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53" w:rsidRPr="004F513F" w:rsidRDefault="001215A9" w:rsidP="001215A9">
      <w:pPr>
        <w:jc w:val="right"/>
        <w:rPr>
          <w:rFonts w:ascii="GHEA Grapalat" w:hAnsi="GHEA Grapalat"/>
          <w:b/>
          <w:i/>
          <w:lang w:val="hy-AM"/>
        </w:rPr>
      </w:pPr>
      <w:r w:rsidRPr="004F513F">
        <w:rPr>
          <w:rFonts w:ascii="GHEA Grapalat" w:hAnsi="GHEA Grapalat"/>
          <w:b/>
          <w:i/>
        </w:rPr>
        <w:t>«16» մայիսի 2024 թ</w:t>
      </w:r>
      <w:r w:rsidRPr="004F513F">
        <w:rPr>
          <w:rFonts w:ascii="GHEA Grapalat" w:hAnsi="GHEA Grapalat"/>
          <w:b/>
          <w:i/>
          <w:lang w:val="hy-AM"/>
        </w:rPr>
        <w:t>.</w:t>
      </w:r>
    </w:p>
    <w:p w:rsidR="001215A9" w:rsidRPr="004F513F" w:rsidRDefault="001215A9" w:rsidP="001215A9">
      <w:pPr>
        <w:jc w:val="right"/>
        <w:rPr>
          <w:rFonts w:ascii="GHEA Grapalat" w:hAnsi="GHEA Grapalat"/>
          <w:b/>
          <w:i/>
          <w:lang w:val="hy-AM"/>
        </w:rPr>
      </w:pPr>
      <w:r w:rsidRPr="004F513F">
        <w:rPr>
          <w:rFonts w:ascii="GHEA Grapalat" w:hAnsi="GHEA Grapalat"/>
          <w:b/>
          <w:i/>
          <w:lang w:val="hy-AM"/>
        </w:rPr>
        <w:t>«ՀԱՍՏԱՏՈՒՄ ԵՄ»</w:t>
      </w:r>
    </w:p>
    <w:p w:rsidR="001215A9" w:rsidRPr="004F513F" w:rsidRDefault="001215A9" w:rsidP="001215A9">
      <w:pPr>
        <w:jc w:val="right"/>
        <w:rPr>
          <w:rFonts w:ascii="GHEA Grapalat" w:hAnsi="GHEA Grapalat"/>
          <w:b/>
          <w:i/>
          <w:lang w:val="hy-AM"/>
        </w:rPr>
      </w:pPr>
    </w:p>
    <w:p w:rsidR="001215A9" w:rsidRPr="004F513F" w:rsidRDefault="001215A9" w:rsidP="001215A9">
      <w:pPr>
        <w:jc w:val="right"/>
        <w:rPr>
          <w:rFonts w:ascii="GHEA Grapalat" w:hAnsi="GHEA Grapalat"/>
          <w:b/>
          <w:i/>
          <w:lang w:val="hy-AM"/>
        </w:rPr>
      </w:pPr>
      <w:r w:rsidRPr="004F513F">
        <w:rPr>
          <w:rFonts w:ascii="GHEA Grapalat" w:hAnsi="GHEA Grapalat"/>
          <w:b/>
          <w:i/>
          <w:lang w:val="hy-AM"/>
        </w:rPr>
        <w:t xml:space="preserve">                                                 «ՄԻՋԱԶԳԱՅԻՆ ԷՆԵՐԳԵՏԻԿ ԿՈՐՊՈՐԱՑԻԱ» ՓԲԸ  </w:t>
      </w:r>
    </w:p>
    <w:p w:rsidR="001215A9" w:rsidRPr="004F513F" w:rsidRDefault="001215A9" w:rsidP="001215A9">
      <w:pPr>
        <w:jc w:val="right"/>
        <w:rPr>
          <w:rFonts w:ascii="GHEA Grapalat" w:hAnsi="GHEA Grapalat"/>
          <w:b/>
          <w:i/>
          <w:lang w:val="hy-AM"/>
        </w:rPr>
      </w:pPr>
      <w:r w:rsidRPr="004F513F">
        <w:rPr>
          <w:rFonts w:ascii="GHEA Grapalat" w:hAnsi="GHEA Grapalat"/>
          <w:b/>
          <w:i/>
          <w:lang w:val="hy-AM"/>
        </w:rPr>
        <w:t xml:space="preserve">                                                                                                           Գլխավոր  տնօրեն </w:t>
      </w:r>
    </w:p>
    <w:p w:rsidR="001215A9" w:rsidRPr="004F513F" w:rsidRDefault="001215A9" w:rsidP="001215A9">
      <w:pPr>
        <w:jc w:val="right"/>
        <w:rPr>
          <w:rFonts w:ascii="GHEA Grapalat" w:hAnsi="GHEA Grapalat"/>
          <w:b/>
          <w:i/>
          <w:lang w:val="hy-AM"/>
        </w:rPr>
      </w:pPr>
      <w:r w:rsidRPr="004F513F">
        <w:rPr>
          <w:rFonts w:ascii="GHEA Grapalat" w:hAnsi="GHEA Grapalat"/>
          <w:b/>
          <w:i/>
          <w:lang w:val="hy-AM"/>
        </w:rPr>
        <w:t>Ա. Կիրակոսյան</w:t>
      </w:r>
    </w:p>
    <w:p w:rsidR="001215A9" w:rsidRPr="004F513F" w:rsidRDefault="001215A9" w:rsidP="001215A9">
      <w:pPr>
        <w:jc w:val="right"/>
        <w:rPr>
          <w:rFonts w:ascii="GHEA Grapalat" w:hAnsi="GHEA Grapalat"/>
          <w:b/>
          <w:i/>
          <w:lang w:val="hy-AM"/>
        </w:rPr>
      </w:pPr>
      <w:r w:rsidRPr="004F513F">
        <w:rPr>
          <w:rFonts w:ascii="GHEA Grapalat" w:hAnsi="GHEA Grapalat"/>
          <w:b/>
          <w:i/>
          <w:lang w:val="hy-AM"/>
        </w:rPr>
        <w:t>__________________</w:t>
      </w:r>
    </w:p>
    <w:p w:rsidR="001215A9" w:rsidRPr="004F513F" w:rsidRDefault="001215A9" w:rsidP="001215A9">
      <w:pPr>
        <w:jc w:val="right"/>
        <w:rPr>
          <w:rFonts w:ascii="GHEA Grapalat" w:hAnsi="GHEA Grapalat"/>
          <w:b/>
          <w:i/>
          <w:lang w:val="hy-AM"/>
        </w:rPr>
      </w:pPr>
    </w:p>
    <w:p w:rsidR="001215A9" w:rsidRPr="004F513F" w:rsidRDefault="001215A9" w:rsidP="001215A9">
      <w:pPr>
        <w:jc w:val="right"/>
        <w:rPr>
          <w:rFonts w:ascii="GHEA Grapalat" w:hAnsi="GHEA Grapalat"/>
          <w:b/>
          <w:i/>
          <w:lang w:val="hy-AM"/>
        </w:rPr>
      </w:pPr>
    </w:p>
    <w:p w:rsidR="001215A9" w:rsidRPr="004F513F" w:rsidRDefault="001215A9" w:rsidP="001215A9">
      <w:pPr>
        <w:jc w:val="center"/>
        <w:rPr>
          <w:rFonts w:ascii="GHEA Grapalat" w:hAnsi="GHEA Grapalat"/>
          <w:b/>
          <w:i/>
          <w:lang w:val="af-ZA"/>
        </w:rPr>
      </w:pPr>
      <w:r w:rsidRPr="004F513F">
        <w:rPr>
          <w:rFonts w:ascii="GHEA Grapalat" w:hAnsi="GHEA Grapalat"/>
          <w:b/>
          <w:i/>
          <w:lang w:val="af-ZA"/>
        </w:rPr>
        <w:t>ՀԱՅՏԱՐԱՐՈՒԹՅՈՒՆ</w:t>
      </w:r>
    </w:p>
    <w:p w:rsidR="001215A9" w:rsidRPr="004F513F" w:rsidRDefault="001215A9" w:rsidP="001215A9">
      <w:pPr>
        <w:jc w:val="center"/>
        <w:rPr>
          <w:rFonts w:ascii="GHEA Grapalat" w:hAnsi="GHEA Grapalat"/>
          <w:b/>
          <w:i/>
          <w:lang w:val="af-ZA"/>
        </w:rPr>
      </w:pPr>
      <w:r w:rsidRPr="004F513F">
        <w:rPr>
          <w:rFonts w:ascii="GHEA Grapalat" w:hAnsi="GHEA Grapalat"/>
          <w:b/>
          <w:i/>
          <w:lang w:val="af-ZA"/>
        </w:rPr>
        <w:t>ԱՌԱՋԱՐԿԻ ԲԱՑ ՀԱՐՑՄԱՆ ՄԱՍԻՆ</w:t>
      </w:r>
    </w:p>
    <w:p w:rsidR="001215A9" w:rsidRPr="004F513F" w:rsidRDefault="001215A9" w:rsidP="001215A9">
      <w:pPr>
        <w:jc w:val="center"/>
        <w:rPr>
          <w:rFonts w:ascii="GHEA Grapalat" w:hAnsi="GHEA Grapalat"/>
          <w:b/>
          <w:i/>
          <w:lang w:val="af-ZA"/>
        </w:rPr>
      </w:pPr>
    </w:p>
    <w:p w:rsidR="001215A9" w:rsidRPr="004F513F" w:rsidRDefault="001215A9" w:rsidP="001215A9">
      <w:pPr>
        <w:jc w:val="center"/>
        <w:rPr>
          <w:rFonts w:ascii="GHEA Grapalat" w:hAnsi="GHEA Grapalat"/>
          <w:b/>
          <w:i/>
          <w:lang w:val="af-ZA"/>
        </w:rPr>
      </w:pPr>
      <w:r w:rsidRPr="004F513F">
        <w:rPr>
          <w:rFonts w:ascii="GHEA Grapalat" w:hAnsi="GHEA Grapalat"/>
          <w:b/>
          <w:i/>
          <w:lang w:val="af-ZA"/>
        </w:rPr>
        <w:t>Հայտարարության սույն տեքստը հաստատված է Գնումների հանձնաժողովի</w:t>
      </w:r>
    </w:p>
    <w:p w:rsidR="001215A9" w:rsidRPr="004F513F" w:rsidRDefault="001215A9" w:rsidP="001215A9">
      <w:pPr>
        <w:jc w:val="center"/>
        <w:rPr>
          <w:rFonts w:ascii="GHEA Grapalat" w:hAnsi="GHEA Grapalat"/>
          <w:b/>
          <w:i/>
          <w:lang w:val="af-ZA"/>
        </w:rPr>
      </w:pPr>
      <w:r w:rsidRPr="004F513F">
        <w:rPr>
          <w:rFonts w:ascii="GHEA Grapalat" w:hAnsi="GHEA Grapalat"/>
          <w:b/>
          <w:i/>
          <w:lang w:val="af-ZA"/>
        </w:rPr>
        <w:t>2024  թվականի մայիսի «16» թիվ «01» որոշմամբ և հրապարակվում է</w:t>
      </w:r>
    </w:p>
    <w:p w:rsidR="001215A9" w:rsidRPr="004F513F" w:rsidRDefault="001215A9" w:rsidP="001215A9">
      <w:pPr>
        <w:jc w:val="center"/>
        <w:rPr>
          <w:rFonts w:ascii="GHEA Grapalat" w:hAnsi="GHEA Grapalat"/>
          <w:b/>
          <w:i/>
          <w:lang w:val="af-ZA"/>
        </w:rPr>
      </w:pPr>
      <w:r w:rsidRPr="004F513F">
        <w:rPr>
          <w:rFonts w:ascii="GHEA Grapalat" w:hAnsi="GHEA Grapalat"/>
          <w:b/>
          <w:i/>
          <w:lang w:val="af-ZA"/>
        </w:rPr>
        <w:t>«Գնումների մասին» ՀՀ օրենքի 27-րդ հոդվածի համաձայն</w:t>
      </w:r>
    </w:p>
    <w:p w:rsidR="001215A9" w:rsidRPr="004F513F" w:rsidRDefault="001215A9" w:rsidP="001215A9">
      <w:pPr>
        <w:jc w:val="center"/>
        <w:rPr>
          <w:rFonts w:ascii="GHEA Grapalat" w:hAnsi="GHEA Grapalat"/>
          <w:b/>
          <w:i/>
          <w:lang w:val="af-ZA"/>
        </w:rPr>
      </w:pPr>
      <w:r w:rsidRPr="004F513F">
        <w:rPr>
          <w:rFonts w:ascii="GHEA Grapalat" w:hAnsi="GHEA Grapalat"/>
          <w:b/>
          <w:i/>
          <w:lang w:val="af-ZA"/>
        </w:rPr>
        <w:t>Ընթացակարգի ծածկագիրը`  «17-ՏՎևՎ-2024-ՄԷԿ»</w:t>
      </w:r>
    </w:p>
    <w:p w:rsidR="001215A9" w:rsidRPr="004F513F" w:rsidRDefault="001215A9" w:rsidP="001215A9">
      <w:pPr>
        <w:jc w:val="right"/>
        <w:rPr>
          <w:rFonts w:ascii="GHEA Grapalat" w:hAnsi="GHEA Grapalat"/>
          <w:b/>
          <w:i/>
          <w:lang w:val="af-ZA"/>
        </w:rPr>
      </w:pPr>
      <w:r w:rsidRPr="004F513F">
        <w:rPr>
          <w:rFonts w:ascii="GHEA Grapalat" w:hAnsi="GHEA Grapalat"/>
          <w:b/>
          <w:i/>
          <w:lang w:val="af-ZA"/>
        </w:rPr>
        <w:t xml:space="preserve"> </w:t>
      </w:r>
    </w:p>
    <w:p w:rsidR="001215A9" w:rsidRPr="004F513F" w:rsidRDefault="001215A9" w:rsidP="001215A9">
      <w:pPr>
        <w:jc w:val="right"/>
        <w:rPr>
          <w:rFonts w:ascii="GHEA Grapalat" w:hAnsi="GHEA Grapalat"/>
          <w:b/>
          <w:i/>
          <w:lang w:val="af-ZA"/>
        </w:rPr>
      </w:pPr>
    </w:p>
    <w:p w:rsidR="001215A9" w:rsidRPr="004F513F" w:rsidRDefault="001215A9" w:rsidP="001215A9">
      <w:pPr>
        <w:jc w:val="right"/>
        <w:rPr>
          <w:rFonts w:ascii="GHEA Grapalat" w:hAnsi="GHEA Grapalat"/>
          <w:b/>
          <w:i/>
          <w:lang w:val="af-ZA"/>
        </w:rPr>
      </w:pPr>
    </w:p>
    <w:p w:rsidR="001215A9" w:rsidRPr="004F513F" w:rsidRDefault="001215A9" w:rsidP="0018621D">
      <w:pPr>
        <w:ind w:firstLine="720"/>
        <w:jc w:val="both"/>
        <w:rPr>
          <w:rFonts w:ascii="GHEA Grapalat" w:hAnsi="GHEA Grapalat"/>
          <w:lang w:val="af-ZA"/>
        </w:rPr>
      </w:pPr>
      <w:r w:rsidRPr="004F513F">
        <w:rPr>
          <w:rFonts w:ascii="GHEA Grapalat" w:hAnsi="GHEA Grapalat"/>
          <w:lang w:val="af-ZA"/>
        </w:rPr>
        <w:t>Պատվիրատուն՝ «Միջազգային էներգետիկ կորպորացիա» ՓԲԸ, որի հասցեն է  Հայաստանի Հանրապետություն, 0021ք. Երևան, Ղափանցյան 2\12, հայտարարում է առաջարկի բաց հարցում պայմանագիր կնքելու իրավունքով՝ ՄԷԿ ՓԲԸ Արգել ՀԷԿ-ի հիդրոագրեգատների փոխարինում հետևյալ 2 չափաբաժիններով՝</w:t>
      </w:r>
    </w:p>
    <w:p w:rsidR="001215A9" w:rsidRPr="004F513F" w:rsidRDefault="001215A9" w:rsidP="0018621D">
      <w:pPr>
        <w:ind w:firstLine="720"/>
        <w:jc w:val="both"/>
        <w:rPr>
          <w:rFonts w:ascii="GHEA Grapalat" w:hAnsi="GHEA Grapalat"/>
          <w:lang w:val="af-ZA"/>
        </w:rPr>
      </w:pPr>
      <w:r w:rsidRPr="004F513F">
        <w:rPr>
          <w:rFonts w:ascii="GHEA Grapalat" w:hAnsi="GHEA Grapalat"/>
          <w:lang w:val="af-ZA"/>
        </w:rPr>
        <w:t>Չափաբաժին 1  Արգել ՀԷԿ №1 հիդրոագրեգատի փոխարինում,</w:t>
      </w:r>
    </w:p>
    <w:p w:rsidR="001215A9" w:rsidRPr="004F513F" w:rsidRDefault="001215A9" w:rsidP="0018621D">
      <w:pPr>
        <w:ind w:firstLine="720"/>
        <w:jc w:val="both"/>
        <w:rPr>
          <w:rFonts w:ascii="GHEA Grapalat" w:hAnsi="GHEA Grapalat"/>
          <w:lang w:val="af-ZA"/>
        </w:rPr>
      </w:pPr>
      <w:r w:rsidRPr="004F513F">
        <w:rPr>
          <w:rFonts w:ascii="GHEA Grapalat" w:hAnsi="GHEA Grapalat"/>
          <w:lang w:val="af-ZA"/>
        </w:rPr>
        <w:t>Չափաբաժին 2 Արգել ՀԷԿ №4 հիդրոագրեգատի փոխարինում,</w:t>
      </w:r>
    </w:p>
    <w:p w:rsidR="001215A9" w:rsidRPr="004F513F" w:rsidRDefault="001215A9" w:rsidP="0018621D">
      <w:pPr>
        <w:ind w:firstLine="720"/>
        <w:jc w:val="both"/>
        <w:rPr>
          <w:rFonts w:ascii="GHEA Grapalat" w:hAnsi="GHEA Grapalat"/>
          <w:lang w:val="af-ZA"/>
        </w:rPr>
      </w:pPr>
      <w:r w:rsidRPr="004F513F">
        <w:rPr>
          <w:rFonts w:ascii="GHEA Grapalat" w:hAnsi="GHEA Grapalat"/>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Առաջարկի բաց հարցմանը մասնակցելու հավասար իրավունք:</w:t>
      </w:r>
    </w:p>
    <w:p w:rsidR="001215A9" w:rsidRPr="004F513F" w:rsidRDefault="001215A9" w:rsidP="0018621D">
      <w:pPr>
        <w:ind w:firstLine="720"/>
        <w:jc w:val="both"/>
        <w:rPr>
          <w:rFonts w:ascii="GHEA Grapalat" w:hAnsi="GHEA Grapalat"/>
          <w:lang w:val="af-ZA"/>
        </w:rPr>
      </w:pPr>
      <w:r w:rsidRPr="004F513F">
        <w:rPr>
          <w:rFonts w:ascii="GHEA Grapalat" w:hAnsi="GHEA Grapalat"/>
          <w:lang w:val="af-ZA"/>
        </w:rPr>
        <w:t xml:space="preserve">Առաջարկի բաց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 </w:t>
      </w:r>
    </w:p>
    <w:p w:rsidR="001215A9" w:rsidRPr="004F513F" w:rsidRDefault="001215A9" w:rsidP="0018621D">
      <w:pPr>
        <w:ind w:firstLine="720"/>
        <w:jc w:val="both"/>
        <w:rPr>
          <w:rFonts w:ascii="GHEA Grapalat" w:hAnsi="GHEA Grapalat"/>
          <w:lang w:val="af-ZA"/>
        </w:rPr>
      </w:pPr>
      <w:r w:rsidRPr="004F513F">
        <w:rPr>
          <w:rFonts w:ascii="GHEA Grapalat" w:hAnsi="GHEA Grapalat"/>
          <w:lang w:val="af-ZA"/>
        </w:rPr>
        <w:lastRenderedPageBreak/>
        <w:t xml:space="preserve">Առաջարկի բաց հարցման մասնակցելու համար անհրաժեշտ է գրավոր նամակով դիմել պատվիրատուին, կից ներկայացնելով մասնակցի պետական ռեգիստրից քաղվածք և տնօրենի անձնագրի պատճեն մինչև 2024թ. մայիսի 30 ժամը 16:00, e-mail` office@mek.am էլ. հասցեով; </w:t>
      </w:r>
    </w:p>
    <w:p w:rsidR="0018621D" w:rsidRPr="004F513F" w:rsidRDefault="001215A9" w:rsidP="0018621D">
      <w:pPr>
        <w:ind w:firstLine="720"/>
        <w:jc w:val="both"/>
        <w:rPr>
          <w:rFonts w:ascii="GHEA Grapalat" w:hAnsi="GHEA Grapalat"/>
          <w:lang w:val="af-ZA"/>
        </w:rPr>
      </w:pPr>
      <w:r w:rsidRPr="004F513F">
        <w:rPr>
          <w:rFonts w:ascii="GHEA Grapalat" w:hAnsi="GHEA Grapalat"/>
          <w:lang w:val="af-ZA"/>
        </w:rPr>
        <w:t xml:space="preserve">  Առաջարկի բաց հարցման հայտերն կից նամակով ներկայացնել 2024թ. մայիսի 31 մինչև ժամը 10:00, «Միջազգային էներգետիկ կորպորացիա» ՓԲԸ / Հայաստանի Հանրապետություն, 0021, ք.Երևան, փող. Ղափանցյան 2\12, 201 սենյակ, հեռախոս` 012 280028  (201)։</w:t>
      </w:r>
    </w:p>
    <w:p w:rsidR="001215A9" w:rsidRPr="004F513F" w:rsidRDefault="001215A9" w:rsidP="0018621D">
      <w:pPr>
        <w:ind w:left="90" w:firstLine="720"/>
        <w:jc w:val="both"/>
        <w:rPr>
          <w:rFonts w:ascii="GHEA Grapalat" w:hAnsi="GHEA Grapalat"/>
          <w:lang w:val="af-ZA"/>
        </w:rPr>
      </w:pPr>
      <w:r w:rsidRPr="004F513F">
        <w:rPr>
          <w:rFonts w:ascii="GHEA Grapalat" w:hAnsi="GHEA Grapalat"/>
          <w:lang w:val="af-ZA"/>
        </w:rPr>
        <w:t>Հայտերը բացվում են Ընկերության ԳՀ նիստին` 2024 թվականի մայիսի 31-ին ժամը 10:30-ին:</w:t>
      </w:r>
    </w:p>
    <w:p w:rsidR="00C847D6" w:rsidRPr="004F513F" w:rsidRDefault="00C847D6" w:rsidP="001215A9">
      <w:pPr>
        <w:jc w:val="both"/>
        <w:rPr>
          <w:rFonts w:ascii="GHEA Grapalat" w:hAnsi="GHEA Grapalat"/>
          <w:lang w:val="af-ZA"/>
        </w:rPr>
      </w:pPr>
    </w:p>
    <w:p w:rsidR="00C847D6" w:rsidRPr="004F513F" w:rsidRDefault="00C847D6" w:rsidP="00C847D6">
      <w:pPr>
        <w:jc w:val="center"/>
        <w:rPr>
          <w:rFonts w:ascii="GHEA Grapalat" w:hAnsi="GHEA Grapalat"/>
          <w:lang w:val="af-ZA"/>
        </w:rPr>
      </w:pPr>
      <w:r w:rsidRPr="004F513F">
        <w:rPr>
          <w:rFonts w:ascii="GHEA Grapalat" w:hAnsi="GHEA Grapalat"/>
          <w:lang w:val="af-ZA"/>
        </w:rPr>
        <w:t>Հեռախոս՝ 012 280028 (201)</w:t>
      </w:r>
    </w:p>
    <w:p w:rsidR="00C847D6" w:rsidRPr="004F513F" w:rsidRDefault="00C847D6" w:rsidP="00C847D6">
      <w:pPr>
        <w:jc w:val="center"/>
        <w:rPr>
          <w:rFonts w:ascii="GHEA Grapalat" w:hAnsi="GHEA Grapalat"/>
          <w:lang w:val="af-ZA"/>
        </w:rPr>
      </w:pPr>
      <w:r w:rsidRPr="004F513F">
        <w:rPr>
          <w:rFonts w:ascii="GHEA Grapalat" w:hAnsi="GHEA Grapalat"/>
          <w:lang w:val="af-ZA"/>
        </w:rPr>
        <w:t>Էլ. փոստ e.avetisyan@mek.am</w:t>
      </w:r>
    </w:p>
    <w:p w:rsidR="00C847D6" w:rsidRPr="004F513F" w:rsidRDefault="00C847D6" w:rsidP="00C847D6">
      <w:pPr>
        <w:jc w:val="center"/>
        <w:rPr>
          <w:rFonts w:ascii="GHEA Grapalat" w:hAnsi="GHEA Grapalat"/>
          <w:lang w:val="af-ZA"/>
        </w:rPr>
      </w:pPr>
      <w:r w:rsidRPr="004F513F">
        <w:rPr>
          <w:rFonts w:ascii="GHEA Grapalat" w:hAnsi="GHEA Grapalat"/>
          <w:lang w:val="af-ZA"/>
        </w:rPr>
        <w:t>Պատվիրատու «Միջազգային էներգետիկ կորպորացիա»   ՓԲԸ</w:t>
      </w:r>
    </w:p>
    <w:p w:rsidR="00425A18" w:rsidRPr="004F513F" w:rsidRDefault="00425A18" w:rsidP="00425A18">
      <w:pPr>
        <w:jc w:val="center"/>
        <w:rPr>
          <w:rFonts w:ascii="GHEA Grapalat" w:hAnsi="GHEA Grapalat"/>
          <w:b/>
          <w:lang w:val="af-ZA"/>
        </w:rPr>
      </w:pPr>
    </w:p>
    <w:p w:rsidR="0018621D" w:rsidRPr="004F513F" w:rsidRDefault="0018621D" w:rsidP="00425A18">
      <w:pPr>
        <w:jc w:val="center"/>
        <w:rPr>
          <w:rFonts w:ascii="GHEA Grapalat" w:hAnsi="GHEA Grapalat"/>
          <w:b/>
          <w:lang w:val="af-ZA"/>
        </w:rPr>
      </w:pPr>
    </w:p>
    <w:p w:rsidR="0018621D" w:rsidRPr="004F513F" w:rsidRDefault="0018621D" w:rsidP="00425A18">
      <w:pPr>
        <w:jc w:val="center"/>
        <w:rPr>
          <w:rFonts w:ascii="GHEA Grapalat" w:hAnsi="GHEA Grapalat"/>
          <w:b/>
          <w:lang w:val="af-ZA"/>
        </w:rPr>
      </w:pPr>
    </w:p>
    <w:p w:rsidR="0018621D" w:rsidRPr="004F513F" w:rsidRDefault="0018621D" w:rsidP="00425A18">
      <w:pPr>
        <w:jc w:val="center"/>
        <w:rPr>
          <w:rFonts w:ascii="GHEA Grapalat" w:hAnsi="GHEA Grapalat"/>
          <w:b/>
          <w:lang w:val="af-ZA"/>
        </w:rPr>
      </w:pPr>
    </w:p>
    <w:p w:rsidR="0018621D" w:rsidRPr="004F513F" w:rsidRDefault="0018621D" w:rsidP="00425A18">
      <w:pPr>
        <w:jc w:val="center"/>
        <w:rPr>
          <w:rFonts w:ascii="GHEA Grapalat" w:hAnsi="GHEA Grapalat"/>
          <w:b/>
          <w:lang w:val="af-ZA"/>
        </w:rPr>
      </w:pPr>
    </w:p>
    <w:p w:rsidR="0018621D" w:rsidRPr="004F513F" w:rsidRDefault="0018621D" w:rsidP="00425A18">
      <w:pPr>
        <w:jc w:val="center"/>
        <w:rPr>
          <w:rFonts w:ascii="GHEA Grapalat" w:hAnsi="GHEA Grapalat"/>
          <w:b/>
          <w:lang w:val="af-ZA"/>
        </w:rPr>
      </w:pPr>
    </w:p>
    <w:p w:rsidR="0018621D" w:rsidRPr="004F513F" w:rsidRDefault="0018621D" w:rsidP="00425A18">
      <w:pPr>
        <w:jc w:val="center"/>
        <w:rPr>
          <w:rFonts w:ascii="GHEA Grapalat" w:hAnsi="GHEA Grapalat"/>
          <w:b/>
          <w:lang w:val="af-ZA"/>
        </w:rPr>
      </w:pPr>
    </w:p>
    <w:p w:rsidR="0018621D" w:rsidRPr="004F513F" w:rsidRDefault="0018621D" w:rsidP="00425A18">
      <w:pPr>
        <w:jc w:val="center"/>
        <w:rPr>
          <w:rFonts w:ascii="GHEA Grapalat" w:hAnsi="GHEA Grapalat"/>
          <w:b/>
          <w:lang w:val="af-ZA"/>
        </w:rPr>
      </w:pPr>
    </w:p>
    <w:p w:rsidR="0018621D" w:rsidRPr="004F513F" w:rsidRDefault="0018621D" w:rsidP="00425A18">
      <w:pPr>
        <w:jc w:val="center"/>
        <w:rPr>
          <w:rFonts w:ascii="GHEA Grapalat" w:hAnsi="GHEA Grapalat"/>
          <w:b/>
          <w:i/>
          <w:lang w:val="af-ZA"/>
        </w:rPr>
      </w:pPr>
    </w:p>
    <w:p w:rsidR="0018621D" w:rsidRPr="004F513F" w:rsidRDefault="0018621D" w:rsidP="00425A18">
      <w:pPr>
        <w:jc w:val="center"/>
        <w:rPr>
          <w:rFonts w:ascii="GHEA Grapalat" w:hAnsi="GHEA Grapalat"/>
          <w:b/>
          <w:i/>
          <w:lang w:val="af-ZA"/>
        </w:rPr>
      </w:pPr>
    </w:p>
    <w:p w:rsidR="00C42162" w:rsidRPr="004F513F" w:rsidRDefault="00C42162" w:rsidP="00425A18">
      <w:pPr>
        <w:jc w:val="center"/>
        <w:rPr>
          <w:rFonts w:ascii="GHEA Grapalat" w:hAnsi="GHEA Grapalat"/>
          <w:b/>
          <w:i/>
          <w:lang w:val="af-ZA"/>
        </w:rPr>
      </w:pPr>
    </w:p>
    <w:p w:rsidR="005D6E61" w:rsidRPr="004F513F" w:rsidRDefault="005D6E61" w:rsidP="00425A18">
      <w:pPr>
        <w:jc w:val="center"/>
        <w:rPr>
          <w:rFonts w:ascii="GHEA Grapalat" w:hAnsi="GHEA Grapalat"/>
          <w:b/>
          <w:i/>
          <w:lang w:val="af-ZA"/>
        </w:rPr>
      </w:pPr>
    </w:p>
    <w:p w:rsidR="005D6E61" w:rsidRPr="004F513F" w:rsidRDefault="005D6E61" w:rsidP="00425A18">
      <w:pPr>
        <w:jc w:val="center"/>
        <w:rPr>
          <w:rFonts w:ascii="GHEA Grapalat" w:hAnsi="GHEA Grapalat"/>
          <w:b/>
          <w:i/>
          <w:lang w:val="af-ZA"/>
        </w:rPr>
      </w:pPr>
    </w:p>
    <w:p w:rsidR="005D6E61" w:rsidRPr="004F513F" w:rsidRDefault="005D6E61" w:rsidP="00425A18">
      <w:pPr>
        <w:jc w:val="center"/>
        <w:rPr>
          <w:rFonts w:ascii="GHEA Grapalat" w:hAnsi="GHEA Grapalat"/>
          <w:b/>
          <w:i/>
          <w:lang w:val="af-ZA"/>
        </w:rPr>
      </w:pPr>
    </w:p>
    <w:p w:rsidR="005D6E61" w:rsidRPr="004F513F" w:rsidRDefault="005D6E61" w:rsidP="00425A18">
      <w:pPr>
        <w:jc w:val="center"/>
        <w:rPr>
          <w:rFonts w:ascii="GHEA Grapalat" w:hAnsi="GHEA Grapalat"/>
          <w:b/>
          <w:i/>
          <w:lang w:val="af-ZA"/>
        </w:rPr>
      </w:pPr>
    </w:p>
    <w:p w:rsidR="005D6E61" w:rsidRPr="004F513F" w:rsidRDefault="005D6E61" w:rsidP="00425A18">
      <w:pPr>
        <w:jc w:val="center"/>
        <w:rPr>
          <w:rFonts w:ascii="GHEA Grapalat" w:hAnsi="GHEA Grapalat"/>
          <w:b/>
          <w:i/>
          <w:lang w:val="af-ZA"/>
        </w:rPr>
      </w:pPr>
    </w:p>
    <w:p w:rsidR="00C42162" w:rsidRPr="004F513F" w:rsidRDefault="00C42162" w:rsidP="00425A18">
      <w:pPr>
        <w:jc w:val="center"/>
        <w:rPr>
          <w:rFonts w:ascii="GHEA Grapalat" w:hAnsi="GHEA Grapalat"/>
          <w:b/>
          <w:i/>
          <w:lang w:val="af-ZA"/>
        </w:rPr>
      </w:pPr>
    </w:p>
    <w:p w:rsidR="00C42162" w:rsidRPr="004F513F" w:rsidRDefault="00C42162" w:rsidP="00425A18">
      <w:pPr>
        <w:jc w:val="center"/>
        <w:rPr>
          <w:rFonts w:ascii="GHEA Grapalat" w:hAnsi="GHEA Grapalat"/>
          <w:b/>
          <w:i/>
          <w:lang w:val="af-ZA"/>
        </w:rPr>
      </w:pPr>
    </w:p>
    <w:p w:rsidR="00C42162" w:rsidRPr="004F513F" w:rsidRDefault="00C42162" w:rsidP="00425A18">
      <w:pPr>
        <w:jc w:val="center"/>
        <w:rPr>
          <w:rFonts w:ascii="GHEA Grapalat" w:hAnsi="GHEA Grapalat"/>
          <w:b/>
          <w:i/>
          <w:lang w:val="af-ZA"/>
        </w:rPr>
      </w:pPr>
    </w:p>
    <w:p w:rsidR="0018621D" w:rsidRPr="004F513F" w:rsidRDefault="0018621D" w:rsidP="00425A18">
      <w:pPr>
        <w:jc w:val="center"/>
        <w:rPr>
          <w:rFonts w:ascii="GHEA Grapalat" w:hAnsi="GHEA Grapalat"/>
          <w:b/>
          <w:i/>
          <w:lang w:val="af-ZA"/>
        </w:rPr>
      </w:pPr>
    </w:p>
    <w:p w:rsidR="00C847D6" w:rsidRPr="004F513F" w:rsidRDefault="00425A18" w:rsidP="00425A18">
      <w:pPr>
        <w:jc w:val="center"/>
        <w:rPr>
          <w:rFonts w:ascii="GHEA Grapalat" w:hAnsi="GHEA Grapalat"/>
          <w:b/>
          <w:i/>
          <w:lang w:val="af-ZA"/>
        </w:rPr>
      </w:pPr>
      <w:r w:rsidRPr="004F513F">
        <w:rPr>
          <w:rFonts w:ascii="GHEA Grapalat" w:hAnsi="GHEA Grapalat"/>
          <w:b/>
          <w:i/>
          <w:lang w:val="af-ZA"/>
        </w:rPr>
        <w:lastRenderedPageBreak/>
        <w:t>«ՄԻՋԱԶԳԱՅԻՆ ԷՆԵՐԳԵՏԻԿ ԿՈՐՊՈՐԱՑԻԱ» ՓԲ ԸՆԿԵՐՈՒԹՅԱՆ ԿԱՐԻՔՆԵՐԻ   ՀԱՄԱՐ ՄԷԿ ՓԲԸ ԱՐԳԵԼ ՀԷԿ-ի ՀԻԴՐՈԱԳՐԵԳԱՏՆԵՐԻ ՓՈԽԱՐԻՆՈՒՄ</w:t>
      </w:r>
    </w:p>
    <w:p w:rsidR="00425A18" w:rsidRPr="004F513F" w:rsidRDefault="00425A18" w:rsidP="00487870">
      <w:pPr>
        <w:pStyle w:val="a4"/>
        <w:numPr>
          <w:ilvl w:val="0"/>
          <w:numId w:val="10"/>
        </w:numPr>
        <w:ind w:left="0" w:firstLine="0"/>
        <w:jc w:val="both"/>
        <w:rPr>
          <w:rFonts w:ascii="GHEA Grapalat" w:hAnsi="GHEA Grapalat"/>
          <w:i/>
          <w:lang w:val="af-ZA"/>
        </w:rPr>
      </w:pPr>
      <w:r w:rsidRPr="004F513F">
        <w:rPr>
          <w:rFonts w:ascii="GHEA Grapalat" w:hAnsi="GHEA Grapalat"/>
          <w:i/>
          <w:lang w:val="af-ZA"/>
        </w:rPr>
        <w:t>Ընդհանուր  դրույթներ</w:t>
      </w:r>
    </w:p>
    <w:p w:rsidR="00425A18" w:rsidRPr="004F513F" w:rsidRDefault="00425A18" w:rsidP="00487870">
      <w:pPr>
        <w:pStyle w:val="a4"/>
        <w:numPr>
          <w:ilvl w:val="1"/>
          <w:numId w:val="12"/>
        </w:numPr>
        <w:ind w:left="0" w:firstLine="0"/>
        <w:jc w:val="both"/>
        <w:rPr>
          <w:rFonts w:ascii="GHEA Grapalat" w:hAnsi="GHEA Grapalat"/>
          <w:i/>
          <w:lang w:val="af-ZA"/>
        </w:rPr>
      </w:pPr>
      <w:r w:rsidRPr="004F513F">
        <w:rPr>
          <w:rFonts w:ascii="GHEA Grapalat" w:hAnsi="GHEA Grapalat"/>
          <w:i/>
          <w:lang w:val="af-ZA"/>
        </w:rPr>
        <w:t>Առաջարկների հարցման վերաբերյալ ընդհանուր տեղեկություններ</w:t>
      </w:r>
    </w:p>
    <w:p w:rsidR="00425A18" w:rsidRPr="004F513F" w:rsidRDefault="00425A18" w:rsidP="00487870">
      <w:pPr>
        <w:pStyle w:val="a4"/>
        <w:numPr>
          <w:ilvl w:val="2"/>
          <w:numId w:val="12"/>
        </w:numPr>
        <w:ind w:left="0" w:firstLine="0"/>
        <w:jc w:val="both"/>
        <w:rPr>
          <w:rFonts w:ascii="GHEA Grapalat" w:hAnsi="GHEA Grapalat"/>
          <w:i/>
          <w:lang w:val="af-ZA"/>
        </w:rPr>
      </w:pPr>
      <w:r w:rsidRPr="004F513F">
        <w:rPr>
          <w:rFonts w:ascii="GHEA Grapalat" w:hAnsi="GHEA Grapalat"/>
          <w:i/>
          <w:lang w:val="af-ZA"/>
        </w:rPr>
        <w:t xml:space="preserve"> Պատվիրատու` «Միջազգային էներգետիկ կորպորացիա» ՓԲԸ (Հայաստանի Հանրապետություն, Երևան 0021, Ղափանցյան 2\12, հեռախոս` +374 12 28 00 28, e-mail: office@mek.am (այսուհետ` «Պատվիրատու»), 2024թ.-ի   մայիսի 1</w:t>
      </w:r>
      <w:r w:rsidR="00320F04" w:rsidRPr="004F513F">
        <w:rPr>
          <w:rFonts w:ascii="GHEA Grapalat" w:hAnsi="GHEA Grapalat"/>
          <w:i/>
          <w:lang w:val="hy-AM"/>
        </w:rPr>
        <w:t>6</w:t>
      </w:r>
      <w:r w:rsidRPr="004F513F">
        <w:rPr>
          <w:rFonts w:ascii="GHEA Grapalat" w:hAnsi="GHEA Grapalat"/>
          <w:i/>
          <w:lang w:val="af-ZA"/>
        </w:rPr>
        <w:t>-ին Պատվիրատուի www.mek.am, ՀՀ ֆինանսների նախարարության www.gnumner.am պաշտոնական կայքերում (բաժին «Գնումներ») հրապարակված` առաջարկների հարցման անցկացման մասին ծանուցումով, հրավիրում է իրավաբանական և ֆիզիկական անձանց (այսուհետև` «Մասնակիցներ») մասնակցել առաջարկների բաց հարցման ընթացակարգին (այսուհետ` «առաջարկների հարցում» կամ «ԱԲՀ») Պատվիրատուի կարիքների համար՝ աշխատանքների կատարման (այսուհետև` «Աշխատանքներ») պայմանագրերի կնքման իրավունքով`   Արգել ՀԷԿ-ի հիդրոագրեգատների փոխարինում հետևյալ 2 չափաբաժիններով`</w:t>
      </w:r>
    </w:p>
    <w:p w:rsidR="00425A18" w:rsidRPr="004F513F" w:rsidRDefault="00425A18" w:rsidP="0018621D">
      <w:pPr>
        <w:ind w:firstLine="720"/>
        <w:jc w:val="both"/>
        <w:rPr>
          <w:rFonts w:ascii="GHEA Grapalat" w:hAnsi="GHEA Grapalat"/>
          <w:b/>
          <w:i/>
          <w:lang w:val="af-ZA"/>
        </w:rPr>
      </w:pPr>
      <w:r w:rsidRPr="004F513F">
        <w:rPr>
          <w:rFonts w:ascii="GHEA Grapalat" w:hAnsi="GHEA Grapalat"/>
          <w:b/>
          <w:i/>
          <w:lang w:val="af-ZA"/>
        </w:rPr>
        <w:t>Չափաբաժին 1  Արգել ՀԷԿ №1 հիդրոագրեգատի փոխարինում,</w:t>
      </w:r>
    </w:p>
    <w:p w:rsidR="00425A18" w:rsidRPr="004F513F" w:rsidRDefault="00425A18" w:rsidP="0018621D">
      <w:pPr>
        <w:ind w:firstLine="720"/>
        <w:jc w:val="both"/>
        <w:rPr>
          <w:rFonts w:ascii="GHEA Grapalat" w:hAnsi="GHEA Grapalat"/>
          <w:b/>
          <w:i/>
          <w:lang w:val="af-ZA"/>
        </w:rPr>
      </w:pPr>
      <w:r w:rsidRPr="004F513F">
        <w:rPr>
          <w:rFonts w:ascii="GHEA Grapalat" w:hAnsi="GHEA Grapalat"/>
          <w:b/>
          <w:i/>
          <w:lang w:val="af-ZA"/>
        </w:rPr>
        <w:t>Չափաբաժին 2  Արգել ՀԷԿ №4 հիդրոագրեգատի փոխարինում,</w:t>
      </w:r>
    </w:p>
    <w:p w:rsidR="00425A18" w:rsidRPr="004F513F" w:rsidRDefault="00425A18" w:rsidP="00487870">
      <w:pPr>
        <w:pStyle w:val="a4"/>
        <w:numPr>
          <w:ilvl w:val="2"/>
          <w:numId w:val="12"/>
        </w:numPr>
        <w:ind w:left="0" w:firstLine="0"/>
        <w:jc w:val="both"/>
        <w:rPr>
          <w:rFonts w:ascii="GHEA Grapalat" w:hAnsi="GHEA Grapalat"/>
          <w:i/>
          <w:lang w:val="af-ZA"/>
        </w:rPr>
      </w:pPr>
      <w:r w:rsidRPr="004F513F">
        <w:rPr>
          <w:rFonts w:ascii="GHEA Grapalat" w:hAnsi="GHEA Grapalat"/>
          <w:i/>
          <w:lang w:val="af-ZA"/>
        </w:rPr>
        <w:t xml:space="preserve"> Տեղեկությունների համար դիմել Գնումների հանձնաժողովի քարտուղար՝ Է. Ավետիսյանին  +374 12 28 00 28 (201) e-mail: e.avetisyan@mek.am:</w:t>
      </w:r>
    </w:p>
    <w:p w:rsidR="00425A18" w:rsidRPr="004F513F" w:rsidRDefault="00425A18" w:rsidP="00487870">
      <w:pPr>
        <w:pStyle w:val="a4"/>
        <w:numPr>
          <w:ilvl w:val="2"/>
          <w:numId w:val="12"/>
        </w:numPr>
        <w:ind w:left="0" w:firstLine="0"/>
        <w:jc w:val="both"/>
        <w:rPr>
          <w:rFonts w:ascii="GHEA Grapalat" w:hAnsi="GHEA Grapalat"/>
          <w:i/>
          <w:lang w:val="af-ZA"/>
        </w:rPr>
      </w:pPr>
      <w:r w:rsidRPr="004F513F">
        <w:rPr>
          <w:rFonts w:ascii="GHEA Grapalat" w:hAnsi="GHEA Grapalat"/>
          <w:i/>
          <w:lang w:val="af-ZA"/>
        </w:rPr>
        <w:t xml:space="preserve"> Կատարվող աշխատանքների մանրամասն նկարագիրը շարադրված է № 1 Հավելվածում  (այստեղ և այսուհետ հղումները վերաբերվում են սույն առաջարկների հարցման փաստաթղթերին): Պայմանագրի նախագիծը, որը կկնքվի սույն առաջարկների հարցման արդյունքներով, ներկայացված է Հավելված 2-ում: Պայմանագրի նախագծի ոչ էական պայմանները կարող են փոփոխվել կողմերի համաձայնությամբ: Առաջարկների հարցման անցկացման կարգը և դրան մասնակցության պայմանները, ինչպես նաև Առաջարկների նախապատրաստման հրահանգավորումը ներկայացված են 2 և 3 բաժիններում: Փաստաթղթերի ձևերը, որոնք պետք է նախապատրաստվեն և ներկայացվեն Առաջարկի կազմում, ներկայացված են 4 բաժնում:</w:t>
      </w:r>
    </w:p>
    <w:p w:rsidR="00425A18" w:rsidRPr="004F513F" w:rsidRDefault="00425A18" w:rsidP="00487870">
      <w:pPr>
        <w:pStyle w:val="a4"/>
        <w:numPr>
          <w:ilvl w:val="2"/>
          <w:numId w:val="12"/>
        </w:numPr>
        <w:ind w:left="0" w:firstLine="0"/>
        <w:jc w:val="both"/>
        <w:rPr>
          <w:rFonts w:ascii="GHEA Grapalat" w:hAnsi="GHEA Grapalat"/>
          <w:i/>
          <w:lang w:val="af-ZA"/>
        </w:rPr>
      </w:pPr>
      <w:r w:rsidRPr="004F513F">
        <w:rPr>
          <w:rFonts w:ascii="GHEA Grapalat" w:hAnsi="GHEA Grapalat"/>
          <w:i/>
          <w:lang w:val="af-ZA"/>
        </w:rPr>
        <w:t>ԱԲՀ անցկացվում է Ընկերության Գլխավոր տնօրենի կողմից 2024թ.-ի ապրիլի 29-ին հաստատված թիվ 2024-123 հրամանի հիման վրա:</w:t>
      </w:r>
    </w:p>
    <w:p w:rsidR="00425A18" w:rsidRPr="004F513F" w:rsidRDefault="00425A18" w:rsidP="00425A18">
      <w:pPr>
        <w:jc w:val="right"/>
        <w:rPr>
          <w:rFonts w:ascii="GHEA Grapalat" w:hAnsi="GHEA Grapalat"/>
          <w:b/>
          <w:i/>
          <w:lang w:val="af-ZA"/>
        </w:rPr>
      </w:pPr>
    </w:p>
    <w:p w:rsidR="00425A18" w:rsidRPr="004F513F" w:rsidRDefault="00425A18" w:rsidP="00425A18">
      <w:pPr>
        <w:jc w:val="right"/>
        <w:rPr>
          <w:rFonts w:ascii="GHEA Grapalat" w:hAnsi="GHEA Grapalat"/>
          <w:b/>
          <w:i/>
          <w:lang w:val="af-ZA"/>
        </w:rPr>
      </w:pPr>
    </w:p>
    <w:p w:rsidR="005D6E61" w:rsidRPr="004F513F" w:rsidRDefault="005D6E61" w:rsidP="00425A18">
      <w:pPr>
        <w:jc w:val="right"/>
        <w:rPr>
          <w:rFonts w:ascii="GHEA Grapalat" w:hAnsi="GHEA Grapalat"/>
          <w:b/>
          <w:i/>
          <w:lang w:val="af-ZA"/>
        </w:rPr>
      </w:pPr>
    </w:p>
    <w:p w:rsidR="005D6E61" w:rsidRPr="004F513F" w:rsidRDefault="005D6E61" w:rsidP="00425A18">
      <w:pPr>
        <w:jc w:val="right"/>
        <w:rPr>
          <w:rFonts w:ascii="GHEA Grapalat" w:hAnsi="GHEA Grapalat"/>
          <w:b/>
          <w:i/>
          <w:lang w:val="af-ZA"/>
        </w:rPr>
      </w:pPr>
    </w:p>
    <w:p w:rsidR="005D6E61" w:rsidRPr="004F513F" w:rsidRDefault="005D6E61" w:rsidP="00425A18">
      <w:pPr>
        <w:jc w:val="right"/>
        <w:rPr>
          <w:rFonts w:ascii="GHEA Grapalat" w:hAnsi="GHEA Grapalat"/>
          <w:b/>
          <w:i/>
          <w:lang w:val="af-ZA"/>
        </w:rPr>
      </w:pPr>
    </w:p>
    <w:p w:rsidR="005D6E61" w:rsidRPr="004F513F" w:rsidRDefault="005D6E61" w:rsidP="00425A18">
      <w:pPr>
        <w:jc w:val="right"/>
        <w:rPr>
          <w:rFonts w:ascii="GHEA Grapalat" w:hAnsi="GHEA Grapalat"/>
          <w:b/>
          <w:i/>
          <w:lang w:val="af-ZA"/>
        </w:rPr>
      </w:pPr>
    </w:p>
    <w:p w:rsidR="005D6E61" w:rsidRPr="004F513F" w:rsidRDefault="005D6E61" w:rsidP="00425A18">
      <w:pPr>
        <w:jc w:val="right"/>
        <w:rPr>
          <w:rFonts w:ascii="GHEA Grapalat" w:hAnsi="GHEA Grapalat"/>
          <w:b/>
          <w:i/>
          <w:lang w:val="af-ZA"/>
        </w:rPr>
      </w:pPr>
    </w:p>
    <w:p w:rsidR="005D6E61" w:rsidRPr="004F513F" w:rsidRDefault="005D6E61" w:rsidP="00425A18">
      <w:pPr>
        <w:jc w:val="right"/>
        <w:rPr>
          <w:rFonts w:ascii="GHEA Grapalat" w:hAnsi="GHEA Grapalat"/>
          <w:b/>
          <w:i/>
          <w:lang w:val="af-ZA"/>
        </w:rPr>
      </w:pPr>
    </w:p>
    <w:p w:rsidR="005D6E61" w:rsidRPr="004F513F" w:rsidRDefault="005D6E61" w:rsidP="00425A18">
      <w:pPr>
        <w:jc w:val="right"/>
        <w:rPr>
          <w:rFonts w:ascii="GHEA Grapalat" w:hAnsi="GHEA Grapalat"/>
          <w:b/>
          <w:i/>
          <w:lang w:val="af-ZA"/>
        </w:rPr>
      </w:pPr>
    </w:p>
    <w:p w:rsidR="0018621D" w:rsidRPr="004F513F" w:rsidRDefault="0018621D" w:rsidP="00425A18">
      <w:pPr>
        <w:jc w:val="right"/>
        <w:rPr>
          <w:rFonts w:ascii="GHEA Grapalat" w:hAnsi="GHEA Grapalat"/>
          <w:b/>
          <w:i/>
          <w:lang w:val="af-ZA"/>
        </w:rPr>
      </w:pPr>
    </w:p>
    <w:p w:rsidR="0018621D" w:rsidRPr="004F513F" w:rsidRDefault="0018621D" w:rsidP="00425A18">
      <w:pPr>
        <w:jc w:val="right"/>
        <w:rPr>
          <w:rFonts w:ascii="GHEA Grapalat" w:hAnsi="GHEA Grapalat"/>
          <w:b/>
          <w:i/>
          <w:lang w:val="af-ZA"/>
        </w:rPr>
      </w:pPr>
    </w:p>
    <w:p w:rsidR="00425A18" w:rsidRPr="004F513F" w:rsidRDefault="00425A18" w:rsidP="00425A18">
      <w:pPr>
        <w:jc w:val="right"/>
        <w:rPr>
          <w:rFonts w:ascii="GHEA Grapalat" w:hAnsi="GHEA Grapalat"/>
          <w:b/>
          <w:i/>
          <w:lang w:val="af-ZA"/>
        </w:rPr>
      </w:pPr>
      <w:r w:rsidRPr="004F513F">
        <w:rPr>
          <w:rFonts w:ascii="GHEA Grapalat" w:hAnsi="GHEA Grapalat"/>
          <w:b/>
          <w:i/>
          <w:lang w:val="af-ZA"/>
        </w:rPr>
        <w:lastRenderedPageBreak/>
        <w:t>Հավելված 1</w:t>
      </w:r>
    </w:p>
    <w:p w:rsidR="00425A18" w:rsidRPr="004F513F" w:rsidRDefault="00425A18" w:rsidP="00425A18">
      <w:pPr>
        <w:jc w:val="right"/>
        <w:rPr>
          <w:rFonts w:ascii="GHEA Grapalat" w:hAnsi="GHEA Grapalat"/>
          <w:b/>
          <w:i/>
          <w:lang w:val="af-ZA"/>
        </w:rPr>
      </w:pPr>
    </w:p>
    <w:p w:rsidR="005D6E61" w:rsidRPr="004F513F" w:rsidRDefault="005D6E61" w:rsidP="0018621D">
      <w:pPr>
        <w:jc w:val="center"/>
        <w:rPr>
          <w:rFonts w:ascii="GHEA Grapalat" w:hAnsi="GHEA Grapalat"/>
          <w:b/>
          <w:i/>
          <w:lang w:val="af-ZA"/>
        </w:rPr>
      </w:pPr>
    </w:p>
    <w:p w:rsidR="00425A18" w:rsidRPr="004F513F" w:rsidRDefault="00425A18" w:rsidP="0018621D">
      <w:pPr>
        <w:jc w:val="center"/>
        <w:rPr>
          <w:rFonts w:ascii="GHEA Grapalat" w:hAnsi="GHEA Grapalat"/>
          <w:b/>
          <w:i/>
          <w:lang w:val="af-ZA"/>
        </w:rPr>
      </w:pPr>
      <w:r w:rsidRPr="004F513F">
        <w:rPr>
          <w:rFonts w:ascii="GHEA Grapalat" w:hAnsi="GHEA Grapalat"/>
          <w:b/>
          <w:i/>
          <w:lang w:val="af-ZA"/>
        </w:rPr>
        <w:t>ՏԵԽՆԻԿԱԿԱՆ ԱՌԱՋԱԴՐԱՆՔ</w:t>
      </w:r>
    </w:p>
    <w:p w:rsidR="00425A18" w:rsidRPr="004F513F" w:rsidRDefault="00425A18" w:rsidP="00425A18">
      <w:pPr>
        <w:jc w:val="right"/>
        <w:rPr>
          <w:rFonts w:ascii="GHEA Grapalat" w:hAnsi="GHEA Grapalat"/>
          <w:b/>
          <w:i/>
          <w:lang w:val="hy-AM"/>
        </w:rPr>
      </w:pPr>
      <w:r w:rsidRPr="004F513F">
        <w:rPr>
          <w:rFonts w:ascii="GHEA Grapalat" w:hAnsi="GHEA Grapalat"/>
          <w:b/>
          <w:i/>
          <w:lang w:val="af-ZA"/>
        </w:rPr>
        <w:t xml:space="preserve"> Չափաբաժին</w:t>
      </w:r>
      <w:r w:rsidRPr="004F513F">
        <w:rPr>
          <w:rFonts w:ascii="GHEA Grapalat" w:hAnsi="GHEA Grapalat"/>
          <w:b/>
          <w:i/>
          <w:lang w:val="hy-AM"/>
        </w:rPr>
        <w:t xml:space="preserve"> 1</w:t>
      </w:r>
    </w:p>
    <w:p w:rsidR="00425A18" w:rsidRPr="004F513F" w:rsidRDefault="00425A18" w:rsidP="00425A18">
      <w:pPr>
        <w:jc w:val="right"/>
        <w:rPr>
          <w:rFonts w:ascii="GHEA Grapalat" w:hAnsi="GHEA Grapalat"/>
          <w:b/>
          <w:i/>
          <w:lang w:val="hy-AM"/>
        </w:rPr>
      </w:pPr>
    </w:p>
    <w:p w:rsidR="005D6E61" w:rsidRPr="004F513F" w:rsidRDefault="005D6E61" w:rsidP="005D6E61">
      <w:pPr>
        <w:spacing w:after="0" w:line="240" w:lineRule="auto"/>
        <w:ind w:firstLine="720"/>
        <w:jc w:val="center"/>
        <w:rPr>
          <w:rFonts w:ascii="Sylfaen" w:hAnsi="Sylfaen"/>
          <w:b/>
          <w:i/>
          <w:sz w:val="20"/>
          <w:szCs w:val="20"/>
          <w:lang w:val="hy-AM"/>
        </w:rPr>
      </w:pPr>
      <w:r w:rsidRPr="004F513F">
        <w:rPr>
          <w:rFonts w:ascii="Sylfaen" w:hAnsi="Sylfaen"/>
          <w:b/>
          <w:i/>
          <w:sz w:val="20"/>
          <w:szCs w:val="20"/>
          <w:lang w:val="hy-AM"/>
        </w:rPr>
        <w:t>«Արգել» հիդրոէլեկտրակայանի № 1 հիդրոագրեգատի փոխարինման աշխատանքների տեխնիկական առաջադրանք</w:t>
      </w:r>
    </w:p>
    <w:p w:rsidR="005D6E61" w:rsidRPr="004F513F" w:rsidRDefault="005D6E61" w:rsidP="005D6E61">
      <w:pPr>
        <w:spacing w:after="0" w:line="240" w:lineRule="auto"/>
        <w:ind w:firstLine="720"/>
        <w:rPr>
          <w:rFonts w:ascii="Sylfaen" w:hAnsi="Sylfaen"/>
          <w:i/>
          <w:sz w:val="20"/>
          <w:szCs w:val="20"/>
          <w:lang w:val="hy-AM"/>
        </w:rPr>
      </w:pPr>
    </w:p>
    <w:p w:rsidR="005D6E61" w:rsidRPr="004F513F" w:rsidRDefault="005D6E61" w:rsidP="005D6E61">
      <w:pPr>
        <w:pStyle w:val="a4"/>
        <w:widowControl w:val="0"/>
        <w:numPr>
          <w:ilvl w:val="0"/>
          <w:numId w:val="15"/>
        </w:numPr>
        <w:autoSpaceDE w:val="0"/>
        <w:autoSpaceDN w:val="0"/>
        <w:spacing w:after="0" w:line="240" w:lineRule="auto"/>
        <w:contextualSpacing w:val="0"/>
        <w:jc w:val="center"/>
        <w:rPr>
          <w:rFonts w:ascii="Sylfaen" w:hAnsi="Sylfaen"/>
          <w:b/>
          <w:i/>
          <w:sz w:val="20"/>
          <w:szCs w:val="20"/>
          <w:u w:val="single"/>
          <w:lang w:val="hy-AM"/>
        </w:rPr>
      </w:pPr>
      <w:r w:rsidRPr="004F513F">
        <w:rPr>
          <w:rFonts w:ascii="Sylfaen" w:hAnsi="Sylfaen"/>
          <w:b/>
          <w:i/>
          <w:sz w:val="20"/>
          <w:szCs w:val="20"/>
          <w:u w:val="single"/>
          <w:lang w:val="hy-AM"/>
        </w:rPr>
        <w:t>Իրականացվելիք աշխատանքների ծավալը</w:t>
      </w:r>
    </w:p>
    <w:p w:rsidR="005D6E61" w:rsidRPr="004F513F" w:rsidRDefault="005D6E61" w:rsidP="005D6E61">
      <w:pPr>
        <w:spacing w:after="0" w:line="240" w:lineRule="auto"/>
        <w:ind w:left="720"/>
        <w:rPr>
          <w:rFonts w:ascii="Sylfaen" w:hAnsi="Sylfaen"/>
          <w:b/>
          <w:i/>
          <w:sz w:val="20"/>
          <w:szCs w:val="20"/>
          <w:u w:val="single"/>
          <w:lang w:val="hy-AM"/>
        </w:rPr>
      </w:pPr>
    </w:p>
    <w:p w:rsidR="005D6E61" w:rsidRPr="004F513F" w:rsidRDefault="005D6E61" w:rsidP="005D6E61">
      <w:pPr>
        <w:spacing w:after="0" w:line="240" w:lineRule="auto"/>
        <w:ind w:firstLine="720"/>
        <w:jc w:val="both"/>
        <w:rPr>
          <w:rFonts w:ascii="Sylfaen" w:hAnsi="Sylfaen"/>
          <w:i/>
          <w:sz w:val="20"/>
          <w:szCs w:val="20"/>
          <w:lang w:val="hy-AM"/>
        </w:rPr>
      </w:pPr>
      <w:r w:rsidRPr="004F513F">
        <w:rPr>
          <w:rFonts w:ascii="Sylfaen" w:hAnsi="Sylfaen"/>
          <w:b/>
          <w:i/>
          <w:sz w:val="20"/>
          <w:szCs w:val="20"/>
          <w:u w:val="single"/>
          <w:lang w:val="hy-AM"/>
        </w:rPr>
        <w:t>«Արգել» հիդրոէլեկտրակայանի № 1</w:t>
      </w:r>
      <w:r w:rsidRPr="004F513F">
        <w:rPr>
          <w:rFonts w:ascii="Sylfaen" w:hAnsi="Sylfaen"/>
          <w:i/>
          <w:sz w:val="20"/>
          <w:szCs w:val="20"/>
          <w:lang w:val="hy-AM"/>
        </w:rPr>
        <w:t xml:space="preserve"> հիդրոագրեգատի (այսուհետ` «Օբյեկտ») փոխարինման աշխատանքների շրջանակներում Կապալառուների կողմից պետք է կատարվեն հետևյալ աշխատանքները՝</w:t>
      </w:r>
    </w:p>
    <w:p w:rsidR="005D6E61" w:rsidRPr="004F513F" w:rsidRDefault="005D6E61" w:rsidP="005D6E61">
      <w:pPr>
        <w:pStyle w:val="a4"/>
        <w:widowControl w:val="0"/>
        <w:numPr>
          <w:ilvl w:val="0"/>
          <w:numId w:val="16"/>
        </w:numPr>
        <w:autoSpaceDE w:val="0"/>
        <w:autoSpaceDN w:val="0"/>
        <w:spacing w:after="0" w:line="240" w:lineRule="auto"/>
        <w:contextualSpacing w:val="0"/>
        <w:jc w:val="both"/>
        <w:rPr>
          <w:rFonts w:ascii="Sylfaen" w:hAnsi="Sylfaen"/>
          <w:b/>
          <w:i/>
          <w:sz w:val="20"/>
          <w:szCs w:val="20"/>
          <w:u w:val="single"/>
          <w:lang w:val="hy-AM"/>
        </w:rPr>
      </w:pPr>
      <w:r w:rsidRPr="004F513F">
        <w:rPr>
          <w:rFonts w:ascii="Sylfaen" w:hAnsi="Sylfaen"/>
          <w:b/>
          <w:i/>
          <w:sz w:val="20"/>
          <w:szCs w:val="20"/>
          <w:u w:val="single"/>
          <w:lang w:val="hy-AM"/>
        </w:rPr>
        <w:t>Նախագծային աշխատանքներ</w:t>
      </w:r>
    </w:p>
    <w:p w:rsidR="005D6E61" w:rsidRPr="004F513F" w:rsidRDefault="005D6E61" w:rsidP="005D6E61">
      <w:pPr>
        <w:spacing w:after="0" w:line="240" w:lineRule="auto"/>
        <w:ind w:firstLine="720"/>
        <w:jc w:val="both"/>
        <w:rPr>
          <w:rFonts w:ascii="Sylfaen" w:hAnsi="Sylfaen"/>
          <w:i/>
          <w:sz w:val="20"/>
          <w:szCs w:val="20"/>
          <w:lang w:val="hy-AM"/>
        </w:rPr>
      </w:pPr>
      <w:r w:rsidRPr="004F513F">
        <w:rPr>
          <w:rFonts w:ascii="Sylfaen" w:hAnsi="Sylfaen"/>
          <w:i/>
          <w:sz w:val="20"/>
          <w:szCs w:val="20"/>
          <w:lang w:val="hy-AM"/>
        </w:rPr>
        <w:t>Օբյեկտի, դրա հիմնական և օժանդակ տեխնոլոգիական սարքավորումների փոխարինման և/կամ արդիականացման նախագծահետազոտական աշխատանքներն իրենց մեջ ներառում են</w:t>
      </w:r>
      <w:r w:rsidRPr="004F513F">
        <w:rPr>
          <w:rFonts w:ascii="Times New Roman" w:hAnsi="Times New Roman" w:cs="Times New Roman"/>
          <w:i/>
          <w:sz w:val="20"/>
          <w:szCs w:val="20"/>
          <w:lang w:val="hy-AM"/>
        </w:rPr>
        <w:t>․</w:t>
      </w:r>
    </w:p>
    <w:p w:rsidR="005D6E61" w:rsidRPr="004F513F" w:rsidRDefault="005D6E61" w:rsidP="005D6E61">
      <w:pPr>
        <w:pStyle w:val="a4"/>
        <w:widowControl w:val="0"/>
        <w:numPr>
          <w:ilvl w:val="1"/>
          <w:numId w:val="15"/>
        </w:numPr>
        <w:autoSpaceDE w:val="0"/>
        <w:autoSpaceDN w:val="0"/>
        <w:spacing w:after="0" w:line="240" w:lineRule="auto"/>
        <w:contextualSpacing w:val="0"/>
        <w:jc w:val="both"/>
        <w:rPr>
          <w:rFonts w:ascii="Sylfaen" w:hAnsi="Sylfaen"/>
          <w:i/>
          <w:sz w:val="20"/>
          <w:szCs w:val="20"/>
          <w:lang w:val="hy-AM"/>
        </w:rPr>
      </w:pPr>
      <w:r w:rsidRPr="004F513F">
        <w:rPr>
          <w:rFonts w:ascii="Sylfaen" w:hAnsi="Sylfaen"/>
          <w:b/>
          <w:i/>
          <w:sz w:val="20"/>
          <w:szCs w:val="20"/>
          <w:lang w:val="hy-AM"/>
        </w:rPr>
        <w:t>Օբյեկտի համալիր զննում և գործիքային հետազոտություն</w:t>
      </w:r>
      <w:r w:rsidRPr="004F513F">
        <w:rPr>
          <w:rFonts w:ascii="Sylfaen" w:hAnsi="Sylfaen"/>
          <w:i/>
          <w:sz w:val="20"/>
          <w:szCs w:val="20"/>
          <w:lang w:val="hy-AM"/>
        </w:rPr>
        <w:t xml:space="preserve">. </w:t>
      </w:r>
    </w:p>
    <w:p w:rsidR="005D6E61" w:rsidRPr="004F513F" w:rsidRDefault="005D6E61" w:rsidP="005D6E61">
      <w:pPr>
        <w:spacing w:after="0" w:line="240" w:lineRule="auto"/>
        <w:ind w:firstLine="720"/>
        <w:jc w:val="both"/>
        <w:rPr>
          <w:rFonts w:ascii="Sylfaen" w:hAnsi="Sylfaen"/>
          <w:i/>
          <w:sz w:val="20"/>
          <w:szCs w:val="20"/>
          <w:lang w:val="hy-AM"/>
        </w:rPr>
      </w:pPr>
      <w:r w:rsidRPr="004F513F">
        <w:rPr>
          <w:rFonts w:ascii="Sylfaen" w:hAnsi="Sylfaen"/>
          <w:i/>
          <w:sz w:val="20"/>
          <w:szCs w:val="20"/>
          <w:lang w:val="hy-AM"/>
        </w:rPr>
        <w:t>Օբյեկտի կոմպլեքս դիտողական գործիքային զննում՝ ելքային տվյալների նախնական հավաքագրմամբ, տեղադիտական զննում` օբյեկտի վերաբերյալ գոյություն ունեցող տեղեկությունների վերլուծությամբ, հետազոտման ծրագրի կազմում, գոյություն ունեցող սարքավորումների, Օբյեկտի հանգույցի շինարարական կոնստրուկցիաների և կառույցների դիտողական գործիքային հետազոտություն, որն ըստ ծավալի կլինի նվազագույն բավարար Օբյեկտի հիդրոտուրբինի, հիդրոգեներատորի, նախատուրբինային փականի համապատասխան օժանդակ տեխնոլոգիական համակարգերի փոխարինման և/կամ արդիականացման նախագծային փաստաթղթերի մշակման համար։</w:t>
      </w:r>
    </w:p>
    <w:p w:rsidR="005D6E61" w:rsidRPr="004F513F" w:rsidRDefault="005D6E61" w:rsidP="005D6E61">
      <w:pPr>
        <w:pStyle w:val="a4"/>
        <w:widowControl w:val="0"/>
        <w:numPr>
          <w:ilvl w:val="1"/>
          <w:numId w:val="15"/>
        </w:numPr>
        <w:autoSpaceDE w:val="0"/>
        <w:autoSpaceDN w:val="0"/>
        <w:spacing w:after="0" w:line="240" w:lineRule="auto"/>
        <w:contextualSpacing w:val="0"/>
        <w:jc w:val="both"/>
        <w:rPr>
          <w:rFonts w:ascii="Sylfaen" w:hAnsi="Sylfaen"/>
          <w:b/>
          <w:i/>
          <w:sz w:val="20"/>
          <w:szCs w:val="20"/>
          <w:lang w:val="hy-AM"/>
        </w:rPr>
      </w:pPr>
      <w:r w:rsidRPr="004F513F">
        <w:rPr>
          <w:rFonts w:ascii="Sylfaen" w:hAnsi="Sylfaen" w:cs="Cambria Math"/>
          <w:b/>
          <w:i/>
          <w:sz w:val="20"/>
          <w:szCs w:val="20"/>
          <w:lang w:val="hy-AM"/>
        </w:rPr>
        <w:t xml:space="preserve">Օբյեկտի փոխարինման և/կամ արդիականացման նախագծանախահաշվային փաստաթղթերի և աշխատանքային փաստաթղթերի մշակում և տրամադրում </w:t>
      </w:r>
      <w:r w:rsidRPr="004F513F">
        <w:rPr>
          <w:rFonts w:ascii="Sylfaen" w:hAnsi="Sylfaen"/>
          <w:b/>
          <w:i/>
          <w:sz w:val="20"/>
          <w:szCs w:val="20"/>
          <w:lang w:val="hy-AM"/>
        </w:rPr>
        <w:t xml:space="preserve"> </w:t>
      </w:r>
    </w:p>
    <w:p w:rsidR="005D6E61" w:rsidRPr="004F513F" w:rsidRDefault="005D6E61" w:rsidP="005D6E61">
      <w:pPr>
        <w:spacing w:after="0" w:line="240" w:lineRule="auto"/>
        <w:jc w:val="both"/>
        <w:rPr>
          <w:rFonts w:ascii="Sylfaen" w:hAnsi="Sylfaen"/>
          <w:i/>
          <w:sz w:val="20"/>
          <w:szCs w:val="20"/>
          <w:lang w:val="hy-AM"/>
        </w:rPr>
      </w:pPr>
      <w:r w:rsidRPr="004F513F">
        <w:rPr>
          <w:rFonts w:ascii="Sylfaen" w:hAnsi="Sylfaen"/>
          <w:i/>
          <w:sz w:val="20"/>
          <w:szCs w:val="20"/>
          <w:lang w:val="hy-AM"/>
        </w:rPr>
        <w:t xml:space="preserve">Կապալառուն, ՀՀ գործող օրենսդրությամբ սահմանված կարգով (ՀՀ գործող օրենսդրությամբ սահմանված պահանջներին համապատասխան) մշակում (կազմում) է Օբյեկտի (ներառյալ հիդրոտուրբինը, հիդրոգեներատորը, ղեկավարման համակարգը, նախատուրբինային փականը (վիճակի գնահատումից հետո) և Օբյեկտի օժանդակ սարքավորումները) փոխարինման և/կամ արդիականացման նախագծանախահաշվային փաստաթղթերը։   </w:t>
      </w:r>
    </w:p>
    <w:p w:rsidR="005D6E61" w:rsidRPr="004F513F" w:rsidRDefault="005D6E61" w:rsidP="005D6E61">
      <w:pPr>
        <w:spacing w:after="0" w:line="240" w:lineRule="auto"/>
        <w:ind w:firstLine="720"/>
        <w:jc w:val="both"/>
        <w:rPr>
          <w:rFonts w:ascii="Sylfaen" w:hAnsi="Sylfaen"/>
          <w:i/>
          <w:sz w:val="20"/>
          <w:szCs w:val="20"/>
          <w:lang w:val="hy-AM"/>
        </w:rPr>
      </w:pPr>
      <w:r w:rsidRPr="004F513F">
        <w:rPr>
          <w:rFonts w:ascii="Sylfaen" w:hAnsi="Sylfaen"/>
          <w:i/>
          <w:sz w:val="20"/>
          <w:szCs w:val="20"/>
          <w:lang w:val="hy-AM"/>
        </w:rPr>
        <w:t xml:space="preserve">Նախագծանախահաշվային աշխատանքների արդյունքը` փաստաթղթերի փաթեթը (թղթային կամ էլեկտրոնային կրիչով), ՀՀ գործող օրենսդրությամբ սահմանված բոլոր անհրաժեշտ համաձայնեցումներից և փորձաքննություններից հետո պետք է հանձնվի Պատվիրատուին։  </w:t>
      </w:r>
    </w:p>
    <w:p w:rsidR="005D6E61" w:rsidRPr="004F513F" w:rsidRDefault="005D6E61" w:rsidP="005D6E61">
      <w:pPr>
        <w:spacing w:after="0" w:line="240" w:lineRule="auto"/>
        <w:ind w:firstLine="720"/>
        <w:jc w:val="both"/>
        <w:rPr>
          <w:rFonts w:ascii="Sylfaen" w:hAnsi="Sylfaen"/>
          <w:i/>
          <w:sz w:val="20"/>
          <w:szCs w:val="20"/>
          <w:lang w:val="hy-AM"/>
        </w:rPr>
      </w:pPr>
      <w:r w:rsidRPr="004F513F">
        <w:rPr>
          <w:rFonts w:ascii="Sylfaen" w:hAnsi="Sylfaen"/>
          <w:i/>
          <w:sz w:val="20"/>
          <w:szCs w:val="20"/>
          <w:lang w:val="hy-AM"/>
        </w:rPr>
        <w:t xml:space="preserve">Օբյեկտի փոխարինման և/կամ արդիականացման համար մշակված և հաստատված նախագծային փաստաթղթերին համապատասխան աշխատանքային փաստաթղթերի մշակում։ </w:t>
      </w:r>
    </w:p>
    <w:p w:rsidR="005D6E61" w:rsidRPr="004F513F" w:rsidRDefault="005D6E61" w:rsidP="005D6E61">
      <w:pPr>
        <w:pStyle w:val="a4"/>
        <w:widowControl w:val="0"/>
        <w:numPr>
          <w:ilvl w:val="0"/>
          <w:numId w:val="16"/>
        </w:numPr>
        <w:autoSpaceDE w:val="0"/>
        <w:autoSpaceDN w:val="0"/>
        <w:spacing w:after="0" w:line="240" w:lineRule="auto"/>
        <w:contextualSpacing w:val="0"/>
        <w:jc w:val="both"/>
        <w:rPr>
          <w:rFonts w:ascii="Sylfaen" w:hAnsi="Sylfaen"/>
          <w:b/>
          <w:i/>
          <w:sz w:val="20"/>
          <w:szCs w:val="20"/>
          <w:u w:val="single"/>
          <w:lang w:val="hy-AM"/>
        </w:rPr>
      </w:pPr>
      <w:r w:rsidRPr="004F513F">
        <w:rPr>
          <w:rFonts w:ascii="Sylfaen" w:hAnsi="Sylfaen"/>
          <w:b/>
          <w:i/>
          <w:sz w:val="20"/>
          <w:szCs w:val="20"/>
          <w:u w:val="single"/>
          <w:lang w:val="hy-AM"/>
        </w:rPr>
        <w:t>Օբյեկտի փոխարինման ենթակա սարքավորումների ապամոնտաժման և նոր սարքավորումների մոնտաժման, կարգաբերման, գործարկման և փորձարկման աշխատանքներ</w:t>
      </w:r>
    </w:p>
    <w:p w:rsidR="005D6E61" w:rsidRPr="004F513F" w:rsidRDefault="005D6E61" w:rsidP="005D6E61">
      <w:pPr>
        <w:spacing w:after="0" w:line="240" w:lineRule="auto"/>
        <w:ind w:firstLine="720"/>
        <w:jc w:val="both"/>
        <w:rPr>
          <w:rFonts w:ascii="Sylfaen" w:hAnsi="Sylfaen"/>
          <w:i/>
          <w:sz w:val="20"/>
          <w:szCs w:val="20"/>
          <w:lang w:val="hy-AM"/>
        </w:rPr>
      </w:pPr>
      <w:r w:rsidRPr="004F513F">
        <w:rPr>
          <w:rFonts w:ascii="Sylfaen" w:hAnsi="Sylfaen"/>
          <w:i/>
          <w:sz w:val="20"/>
          <w:szCs w:val="20"/>
          <w:lang w:val="hy-AM"/>
        </w:rPr>
        <w:t>Կապալառուի կողմից պետք է իրականացվեն Օբյեկտի՝ ներկայումս տեղադրված և փոխարինման ենթակա սարքավորումների ապամոնտաժման և նոր սարքավորումների մոնտաժման, կարգաբերման և փորձնական գործարկման աշխատանքներ՝ սարքավորումներ արտադրող ընկերության շեֆ-ճարտարագետի համակարգման ներքո։</w:t>
      </w:r>
    </w:p>
    <w:p w:rsidR="005D6E61" w:rsidRPr="004F513F" w:rsidRDefault="005D6E61" w:rsidP="005D6E61">
      <w:pPr>
        <w:spacing w:after="0" w:line="240" w:lineRule="auto"/>
        <w:ind w:firstLine="720"/>
        <w:jc w:val="both"/>
        <w:rPr>
          <w:rFonts w:ascii="Sylfaen" w:hAnsi="Sylfaen"/>
          <w:b/>
          <w:i/>
          <w:sz w:val="20"/>
          <w:szCs w:val="20"/>
          <w:lang w:val="hy-AM"/>
        </w:rPr>
      </w:pPr>
      <w:r w:rsidRPr="004F513F">
        <w:rPr>
          <w:rFonts w:ascii="Sylfaen" w:hAnsi="Sylfaen"/>
          <w:i/>
          <w:sz w:val="20"/>
          <w:szCs w:val="20"/>
          <w:lang w:val="hy-AM"/>
        </w:rPr>
        <w:t xml:space="preserve">Մինչև գործող սարքավորումների ապամոնտաժման աշխատանքները սկսելը Կապալառուն մշակում և Պատվիրատուի հաստատմանն է ներկայացնում Օբյեկտի գործող սարքավորումների ապամոնտաժման աշխատանքային ծրագիր։ </w:t>
      </w:r>
      <w:r w:rsidRPr="004F513F">
        <w:rPr>
          <w:rFonts w:ascii="Sylfaen" w:hAnsi="Sylfaen"/>
          <w:b/>
          <w:i/>
          <w:sz w:val="20"/>
          <w:szCs w:val="20"/>
          <w:lang w:val="hy-AM"/>
        </w:rPr>
        <w:t>Ապամոնտաժման ընթացքում, Կապալառուն, հնարավորության դեպքում Պատվիրատուի հետ համատեղ, պետք է գույքագրի և Պատվիրատուի կողմից նախանշված պահեստի տարածք տեղափոխի ապամոնտաժված և պահեստավորման ենթակա նյութատեխնիկական արժեքները։</w:t>
      </w:r>
    </w:p>
    <w:p w:rsidR="005D6E61" w:rsidRPr="004F513F" w:rsidRDefault="005D6E61" w:rsidP="005D6E61">
      <w:pPr>
        <w:spacing w:after="0" w:line="240" w:lineRule="auto"/>
        <w:ind w:firstLine="720"/>
        <w:jc w:val="both"/>
        <w:rPr>
          <w:rFonts w:ascii="Sylfaen" w:hAnsi="Sylfaen"/>
          <w:i/>
          <w:sz w:val="20"/>
          <w:szCs w:val="20"/>
          <w:lang w:val="hy-AM"/>
        </w:rPr>
      </w:pPr>
      <w:r w:rsidRPr="004F513F">
        <w:rPr>
          <w:rFonts w:ascii="Sylfaen" w:hAnsi="Sylfaen"/>
          <w:i/>
          <w:sz w:val="20"/>
          <w:szCs w:val="20"/>
          <w:lang w:val="hy-AM"/>
        </w:rPr>
        <w:t>Սարքավորումների մոնտաժման և կարգաբերման աշխատանքները պետք է իրականացվեն համապատասխան որակավորում ունեցող մասնագետների կողմից՝ արտադրող գործարանների շեֆ-ճարտարագետի շեֆ-հսկողության ներքո։</w:t>
      </w:r>
    </w:p>
    <w:p w:rsidR="005D6E61" w:rsidRPr="004F513F" w:rsidRDefault="005D6E61" w:rsidP="005D6E61">
      <w:pPr>
        <w:spacing w:after="0" w:line="240" w:lineRule="auto"/>
        <w:ind w:firstLine="720"/>
        <w:jc w:val="both"/>
        <w:rPr>
          <w:rFonts w:ascii="Sylfaen" w:hAnsi="Sylfaen"/>
          <w:i/>
          <w:sz w:val="20"/>
          <w:szCs w:val="20"/>
          <w:lang w:val="hy-AM"/>
        </w:rPr>
      </w:pPr>
      <w:r w:rsidRPr="004F513F">
        <w:rPr>
          <w:rFonts w:ascii="Sylfaen" w:hAnsi="Sylfaen"/>
          <w:i/>
          <w:sz w:val="20"/>
          <w:szCs w:val="20"/>
          <w:lang w:val="hy-AM"/>
        </w:rPr>
        <w:lastRenderedPageBreak/>
        <w:t>Կապալառուն պետք է ապահովի նոր մոնտաժվող սարքավորումների տեղակապումը (привязка) ՀԷԿ-ում առկա էլեկտրական, հիդրոտեխնիկական և այլ հանգույցների, ինչպես նաև փոխարինման աշխատանքների մեջ չմտնող սարքավորումների հետ։</w:t>
      </w:r>
    </w:p>
    <w:p w:rsidR="005D6E61" w:rsidRPr="004F513F" w:rsidRDefault="005D6E61" w:rsidP="005D6E61">
      <w:pPr>
        <w:rPr>
          <w:rFonts w:ascii="Sylfaen" w:hAnsi="Sylfaen"/>
          <w:i/>
          <w:sz w:val="20"/>
          <w:szCs w:val="20"/>
          <w:lang w:val="hy-AM"/>
        </w:rPr>
      </w:pPr>
      <w:r w:rsidRPr="004F513F">
        <w:rPr>
          <w:rFonts w:ascii="Sylfaen" w:hAnsi="Sylfaen"/>
          <w:i/>
          <w:sz w:val="20"/>
          <w:szCs w:val="20"/>
          <w:lang w:val="hy-AM"/>
        </w:rPr>
        <w:t>Կապալառուն Պատվիրատուի հետ համատեղ պետք է կազմակերպի և իրականացնի նոր սարքավորումների գործարկումն ու փորձնական շահագործումը՝ համապատասխան որակավորում ունեցող մասնագետների կողմից՝ արտադրող գործարանների շեֆ-ճարտարագետի համակարգմամբ` համաձայն սահմանված նորմերի։</w:t>
      </w:r>
    </w:p>
    <w:p w:rsidR="005D6E61" w:rsidRPr="004F513F" w:rsidRDefault="005D6E61" w:rsidP="005D6E61">
      <w:pPr>
        <w:pStyle w:val="a4"/>
        <w:widowControl w:val="0"/>
        <w:numPr>
          <w:ilvl w:val="0"/>
          <w:numId w:val="16"/>
        </w:numPr>
        <w:autoSpaceDE w:val="0"/>
        <w:autoSpaceDN w:val="0"/>
        <w:spacing w:after="0" w:line="240" w:lineRule="auto"/>
        <w:contextualSpacing w:val="0"/>
        <w:jc w:val="both"/>
        <w:rPr>
          <w:rFonts w:ascii="Sylfaen" w:hAnsi="Sylfaen"/>
          <w:i/>
          <w:sz w:val="20"/>
          <w:szCs w:val="20"/>
          <w:u w:val="single"/>
          <w:lang w:val="hy-AM"/>
        </w:rPr>
      </w:pPr>
      <w:r w:rsidRPr="004F513F">
        <w:rPr>
          <w:rFonts w:ascii="Sylfaen" w:hAnsi="Sylfaen"/>
          <w:b/>
          <w:i/>
          <w:sz w:val="20"/>
          <w:szCs w:val="20"/>
          <w:u w:val="single"/>
          <w:lang w:val="hy-AM"/>
        </w:rPr>
        <w:t>Գոյություն ունեցող սարքավորումների նկարագրություն</w:t>
      </w:r>
    </w:p>
    <w:p w:rsidR="005D6E61" w:rsidRPr="004F513F" w:rsidRDefault="005D6E61" w:rsidP="005D6E61">
      <w:pPr>
        <w:pStyle w:val="a4"/>
        <w:ind w:left="1080"/>
        <w:rPr>
          <w:rFonts w:ascii="Sylfaen" w:hAnsi="Sylfaen"/>
          <w:i/>
          <w:sz w:val="20"/>
          <w:szCs w:val="20"/>
          <w:lang w:val="hy-AM"/>
        </w:rPr>
      </w:pPr>
    </w:p>
    <w:p w:rsidR="005D6E61" w:rsidRPr="004F513F" w:rsidRDefault="005D6E61" w:rsidP="005D6E61">
      <w:pPr>
        <w:spacing w:after="0" w:line="240" w:lineRule="auto"/>
        <w:ind w:firstLine="360"/>
        <w:jc w:val="both"/>
        <w:rPr>
          <w:rFonts w:ascii="Sylfaen" w:hAnsi="Sylfaen"/>
          <w:i/>
          <w:sz w:val="20"/>
          <w:szCs w:val="20"/>
          <w:lang w:val="hy-AM"/>
        </w:rPr>
      </w:pPr>
      <w:r w:rsidRPr="004F513F">
        <w:rPr>
          <w:rFonts w:ascii="Sylfaen" w:hAnsi="Sylfaen"/>
          <w:i/>
          <w:sz w:val="20"/>
          <w:szCs w:val="20"/>
          <w:lang w:val="hy-AM"/>
        </w:rPr>
        <w:t>Օբյեկտի վրա ներկայումս տեղադրված է 1953 թ</w:t>
      </w:r>
      <w:r w:rsidRPr="004F513F">
        <w:rPr>
          <w:rFonts w:ascii="Sylfaen" w:hAnsi="Sylfaen" w:cs="Times New Roman"/>
          <w:i/>
          <w:sz w:val="20"/>
          <w:szCs w:val="20"/>
          <w:lang w:val="hy-AM"/>
        </w:rPr>
        <w:t>վականին</w:t>
      </w:r>
      <w:r w:rsidRPr="004F513F">
        <w:rPr>
          <w:rFonts w:ascii="Sylfaen" w:hAnsi="Sylfaen"/>
          <w:i/>
          <w:sz w:val="20"/>
          <w:szCs w:val="20"/>
          <w:lang w:val="hy-AM"/>
        </w:rPr>
        <w:t xml:space="preserve"> շահագործման հանձնված  շառավղաառանցքային հիդրոտուրբին, որի սարքավորումները ներկայումս ֆիզիկապես և բարոյապես մաշված են։</w:t>
      </w:r>
    </w:p>
    <w:p w:rsidR="005D6E61" w:rsidRPr="004F513F" w:rsidRDefault="005D6E61" w:rsidP="005D6E61">
      <w:pPr>
        <w:spacing w:after="0" w:line="240" w:lineRule="auto"/>
        <w:ind w:firstLine="720"/>
        <w:jc w:val="both"/>
        <w:rPr>
          <w:rFonts w:ascii="Sylfaen" w:hAnsi="Sylfaen"/>
          <w:i/>
          <w:sz w:val="20"/>
          <w:szCs w:val="20"/>
          <w:lang w:val="hy-AM"/>
        </w:rPr>
      </w:pPr>
    </w:p>
    <w:p w:rsidR="005D6E61" w:rsidRPr="004F513F" w:rsidRDefault="005D6E61" w:rsidP="005D6E61">
      <w:pPr>
        <w:pStyle w:val="a4"/>
        <w:widowControl w:val="0"/>
        <w:numPr>
          <w:ilvl w:val="1"/>
          <w:numId w:val="16"/>
        </w:numPr>
        <w:tabs>
          <w:tab w:val="left" w:pos="1078"/>
        </w:tabs>
        <w:autoSpaceDE w:val="0"/>
        <w:autoSpaceDN w:val="0"/>
        <w:spacing w:after="0" w:line="240" w:lineRule="auto"/>
        <w:contextualSpacing w:val="0"/>
        <w:rPr>
          <w:rFonts w:ascii="Sylfaen" w:hAnsi="Sylfaen"/>
          <w:b/>
          <w:i/>
          <w:sz w:val="20"/>
          <w:szCs w:val="20"/>
        </w:rPr>
      </w:pPr>
      <w:r w:rsidRPr="004F513F">
        <w:rPr>
          <w:rFonts w:ascii="Sylfaen" w:hAnsi="Sylfaen"/>
          <w:b/>
          <w:i/>
          <w:sz w:val="20"/>
          <w:szCs w:val="20"/>
          <w:lang w:val="hy-AM"/>
        </w:rPr>
        <w:t>«Արգել» հիդրոէլեկտրակայանի հիմնական տվյալները</w:t>
      </w:r>
    </w:p>
    <w:tbl>
      <w:tblPr>
        <w:tblStyle w:val="TableNormal1"/>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103"/>
        <w:gridCol w:w="4111"/>
      </w:tblGrid>
      <w:tr w:rsidR="005D6E61" w:rsidRPr="004F513F" w:rsidTr="00735D0A">
        <w:trPr>
          <w:trHeight w:val="551"/>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անվանումը</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արժեքը</w:t>
            </w:r>
          </w:p>
        </w:tc>
      </w:tr>
      <w:tr w:rsidR="005D6E61" w:rsidRPr="004F513F" w:rsidTr="00735D0A">
        <w:trPr>
          <w:trHeight w:val="1070"/>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7"/>
              </w:numPr>
              <w:ind w:left="504" w:right="48"/>
              <w:jc w:val="center"/>
              <w:rPr>
                <w:rFonts w:ascii="Sylfaen" w:hAnsi="Sylfaen"/>
                <w:i/>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ՀԷԿ-ի աշխատնքի ռեժիմը</w:t>
            </w:r>
          </w:p>
          <w:p w:rsidR="005D6E61" w:rsidRPr="004F513F" w:rsidRDefault="005D6E61" w:rsidP="005D6E61">
            <w:pPr>
              <w:pStyle w:val="TableParagraph"/>
              <w:numPr>
                <w:ilvl w:val="0"/>
                <w:numId w:val="22"/>
              </w:numPr>
              <w:tabs>
                <w:tab w:val="left" w:pos="826"/>
              </w:tabs>
              <w:ind w:right="48"/>
              <w:rPr>
                <w:rFonts w:ascii="Sylfaen" w:hAnsi="Sylfaen"/>
                <w:i/>
                <w:sz w:val="20"/>
                <w:szCs w:val="20"/>
              </w:rPr>
            </w:pPr>
            <w:r w:rsidRPr="004F513F">
              <w:rPr>
                <w:rFonts w:ascii="Sylfaen" w:hAnsi="Sylfaen"/>
                <w:i/>
                <w:sz w:val="20"/>
                <w:szCs w:val="20"/>
                <w:lang w:val="hy-AM"/>
              </w:rPr>
              <w:t>հիմնական ռեժիմ</w:t>
            </w:r>
          </w:p>
          <w:p w:rsidR="005D6E61" w:rsidRPr="004F513F" w:rsidRDefault="005D6E61" w:rsidP="005D6E61">
            <w:pPr>
              <w:pStyle w:val="TableParagraph"/>
              <w:numPr>
                <w:ilvl w:val="0"/>
                <w:numId w:val="22"/>
              </w:numPr>
              <w:tabs>
                <w:tab w:val="left" w:pos="826"/>
              </w:tabs>
              <w:ind w:right="48"/>
              <w:rPr>
                <w:rFonts w:ascii="Sylfaen" w:hAnsi="Sylfaen"/>
                <w:i/>
                <w:sz w:val="20"/>
                <w:szCs w:val="20"/>
              </w:rPr>
            </w:pPr>
            <w:r w:rsidRPr="004F513F">
              <w:rPr>
                <w:rFonts w:ascii="Sylfaen" w:hAnsi="Sylfaen"/>
                <w:i/>
                <w:sz w:val="20"/>
                <w:szCs w:val="20"/>
                <w:lang w:val="hy-AM"/>
              </w:rPr>
              <w:t>սինխրոն կոմպենսատորի ռեժիմ</w:t>
            </w:r>
          </w:p>
        </w:tc>
        <w:tc>
          <w:tcPr>
            <w:tcW w:w="4111"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 xml:space="preserve">կիսապիկային </w:t>
            </w:r>
            <w:r w:rsidRPr="004F513F">
              <w:rPr>
                <w:rFonts w:ascii="Sylfaen" w:hAnsi="Sylfaen"/>
                <w:i/>
                <w:sz w:val="20"/>
                <w:szCs w:val="20"/>
              </w:rPr>
              <w:t>(</w:t>
            </w:r>
            <w:r w:rsidRPr="004F513F">
              <w:rPr>
                <w:rFonts w:ascii="Sylfaen" w:hAnsi="Sylfaen"/>
                <w:i/>
                <w:sz w:val="20"/>
                <w:szCs w:val="20"/>
                <w:lang w:val="hy-AM"/>
              </w:rPr>
              <w:t>բազային՝ պիկային բեռնվածքների փակմամբ</w:t>
            </w:r>
            <w:r w:rsidRPr="004F513F">
              <w:rPr>
                <w:rFonts w:ascii="Sylfaen" w:hAnsi="Sylfaen"/>
                <w:i/>
                <w:sz w:val="20"/>
                <w:szCs w:val="20"/>
              </w:rPr>
              <w:t>)</w:t>
            </w:r>
            <w:r w:rsidRPr="004F513F">
              <w:rPr>
                <w:rFonts w:ascii="Sylfaen" w:hAnsi="Sylfaen"/>
                <w:i/>
                <w:sz w:val="20"/>
                <w:szCs w:val="20"/>
                <w:lang w:val="hy-AM"/>
              </w:rPr>
              <w:t>, ծախսի կարգավորում, ոռոգումը նախատեսվում է</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7"/>
              </w:numPr>
              <w:ind w:left="504" w:right="48"/>
              <w:jc w:val="center"/>
              <w:rPr>
                <w:rFonts w:ascii="Sylfaen" w:hAnsi="Sylfaen"/>
                <w:i/>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ՀԷԿ-ի տեսակը</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դերիվացիոն</w:t>
            </w:r>
          </w:p>
        </w:tc>
      </w:tr>
      <w:tr w:rsidR="005D6E61" w:rsidRPr="004F513F" w:rsidTr="00735D0A">
        <w:trPr>
          <w:trHeight w:val="914"/>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7"/>
              </w:numPr>
              <w:ind w:left="504" w:right="48"/>
              <w:jc w:val="center"/>
              <w:rPr>
                <w:rFonts w:ascii="Sylfaen" w:hAnsi="Sylfaen"/>
                <w:i/>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 xml:space="preserve">Վերին բիեֆի մակարդակը, մ </w:t>
            </w:r>
          </w:p>
          <w:p w:rsidR="005D6E61" w:rsidRPr="004F513F" w:rsidRDefault="005D6E61" w:rsidP="005D6E61">
            <w:pPr>
              <w:pStyle w:val="TableParagraph"/>
              <w:numPr>
                <w:ilvl w:val="0"/>
                <w:numId w:val="22"/>
              </w:numPr>
              <w:tabs>
                <w:tab w:val="left" w:pos="826"/>
              </w:tabs>
              <w:ind w:right="48"/>
              <w:rPr>
                <w:rFonts w:ascii="Sylfaen" w:hAnsi="Sylfaen"/>
                <w:i/>
                <w:sz w:val="20"/>
                <w:szCs w:val="20"/>
              </w:rPr>
            </w:pPr>
            <w:r w:rsidRPr="004F513F">
              <w:rPr>
                <w:rFonts w:ascii="Sylfaen" w:hAnsi="Sylfaen"/>
                <w:i/>
                <w:sz w:val="20"/>
                <w:szCs w:val="20"/>
                <w:lang w:val="hy-AM"/>
              </w:rPr>
              <w:t>առավելագույն</w:t>
            </w:r>
          </w:p>
          <w:p w:rsidR="005D6E61" w:rsidRPr="004F513F" w:rsidRDefault="005D6E61" w:rsidP="005D6E61">
            <w:pPr>
              <w:pStyle w:val="TableParagraph"/>
              <w:numPr>
                <w:ilvl w:val="0"/>
                <w:numId w:val="22"/>
              </w:numPr>
              <w:tabs>
                <w:tab w:val="left" w:pos="826"/>
              </w:tabs>
              <w:ind w:right="48"/>
              <w:rPr>
                <w:rFonts w:ascii="Sylfaen" w:hAnsi="Sylfaen"/>
                <w:i/>
                <w:sz w:val="20"/>
                <w:szCs w:val="20"/>
              </w:rPr>
            </w:pPr>
            <w:r w:rsidRPr="004F513F">
              <w:rPr>
                <w:rFonts w:ascii="Sylfaen" w:hAnsi="Sylfaen"/>
                <w:i/>
                <w:sz w:val="20"/>
                <w:szCs w:val="20"/>
                <w:lang w:val="hy-AM"/>
              </w:rPr>
              <w:t>նվազագույն</w:t>
            </w:r>
          </w:p>
        </w:tc>
        <w:tc>
          <w:tcPr>
            <w:tcW w:w="4111"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rPr>
            </w:pPr>
          </w:p>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rPr>
              <w:t>1664,28</w:t>
            </w:r>
          </w:p>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rPr>
              <w:t>165</w:t>
            </w:r>
            <w:r w:rsidRPr="004F513F">
              <w:rPr>
                <w:rFonts w:ascii="Sylfaen" w:hAnsi="Sylfaen"/>
                <w:i/>
                <w:sz w:val="20"/>
                <w:szCs w:val="20"/>
                <w:lang w:val="hy-AM"/>
              </w:rPr>
              <w:t>7</w:t>
            </w:r>
            <w:r w:rsidRPr="004F513F">
              <w:rPr>
                <w:rFonts w:ascii="Sylfaen" w:hAnsi="Sylfaen"/>
                <w:i/>
                <w:sz w:val="20"/>
                <w:szCs w:val="20"/>
              </w:rPr>
              <w:t>,78</w:t>
            </w:r>
          </w:p>
        </w:tc>
      </w:tr>
      <w:tr w:rsidR="005D6E61" w:rsidRPr="004F513F" w:rsidTr="00735D0A">
        <w:trPr>
          <w:trHeight w:val="750"/>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7"/>
              </w:numPr>
              <w:ind w:left="504" w:right="48"/>
              <w:jc w:val="center"/>
              <w:rPr>
                <w:rFonts w:ascii="Sylfaen" w:hAnsi="Sylfaen"/>
                <w:i/>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Ներքին բիեֆի մակարդակը, մ</w:t>
            </w:r>
          </w:p>
          <w:p w:rsidR="005D6E61" w:rsidRPr="004F513F" w:rsidRDefault="005D6E61" w:rsidP="005D6E61">
            <w:pPr>
              <w:pStyle w:val="TableParagraph"/>
              <w:numPr>
                <w:ilvl w:val="0"/>
                <w:numId w:val="22"/>
              </w:numPr>
              <w:tabs>
                <w:tab w:val="left" w:pos="826"/>
              </w:tabs>
              <w:ind w:right="48"/>
              <w:rPr>
                <w:rFonts w:ascii="Sylfaen" w:hAnsi="Sylfaen"/>
                <w:i/>
                <w:sz w:val="20"/>
                <w:szCs w:val="20"/>
              </w:rPr>
            </w:pPr>
            <w:r w:rsidRPr="004F513F">
              <w:rPr>
                <w:rFonts w:ascii="Sylfaen" w:hAnsi="Sylfaen"/>
                <w:i/>
                <w:sz w:val="20"/>
                <w:szCs w:val="20"/>
                <w:lang w:val="hy-AM"/>
              </w:rPr>
              <w:t>նորմալ</w:t>
            </w:r>
          </w:p>
        </w:tc>
        <w:tc>
          <w:tcPr>
            <w:tcW w:w="4111"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rPr>
              <w:t>13</w:t>
            </w:r>
            <w:r w:rsidRPr="004F513F">
              <w:rPr>
                <w:rFonts w:ascii="Sylfaen" w:hAnsi="Sylfaen"/>
                <w:i/>
                <w:sz w:val="20"/>
                <w:szCs w:val="20"/>
                <w:lang w:val="hy-AM"/>
              </w:rPr>
              <w:t>65</w:t>
            </w:r>
            <w:r w:rsidRPr="004F513F">
              <w:rPr>
                <w:rFonts w:ascii="Sylfaen" w:hAnsi="Sylfaen"/>
                <w:i/>
                <w:sz w:val="20"/>
                <w:szCs w:val="20"/>
              </w:rPr>
              <w:t>,85</w:t>
            </w:r>
          </w:p>
        </w:tc>
      </w:tr>
      <w:tr w:rsidR="005D6E61" w:rsidRPr="004F513F" w:rsidTr="00735D0A">
        <w:trPr>
          <w:trHeight w:val="1199"/>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7"/>
              </w:numPr>
              <w:ind w:left="504" w:right="48"/>
              <w:jc w:val="center"/>
              <w:rPr>
                <w:rFonts w:ascii="Sylfaen" w:hAnsi="Sylfaen"/>
                <w:i/>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 xml:space="preserve">Ջրի ճնշում </w:t>
            </w:r>
            <w:r w:rsidRPr="004F513F">
              <w:rPr>
                <w:rFonts w:ascii="Sylfaen" w:hAnsi="Sylfaen"/>
                <w:i/>
                <w:sz w:val="20"/>
                <w:szCs w:val="20"/>
                <w:lang w:val="ru-RU"/>
              </w:rPr>
              <w:t>(</w:t>
            </w:r>
            <w:r w:rsidRPr="004F513F">
              <w:rPr>
                <w:rFonts w:ascii="Sylfaen" w:hAnsi="Sylfaen"/>
                <w:i/>
                <w:sz w:val="20"/>
                <w:szCs w:val="20"/>
                <w:lang w:val="hy-AM"/>
              </w:rPr>
              <w:t>նետտո</w:t>
            </w:r>
            <w:r w:rsidRPr="004F513F">
              <w:rPr>
                <w:rFonts w:ascii="Sylfaen" w:hAnsi="Sylfaen"/>
                <w:i/>
                <w:sz w:val="20"/>
                <w:szCs w:val="20"/>
                <w:lang w:val="ru-RU"/>
              </w:rPr>
              <w:t>)</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մ</w:t>
            </w:r>
            <w:r w:rsidRPr="004F513F">
              <w:rPr>
                <w:rFonts w:ascii="Sylfaen" w:hAnsi="Sylfaen"/>
                <w:i/>
                <w:sz w:val="20"/>
                <w:szCs w:val="20"/>
              </w:rPr>
              <w:t>:</w:t>
            </w:r>
          </w:p>
          <w:p w:rsidR="005D6E61" w:rsidRPr="004F513F" w:rsidRDefault="005D6E61" w:rsidP="005D6E61">
            <w:pPr>
              <w:pStyle w:val="TableParagraph"/>
              <w:numPr>
                <w:ilvl w:val="0"/>
                <w:numId w:val="22"/>
              </w:numPr>
              <w:tabs>
                <w:tab w:val="left" w:pos="826"/>
              </w:tabs>
              <w:ind w:right="48"/>
              <w:rPr>
                <w:rFonts w:ascii="Sylfaen" w:hAnsi="Sylfaen"/>
                <w:i/>
                <w:sz w:val="20"/>
                <w:szCs w:val="20"/>
              </w:rPr>
            </w:pPr>
            <w:r w:rsidRPr="004F513F">
              <w:rPr>
                <w:rFonts w:ascii="Sylfaen" w:hAnsi="Sylfaen"/>
                <w:i/>
                <w:sz w:val="20"/>
                <w:szCs w:val="20"/>
                <w:lang w:val="hy-AM"/>
              </w:rPr>
              <w:t>առավելագույն</w:t>
            </w:r>
          </w:p>
          <w:p w:rsidR="005D6E61" w:rsidRPr="004F513F" w:rsidRDefault="005D6E61" w:rsidP="005D6E61">
            <w:pPr>
              <w:pStyle w:val="TableParagraph"/>
              <w:numPr>
                <w:ilvl w:val="0"/>
                <w:numId w:val="22"/>
              </w:numPr>
              <w:tabs>
                <w:tab w:val="left" w:pos="826"/>
              </w:tabs>
              <w:ind w:right="48"/>
              <w:rPr>
                <w:rFonts w:ascii="Sylfaen" w:hAnsi="Sylfaen"/>
                <w:i/>
                <w:sz w:val="20"/>
                <w:szCs w:val="20"/>
              </w:rPr>
            </w:pPr>
            <w:r w:rsidRPr="004F513F">
              <w:rPr>
                <w:rFonts w:ascii="Sylfaen" w:hAnsi="Sylfaen"/>
                <w:i/>
                <w:sz w:val="20"/>
                <w:szCs w:val="20"/>
                <w:lang w:val="hy-AM"/>
              </w:rPr>
              <w:t>հաշվարկային</w:t>
            </w:r>
          </w:p>
          <w:p w:rsidR="005D6E61" w:rsidRPr="004F513F" w:rsidRDefault="005D6E61" w:rsidP="005D6E61">
            <w:pPr>
              <w:pStyle w:val="TableParagraph"/>
              <w:numPr>
                <w:ilvl w:val="0"/>
                <w:numId w:val="22"/>
              </w:numPr>
              <w:tabs>
                <w:tab w:val="left" w:pos="826"/>
              </w:tabs>
              <w:ind w:right="48"/>
              <w:rPr>
                <w:rFonts w:ascii="Sylfaen" w:hAnsi="Sylfaen"/>
                <w:i/>
                <w:sz w:val="20"/>
                <w:szCs w:val="20"/>
              </w:rPr>
            </w:pPr>
            <w:r w:rsidRPr="004F513F">
              <w:rPr>
                <w:rFonts w:ascii="Sylfaen" w:hAnsi="Sylfaen"/>
                <w:i/>
                <w:sz w:val="20"/>
                <w:szCs w:val="20"/>
                <w:lang w:val="hy-AM"/>
              </w:rPr>
              <w:t>նվազագույն</w:t>
            </w:r>
          </w:p>
        </w:tc>
        <w:tc>
          <w:tcPr>
            <w:tcW w:w="4111"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rPr>
              <w:t>290,3</w:t>
            </w:r>
          </w:p>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rPr>
              <w:t>285,0</w:t>
            </w:r>
          </w:p>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rPr>
              <w:t>281,0</w:t>
            </w:r>
          </w:p>
        </w:tc>
      </w:tr>
    </w:tbl>
    <w:p w:rsidR="005D6E61" w:rsidRPr="004F513F" w:rsidRDefault="005D6E61" w:rsidP="005D6E61">
      <w:pPr>
        <w:rPr>
          <w:rFonts w:ascii="Sylfaen" w:hAnsi="Sylfaen"/>
          <w:i/>
          <w:lang w:val="hy-AM"/>
        </w:rPr>
      </w:pPr>
    </w:p>
    <w:p w:rsidR="005D6E61" w:rsidRPr="004F513F" w:rsidRDefault="005D6E61" w:rsidP="005D6E61">
      <w:pPr>
        <w:pStyle w:val="a4"/>
        <w:widowControl w:val="0"/>
        <w:numPr>
          <w:ilvl w:val="1"/>
          <w:numId w:val="16"/>
        </w:numPr>
        <w:tabs>
          <w:tab w:val="left" w:pos="1078"/>
        </w:tabs>
        <w:autoSpaceDE w:val="0"/>
        <w:autoSpaceDN w:val="0"/>
        <w:spacing w:after="0" w:line="240" w:lineRule="auto"/>
        <w:contextualSpacing w:val="0"/>
        <w:rPr>
          <w:rFonts w:ascii="Sylfaen" w:hAnsi="Sylfaen"/>
          <w:b/>
          <w:i/>
          <w:sz w:val="20"/>
          <w:szCs w:val="20"/>
          <w:lang w:val="hy-AM"/>
        </w:rPr>
      </w:pPr>
      <w:r w:rsidRPr="004F513F">
        <w:rPr>
          <w:rFonts w:ascii="Sylfaen" w:hAnsi="Sylfaen"/>
          <w:b/>
          <w:i/>
          <w:sz w:val="20"/>
          <w:szCs w:val="20"/>
          <w:lang w:val="hy-AM"/>
        </w:rPr>
        <w:t>Օբյեկտի և Օբյեկտի գոյություն ունեցող հիդրոտուրբինի հիմնական տվյալները</w:t>
      </w: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229"/>
        <w:gridCol w:w="3985"/>
      </w:tblGrid>
      <w:tr w:rsidR="005D6E61" w:rsidRPr="004F513F" w:rsidTr="00735D0A">
        <w:trPr>
          <w:trHeight w:val="663"/>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lang w:val="hy-AM"/>
              </w:rPr>
            </w:pPr>
            <w:r w:rsidRPr="004F513F">
              <w:rPr>
                <w:rFonts w:ascii="Sylfaen" w:hAnsi="Sylfaen"/>
                <w:b/>
                <w:i/>
                <w:sz w:val="20"/>
                <w:szCs w:val="20"/>
              </w:rPr>
              <w:t>№</w:t>
            </w:r>
          </w:p>
        </w:tc>
        <w:tc>
          <w:tcPr>
            <w:tcW w:w="5229"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անվանումը</w:t>
            </w:r>
          </w:p>
        </w:tc>
        <w:tc>
          <w:tcPr>
            <w:tcW w:w="3985" w:type="dxa"/>
            <w:tcBorders>
              <w:top w:val="single" w:sz="4" w:space="0" w:color="000000"/>
              <w:left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արժեքը</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5D6E61">
            <w:pPr>
              <w:pStyle w:val="TableParagraph"/>
              <w:numPr>
                <w:ilvl w:val="0"/>
                <w:numId w:val="18"/>
              </w:numPr>
              <w:ind w:left="504" w:right="48"/>
              <w:rPr>
                <w:rFonts w:ascii="Sylfaen" w:hAnsi="Sylfaen"/>
                <w:i/>
                <w:sz w:val="20"/>
                <w:szCs w:val="20"/>
              </w:rPr>
            </w:pPr>
          </w:p>
        </w:tc>
        <w:tc>
          <w:tcPr>
            <w:tcW w:w="5229"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Օբյեկտի հիդրոտուրբինի արտադրող</w:t>
            </w:r>
          </w:p>
        </w:tc>
        <w:tc>
          <w:tcPr>
            <w:tcW w:w="398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Լենինգրադի մետաղի գործարան (</w:t>
            </w:r>
            <w:r w:rsidRPr="004F513F">
              <w:rPr>
                <w:rFonts w:ascii="Sylfaen" w:hAnsi="Sylfaen"/>
                <w:i/>
                <w:sz w:val="20"/>
                <w:szCs w:val="20"/>
                <w:lang w:val="ru-RU"/>
              </w:rPr>
              <w:t>ЛМЗ</w:t>
            </w:r>
            <w:r w:rsidRPr="004F513F">
              <w:rPr>
                <w:rFonts w:ascii="Sylfaen" w:hAnsi="Sylfaen"/>
                <w:i/>
                <w:sz w:val="20"/>
                <w:szCs w:val="20"/>
                <w:lang w:val="hy-AM"/>
              </w:rPr>
              <w:t>)</w:t>
            </w:r>
            <w:r w:rsidRPr="004F513F">
              <w:rPr>
                <w:rFonts w:ascii="Sylfaen" w:hAnsi="Sylfaen"/>
                <w:i/>
                <w:spacing w:val="1"/>
                <w:sz w:val="20"/>
                <w:szCs w:val="20"/>
              </w:rPr>
              <w:t xml:space="preserve"> </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sz w:val="20"/>
                <w:szCs w:val="20"/>
              </w:rPr>
            </w:pPr>
          </w:p>
        </w:tc>
        <w:tc>
          <w:tcPr>
            <w:tcW w:w="5229"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Հիդրոտուրբինի տեսակը</w:t>
            </w:r>
          </w:p>
        </w:tc>
        <w:tc>
          <w:tcPr>
            <w:tcW w:w="3985"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 xml:space="preserve">ուղղահայաց շառավղաառանցքային </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sz w:val="20"/>
                <w:szCs w:val="20"/>
              </w:rPr>
            </w:pPr>
          </w:p>
        </w:tc>
        <w:tc>
          <w:tcPr>
            <w:tcW w:w="5229"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Պտտման հաճախությունը</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ր</w:t>
            </w:r>
            <w:r w:rsidRPr="004F513F">
              <w:rPr>
                <w:rFonts w:ascii="Sylfaen" w:hAnsi="Sylfaen"/>
                <w:i/>
                <w:sz w:val="20"/>
                <w:szCs w:val="20"/>
                <w:vertAlign w:val="superscript"/>
              </w:rPr>
              <w:t>-1</w:t>
            </w:r>
          </w:p>
          <w:p w:rsidR="005D6E61" w:rsidRPr="004F513F" w:rsidRDefault="005D6E61" w:rsidP="005D6E61">
            <w:pPr>
              <w:pStyle w:val="TableParagraph"/>
              <w:numPr>
                <w:ilvl w:val="0"/>
                <w:numId w:val="19"/>
              </w:numPr>
              <w:ind w:right="48"/>
              <w:rPr>
                <w:rFonts w:ascii="Sylfaen" w:hAnsi="Sylfaen"/>
                <w:i/>
                <w:sz w:val="20"/>
                <w:szCs w:val="20"/>
              </w:rPr>
            </w:pPr>
            <w:r w:rsidRPr="004F513F">
              <w:rPr>
                <w:rFonts w:ascii="Sylfaen" w:hAnsi="Sylfaen"/>
                <w:i/>
                <w:sz w:val="20"/>
                <w:szCs w:val="20"/>
                <w:lang w:val="hy-AM"/>
              </w:rPr>
              <w:t>անվանական</w:t>
            </w:r>
          </w:p>
          <w:p w:rsidR="005D6E61" w:rsidRPr="004F513F" w:rsidRDefault="005D6E61" w:rsidP="005D6E61">
            <w:pPr>
              <w:pStyle w:val="TableParagraph"/>
              <w:numPr>
                <w:ilvl w:val="0"/>
                <w:numId w:val="19"/>
              </w:numPr>
              <w:ind w:right="48"/>
              <w:rPr>
                <w:rFonts w:ascii="Sylfaen" w:hAnsi="Sylfaen"/>
                <w:i/>
                <w:sz w:val="20"/>
                <w:szCs w:val="20"/>
                <w:lang w:val="hy-AM"/>
              </w:rPr>
            </w:pPr>
            <w:r w:rsidRPr="004F513F">
              <w:rPr>
                <w:rFonts w:ascii="Sylfaen" w:hAnsi="Sylfaen"/>
                <w:i/>
                <w:sz w:val="20"/>
                <w:szCs w:val="20"/>
                <w:lang w:val="hy-AM"/>
              </w:rPr>
              <w:t>թափառքային</w:t>
            </w:r>
          </w:p>
        </w:tc>
        <w:tc>
          <w:tcPr>
            <w:tcW w:w="3985"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375</w:t>
            </w:r>
          </w:p>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sz w:val="20"/>
                <w:szCs w:val="20"/>
              </w:rPr>
              <w:t>6</w:t>
            </w:r>
            <w:r w:rsidRPr="004F513F">
              <w:rPr>
                <w:rFonts w:ascii="Sylfaen" w:hAnsi="Sylfaen"/>
                <w:i/>
                <w:sz w:val="20"/>
                <w:szCs w:val="20"/>
                <w:lang w:val="hy-AM"/>
              </w:rPr>
              <w:t>0</w:t>
            </w:r>
            <w:r w:rsidRPr="004F513F">
              <w:rPr>
                <w:rFonts w:ascii="Sylfaen" w:hAnsi="Sylfaen"/>
                <w:i/>
                <w:sz w:val="20"/>
                <w:szCs w:val="20"/>
              </w:rPr>
              <w:t>0</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sz w:val="20"/>
                <w:szCs w:val="20"/>
              </w:rPr>
            </w:pPr>
          </w:p>
        </w:tc>
        <w:tc>
          <w:tcPr>
            <w:tcW w:w="5229"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 xml:space="preserve">Պտտման ուղղությունը՝ գեներատորի կողմից նայելու պարագայում </w:t>
            </w:r>
          </w:p>
        </w:tc>
        <w:tc>
          <w:tcPr>
            <w:tcW w:w="3985"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աջակողմյան, ժամսլաքի ուղղությամբ</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sz w:val="20"/>
                <w:szCs w:val="20"/>
              </w:rPr>
            </w:pPr>
          </w:p>
        </w:tc>
        <w:tc>
          <w:tcPr>
            <w:tcW w:w="5229"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Հիդրոտուրբինի հզորությունը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ՄՎտ</w:t>
            </w:r>
          </w:p>
          <w:p w:rsidR="005D6E61" w:rsidRPr="004F513F" w:rsidRDefault="005D6E61" w:rsidP="005D6E61">
            <w:pPr>
              <w:pStyle w:val="TableParagraph"/>
              <w:numPr>
                <w:ilvl w:val="0"/>
                <w:numId w:val="19"/>
              </w:numPr>
              <w:tabs>
                <w:tab w:val="left" w:pos="826"/>
              </w:tabs>
              <w:ind w:right="48"/>
              <w:rPr>
                <w:rFonts w:ascii="Sylfaen" w:hAnsi="Sylfaen"/>
                <w:i/>
                <w:sz w:val="20"/>
                <w:szCs w:val="20"/>
                <w:lang w:val="hy-AM"/>
              </w:rPr>
            </w:pPr>
            <w:r w:rsidRPr="004F513F">
              <w:rPr>
                <w:rFonts w:ascii="Sylfaen" w:hAnsi="Sylfaen"/>
                <w:i/>
                <w:sz w:val="20"/>
                <w:szCs w:val="20"/>
                <w:lang w:val="hy-AM"/>
              </w:rPr>
              <w:t xml:space="preserve">անվանական՝ </w:t>
            </w:r>
            <w:r w:rsidRPr="004F513F">
              <w:rPr>
                <w:rFonts w:ascii="Sylfaen" w:hAnsi="Sylfaen"/>
                <w:i/>
                <w:sz w:val="20"/>
                <w:szCs w:val="20"/>
              </w:rPr>
              <w:t xml:space="preserve">285 </w:t>
            </w:r>
            <w:r w:rsidRPr="004F513F">
              <w:rPr>
                <w:rFonts w:ascii="Sylfaen" w:hAnsi="Sylfaen"/>
                <w:i/>
                <w:sz w:val="20"/>
                <w:szCs w:val="20"/>
                <w:lang w:val="hy-AM"/>
              </w:rPr>
              <w:t>մ հաշվարկային նետտո ճնշման պարագայում</w:t>
            </w:r>
          </w:p>
          <w:p w:rsidR="005D6E61" w:rsidRPr="004F513F" w:rsidRDefault="005D6E61" w:rsidP="005D6E61">
            <w:pPr>
              <w:pStyle w:val="TableParagraph"/>
              <w:numPr>
                <w:ilvl w:val="0"/>
                <w:numId w:val="19"/>
              </w:numPr>
              <w:tabs>
                <w:tab w:val="left" w:pos="826"/>
              </w:tabs>
              <w:ind w:right="48"/>
              <w:rPr>
                <w:rFonts w:ascii="Sylfaen" w:hAnsi="Sylfaen"/>
                <w:i/>
                <w:sz w:val="20"/>
                <w:szCs w:val="20"/>
                <w:lang w:val="hy-AM"/>
              </w:rPr>
            </w:pPr>
            <w:r w:rsidRPr="004F513F">
              <w:rPr>
                <w:rFonts w:ascii="Sylfaen" w:hAnsi="Sylfaen"/>
                <w:i/>
                <w:sz w:val="20"/>
                <w:szCs w:val="20"/>
                <w:lang w:val="hy-AM"/>
              </w:rPr>
              <w:t>առավելագույն</w:t>
            </w:r>
          </w:p>
        </w:tc>
        <w:tc>
          <w:tcPr>
            <w:tcW w:w="3985"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rPr>
            </w:pPr>
          </w:p>
          <w:p w:rsidR="005D6E61" w:rsidRPr="004F513F" w:rsidRDefault="005D6E61" w:rsidP="00735D0A">
            <w:pPr>
              <w:pStyle w:val="TableParagraph"/>
              <w:ind w:left="72" w:right="48"/>
              <w:rPr>
                <w:rFonts w:ascii="Sylfaen" w:hAnsi="Sylfaen"/>
                <w:i/>
                <w:sz w:val="20"/>
                <w:szCs w:val="20"/>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55,2</w:t>
            </w:r>
          </w:p>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sz w:val="20"/>
                <w:szCs w:val="20"/>
              </w:rPr>
              <w:t>57,0</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w w:val="99"/>
                <w:sz w:val="20"/>
                <w:szCs w:val="20"/>
              </w:rPr>
            </w:pPr>
          </w:p>
        </w:tc>
        <w:tc>
          <w:tcPr>
            <w:tcW w:w="5229"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Աշխատանքային անիվի մուտքային տրամագիծը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w:t>
            </w:r>
          </w:p>
        </w:tc>
        <w:tc>
          <w:tcPr>
            <w:tcW w:w="3985"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rPr>
              <w:t>2,65</w:t>
            </w:r>
          </w:p>
        </w:tc>
      </w:tr>
      <w:tr w:rsidR="005D6E61" w:rsidRPr="004F513F" w:rsidTr="00735D0A">
        <w:trPr>
          <w:trHeight w:val="318"/>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5D6E61">
            <w:pPr>
              <w:pStyle w:val="TableParagraph"/>
              <w:numPr>
                <w:ilvl w:val="0"/>
                <w:numId w:val="18"/>
              </w:numPr>
              <w:ind w:left="504" w:right="48"/>
              <w:rPr>
                <w:rFonts w:ascii="Sylfaen" w:hAnsi="Sylfaen"/>
                <w:i/>
                <w:sz w:val="20"/>
                <w:szCs w:val="20"/>
              </w:rPr>
            </w:pPr>
          </w:p>
        </w:tc>
        <w:tc>
          <w:tcPr>
            <w:tcW w:w="5229"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Պարապ արձակման առկայություն</w:t>
            </w:r>
          </w:p>
        </w:tc>
        <w:tc>
          <w:tcPr>
            <w:tcW w:w="3985"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sz w:val="20"/>
                <w:szCs w:val="20"/>
                <w:lang w:val="hy-AM"/>
              </w:rPr>
              <w:t>այո</w:t>
            </w:r>
          </w:p>
        </w:tc>
      </w:tr>
      <w:tr w:rsidR="005D6E61" w:rsidRPr="004F513F" w:rsidTr="00735D0A">
        <w:trPr>
          <w:trHeight w:val="318"/>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w w:val="99"/>
                <w:sz w:val="20"/>
                <w:szCs w:val="20"/>
              </w:rPr>
            </w:pPr>
          </w:p>
        </w:tc>
        <w:tc>
          <w:tcPr>
            <w:tcW w:w="5229"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Հիդրոտուրբինով անցնող ջրի անվանական ծախսը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w:t>
            </w:r>
            <w:r w:rsidRPr="004F513F">
              <w:rPr>
                <w:rFonts w:ascii="Sylfaen" w:hAnsi="Sylfaen"/>
                <w:i/>
                <w:sz w:val="20"/>
                <w:szCs w:val="20"/>
                <w:vertAlign w:val="superscript"/>
              </w:rPr>
              <w:t>3</w:t>
            </w:r>
            <w:r w:rsidRPr="004F513F">
              <w:rPr>
                <w:rFonts w:ascii="Sylfaen" w:hAnsi="Sylfaen"/>
                <w:i/>
                <w:sz w:val="20"/>
                <w:szCs w:val="20"/>
              </w:rPr>
              <w:t>/</w:t>
            </w:r>
            <w:r w:rsidRPr="004F513F">
              <w:rPr>
                <w:rFonts w:ascii="Sylfaen" w:hAnsi="Sylfaen"/>
                <w:i/>
                <w:sz w:val="20"/>
                <w:szCs w:val="20"/>
                <w:lang w:val="hy-AM"/>
              </w:rPr>
              <w:t>վ</w:t>
            </w:r>
          </w:p>
        </w:tc>
        <w:tc>
          <w:tcPr>
            <w:tcW w:w="398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sz w:val="20"/>
                <w:szCs w:val="20"/>
              </w:rPr>
              <w:t>22,5</w:t>
            </w:r>
          </w:p>
        </w:tc>
      </w:tr>
      <w:tr w:rsidR="005D6E61" w:rsidRPr="004F513F" w:rsidTr="00735D0A">
        <w:trPr>
          <w:trHeight w:val="318"/>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w w:val="99"/>
                <w:sz w:val="20"/>
                <w:szCs w:val="20"/>
              </w:rPr>
            </w:pPr>
          </w:p>
        </w:tc>
        <w:tc>
          <w:tcPr>
            <w:tcW w:w="5229"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Ուղղորդող ապարատի միջին գծի գծանշումը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w:t>
            </w:r>
          </w:p>
        </w:tc>
        <w:tc>
          <w:tcPr>
            <w:tcW w:w="398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sz w:val="20"/>
                <w:szCs w:val="20"/>
              </w:rPr>
              <w:t>1366,2</w:t>
            </w:r>
          </w:p>
        </w:tc>
      </w:tr>
      <w:tr w:rsidR="005D6E61" w:rsidRPr="004F513F" w:rsidTr="00735D0A">
        <w:trPr>
          <w:trHeight w:val="318"/>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w w:val="99"/>
                <w:sz w:val="20"/>
                <w:szCs w:val="20"/>
              </w:rPr>
            </w:pPr>
          </w:p>
        </w:tc>
        <w:tc>
          <w:tcPr>
            <w:tcW w:w="5229"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Օբյեկտի հաստատված հզորությունը,</w:t>
            </w:r>
            <w:r w:rsidRPr="004F513F">
              <w:rPr>
                <w:rFonts w:ascii="Sylfaen" w:hAnsi="Sylfaen"/>
                <w:i/>
                <w:spacing w:val="-3"/>
                <w:sz w:val="20"/>
                <w:szCs w:val="20"/>
              </w:rPr>
              <w:t xml:space="preserve"> </w:t>
            </w:r>
            <w:r w:rsidRPr="004F513F">
              <w:rPr>
                <w:rFonts w:ascii="Sylfaen" w:hAnsi="Sylfaen"/>
                <w:i/>
                <w:sz w:val="20"/>
                <w:szCs w:val="20"/>
                <w:lang w:val="hy-AM"/>
              </w:rPr>
              <w:t>ՄՎտ</w:t>
            </w:r>
          </w:p>
        </w:tc>
        <w:tc>
          <w:tcPr>
            <w:tcW w:w="398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56,0</w:t>
            </w:r>
          </w:p>
        </w:tc>
      </w:tr>
    </w:tbl>
    <w:p w:rsidR="005D6E61" w:rsidRPr="004F513F" w:rsidRDefault="005D6E61" w:rsidP="005D6E61">
      <w:pPr>
        <w:pStyle w:val="a4"/>
        <w:widowControl w:val="0"/>
        <w:numPr>
          <w:ilvl w:val="0"/>
          <w:numId w:val="16"/>
        </w:numPr>
        <w:autoSpaceDE w:val="0"/>
        <w:autoSpaceDN w:val="0"/>
        <w:spacing w:after="0" w:line="240" w:lineRule="auto"/>
        <w:contextualSpacing w:val="0"/>
        <w:jc w:val="both"/>
        <w:rPr>
          <w:rFonts w:ascii="Sylfaen" w:hAnsi="Sylfaen"/>
          <w:b/>
          <w:i/>
          <w:sz w:val="20"/>
          <w:szCs w:val="20"/>
          <w:u w:val="single"/>
          <w:lang w:val="hy-AM"/>
        </w:rPr>
        <w:sectPr w:rsidR="005D6E61" w:rsidRPr="004F513F" w:rsidSect="0047471E">
          <w:pgSz w:w="12240" w:h="15840"/>
          <w:pgMar w:top="576" w:right="1008" w:bottom="450" w:left="1008" w:header="720" w:footer="720" w:gutter="0"/>
          <w:cols w:space="720"/>
          <w:docGrid w:linePitch="360"/>
        </w:sectPr>
      </w:pPr>
    </w:p>
    <w:p w:rsidR="005D6E61" w:rsidRPr="004F513F" w:rsidRDefault="005D6E61" w:rsidP="005D6E61">
      <w:pPr>
        <w:pStyle w:val="a4"/>
        <w:widowControl w:val="0"/>
        <w:numPr>
          <w:ilvl w:val="0"/>
          <w:numId w:val="16"/>
        </w:numPr>
        <w:autoSpaceDE w:val="0"/>
        <w:autoSpaceDN w:val="0"/>
        <w:spacing w:after="0" w:line="240" w:lineRule="auto"/>
        <w:contextualSpacing w:val="0"/>
        <w:jc w:val="both"/>
        <w:rPr>
          <w:rFonts w:ascii="Sylfaen" w:hAnsi="Sylfaen"/>
          <w:b/>
          <w:i/>
          <w:sz w:val="20"/>
          <w:szCs w:val="20"/>
          <w:u w:val="single"/>
          <w:lang w:val="hy-AM"/>
        </w:rPr>
      </w:pPr>
      <w:r w:rsidRPr="004F513F">
        <w:rPr>
          <w:rFonts w:ascii="Sylfaen" w:hAnsi="Sylfaen"/>
          <w:b/>
          <w:i/>
          <w:sz w:val="20"/>
          <w:szCs w:val="20"/>
          <w:u w:val="single"/>
          <w:lang w:val="hy-AM"/>
        </w:rPr>
        <w:lastRenderedPageBreak/>
        <w:t>Տեղադրվող շառավղաառանձքային նոր հիդրոտուրբինի հիմնական չափորոշիչները</w:t>
      </w:r>
    </w:p>
    <w:tbl>
      <w:tblPr>
        <w:tblStyle w:val="TableNormal1"/>
        <w:tblW w:w="96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6641"/>
        <w:gridCol w:w="2602"/>
      </w:tblGrid>
      <w:tr w:rsidR="005D6E61" w:rsidRPr="004F513F" w:rsidTr="00735D0A">
        <w:trPr>
          <w:trHeight w:val="56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lang w:val="hy-AM"/>
              </w:rPr>
            </w:pPr>
            <w:r w:rsidRPr="004F513F">
              <w:rPr>
                <w:rFonts w:ascii="Sylfaen" w:hAnsi="Sylfaen"/>
                <w:b/>
                <w:i/>
                <w:sz w:val="20"/>
                <w:szCs w:val="20"/>
              </w:rPr>
              <w:t>№</w:t>
            </w:r>
          </w:p>
        </w:tc>
        <w:tc>
          <w:tcPr>
            <w:tcW w:w="6641"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անվանումը</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արժեքը</w:t>
            </w:r>
          </w:p>
        </w:tc>
      </w:tr>
      <w:tr w:rsidR="005D6E61" w:rsidRPr="004F513F" w:rsidTr="00735D0A">
        <w:trPr>
          <w:trHeight w:val="551"/>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Հիդրոտուրբինի տեսակը</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lang w:val="hy-AM"/>
              </w:rPr>
              <w:t>ուղղահայաց շառավղաառանցքային</w:t>
            </w:r>
          </w:p>
        </w:tc>
      </w:tr>
      <w:tr w:rsidR="005D6E61" w:rsidRPr="004F513F" w:rsidTr="00735D0A">
        <w:trPr>
          <w:trHeight w:val="215"/>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Աշխատանքային անիվի մուտքային տրամագիծը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2,3</w:t>
            </w:r>
          </w:p>
        </w:tc>
      </w:tr>
      <w:tr w:rsidR="005D6E61" w:rsidRPr="004F513F" w:rsidTr="00735D0A">
        <w:trPr>
          <w:trHeight w:val="863"/>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vAlign w:val="bottom"/>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Պտտման հաճախությունը</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ր</w:t>
            </w:r>
            <w:r w:rsidRPr="004F513F">
              <w:rPr>
                <w:rFonts w:ascii="Sylfaen" w:hAnsi="Sylfaen"/>
                <w:i/>
                <w:sz w:val="20"/>
                <w:szCs w:val="20"/>
                <w:vertAlign w:val="superscript"/>
              </w:rPr>
              <w:t>-1</w:t>
            </w:r>
          </w:p>
          <w:p w:rsidR="005D6E61" w:rsidRPr="004F513F" w:rsidRDefault="005D6E61" w:rsidP="005D6E61">
            <w:pPr>
              <w:pStyle w:val="TableParagraph"/>
              <w:numPr>
                <w:ilvl w:val="0"/>
                <w:numId w:val="19"/>
              </w:numPr>
              <w:tabs>
                <w:tab w:val="left" w:pos="828"/>
              </w:tabs>
              <w:ind w:right="48"/>
              <w:rPr>
                <w:rFonts w:ascii="Sylfaen" w:hAnsi="Sylfaen"/>
                <w:i/>
                <w:sz w:val="20"/>
                <w:szCs w:val="20"/>
              </w:rPr>
            </w:pPr>
            <w:r w:rsidRPr="004F513F">
              <w:rPr>
                <w:rFonts w:ascii="Sylfaen" w:hAnsi="Sylfaen"/>
                <w:i/>
                <w:sz w:val="20"/>
                <w:szCs w:val="20"/>
                <w:lang w:val="hy-AM"/>
              </w:rPr>
              <w:t>անվանական</w:t>
            </w:r>
          </w:p>
          <w:p w:rsidR="005D6E61" w:rsidRPr="004F513F" w:rsidRDefault="005D6E61" w:rsidP="005D6E61">
            <w:pPr>
              <w:pStyle w:val="TableParagraph"/>
              <w:numPr>
                <w:ilvl w:val="0"/>
                <w:numId w:val="19"/>
              </w:numPr>
              <w:tabs>
                <w:tab w:val="left" w:pos="828"/>
              </w:tabs>
              <w:ind w:right="48"/>
              <w:rPr>
                <w:rFonts w:ascii="Sylfaen" w:hAnsi="Sylfaen"/>
                <w:i/>
                <w:sz w:val="20"/>
                <w:szCs w:val="20"/>
              </w:rPr>
            </w:pPr>
            <w:r w:rsidRPr="004F513F">
              <w:rPr>
                <w:rFonts w:ascii="Sylfaen" w:hAnsi="Sylfaen"/>
                <w:i/>
                <w:sz w:val="20"/>
                <w:szCs w:val="20"/>
                <w:lang w:val="hy-AM"/>
              </w:rPr>
              <w:t>թափառքային</w:t>
            </w:r>
          </w:p>
        </w:tc>
        <w:tc>
          <w:tcPr>
            <w:tcW w:w="2602" w:type="dxa"/>
            <w:tcBorders>
              <w:top w:val="single" w:sz="4" w:space="0" w:color="000000"/>
              <w:left w:val="single" w:sz="4" w:space="0" w:color="000000"/>
              <w:bottom w:val="single" w:sz="4" w:space="0" w:color="000000"/>
              <w:right w:val="single" w:sz="4" w:space="0" w:color="000000"/>
            </w:tcBorders>
            <w:vAlign w:val="bottom"/>
          </w:tcPr>
          <w:p w:rsidR="005D6E61" w:rsidRPr="004F513F" w:rsidRDefault="005D6E61" w:rsidP="00735D0A">
            <w:pPr>
              <w:pStyle w:val="TableParagraph"/>
              <w:ind w:right="48"/>
              <w:jc w:val="center"/>
              <w:rPr>
                <w:rFonts w:ascii="Sylfaen" w:hAnsi="Sylfaen"/>
                <w:i/>
                <w:sz w:val="20"/>
                <w:szCs w:val="20"/>
                <w:lang w:val="hy-AM"/>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428,6</w:t>
            </w: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700</w:t>
            </w:r>
          </w:p>
        </w:tc>
      </w:tr>
      <w:tr w:rsidR="005D6E61" w:rsidRPr="004F513F" w:rsidTr="00735D0A">
        <w:trPr>
          <w:trHeight w:val="551"/>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lang w:val="hy-AM"/>
              </w:rPr>
              <w:t>Պտտման ուղղությունը՝ գեներատորի կողմից նայելու պարագայում</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lang w:val="hy-AM"/>
              </w:rPr>
              <w:t>աջակողմյան, ժամսլաքի ուղղությամբ</w:t>
            </w:r>
          </w:p>
        </w:tc>
      </w:tr>
      <w:tr w:rsidR="005D6E61" w:rsidRPr="004F513F" w:rsidTr="00735D0A">
        <w:trPr>
          <w:trHeight w:val="737"/>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Հիդրոտուրբինի հզորությունը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ՄՎտ</w:t>
            </w:r>
          </w:p>
          <w:p w:rsidR="005D6E61" w:rsidRPr="004F513F" w:rsidRDefault="005D6E61" w:rsidP="005D6E61">
            <w:pPr>
              <w:pStyle w:val="TableParagraph"/>
              <w:numPr>
                <w:ilvl w:val="0"/>
                <w:numId w:val="19"/>
              </w:numPr>
              <w:tabs>
                <w:tab w:val="left" w:pos="826"/>
              </w:tabs>
              <w:ind w:right="48"/>
              <w:rPr>
                <w:rFonts w:ascii="Sylfaen" w:hAnsi="Sylfaen"/>
                <w:i/>
                <w:sz w:val="20"/>
                <w:szCs w:val="20"/>
              </w:rPr>
            </w:pPr>
            <w:r w:rsidRPr="004F513F">
              <w:rPr>
                <w:rFonts w:ascii="Sylfaen" w:hAnsi="Sylfaen"/>
                <w:i/>
                <w:sz w:val="20"/>
                <w:szCs w:val="20"/>
                <w:lang w:val="hy-AM"/>
              </w:rPr>
              <w:t xml:space="preserve">անվանական՝ </w:t>
            </w:r>
            <w:r w:rsidRPr="004F513F">
              <w:rPr>
                <w:rFonts w:ascii="Sylfaen" w:hAnsi="Sylfaen"/>
                <w:i/>
                <w:sz w:val="20"/>
                <w:szCs w:val="20"/>
              </w:rPr>
              <w:t xml:space="preserve">285 </w:t>
            </w:r>
            <w:r w:rsidRPr="004F513F">
              <w:rPr>
                <w:rFonts w:ascii="Sylfaen" w:hAnsi="Sylfaen"/>
                <w:i/>
                <w:sz w:val="20"/>
                <w:szCs w:val="20"/>
                <w:lang w:val="hy-AM"/>
              </w:rPr>
              <w:t xml:space="preserve">մ հաշվարկային նետտո ճնշման պարագայում </w:t>
            </w:r>
          </w:p>
          <w:p w:rsidR="005D6E61" w:rsidRPr="004F513F" w:rsidRDefault="005D6E61" w:rsidP="005D6E61">
            <w:pPr>
              <w:pStyle w:val="TableParagraph"/>
              <w:numPr>
                <w:ilvl w:val="0"/>
                <w:numId w:val="19"/>
              </w:numPr>
              <w:tabs>
                <w:tab w:val="left" w:pos="828"/>
              </w:tabs>
              <w:ind w:right="48"/>
              <w:rPr>
                <w:rFonts w:ascii="Sylfaen" w:hAnsi="Sylfaen"/>
                <w:i/>
                <w:sz w:val="20"/>
                <w:szCs w:val="20"/>
              </w:rPr>
            </w:pPr>
            <w:r w:rsidRPr="004F513F">
              <w:rPr>
                <w:rFonts w:ascii="Sylfaen" w:hAnsi="Sylfaen"/>
                <w:i/>
                <w:sz w:val="20"/>
                <w:szCs w:val="20"/>
                <w:lang w:val="hy-AM"/>
              </w:rPr>
              <w:t>առավելագույն</w:t>
            </w:r>
          </w:p>
        </w:tc>
        <w:tc>
          <w:tcPr>
            <w:tcW w:w="2602" w:type="dxa"/>
            <w:tcBorders>
              <w:top w:val="single" w:sz="4" w:space="0" w:color="000000"/>
              <w:left w:val="single" w:sz="4" w:space="0" w:color="000000"/>
              <w:bottom w:val="single" w:sz="4" w:space="0" w:color="000000"/>
              <w:right w:val="single" w:sz="4" w:space="0" w:color="000000"/>
            </w:tcBorders>
            <w:vAlign w:val="bottom"/>
          </w:tcPr>
          <w:p w:rsidR="005D6E61" w:rsidRPr="004F513F" w:rsidRDefault="005D6E61" w:rsidP="00735D0A">
            <w:pPr>
              <w:pStyle w:val="TableParagraph"/>
              <w:ind w:left="72" w:right="48"/>
              <w:jc w:val="center"/>
              <w:rPr>
                <w:rFonts w:ascii="Sylfaen" w:hAnsi="Sylfaen"/>
                <w:i/>
                <w:sz w:val="20"/>
                <w:szCs w:val="20"/>
                <w:lang w:val="hy-AM"/>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58,9</w:t>
            </w: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60,0</w:t>
            </w:r>
          </w:p>
        </w:tc>
      </w:tr>
      <w:tr w:rsidR="005D6E61" w:rsidRPr="004F513F" w:rsidTr="00735D0A">
        <w:trPr>
          <w:trHeight w:val="197"/>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Առավելագույն առանցքային հիդրավլիկ ուժը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տ</w:t>
            </w:r>
            <w:r w:rsidRPr="004F513F">
              <w:rPr>
                <w:rFonts w:ascii="Sylfaen" w:hAnsi="Sylfaen"/>
                <w:i/>
                <w:sz w:val="16"/>
                <w:szCs w:val="16"/>
                <w:lang w:val="en-US"/>
              </w:rPr>
              <w:t>x</w:t>
            </w:r>
            <w:r w:rsidRPr="004F513F">
              <w:rPr>
                <w:rFonts w:ascii="Sylfaen" w:hAnsi="Sylfaen"/>
                <w:i/>
                <w:sz w:val="20"/>
                <w:szCs w:val="20"/>
                <w:lang w:val="hy-AM"/>
              </w:rPr>
              <w:t>ուժ</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200</w:t>
            </w:r>
          </w:p>
        </w:tc>
      </w:tr>
      <w:tr w:rsidR="005D6E61" w:rsidRPr="004F513F" w:rsidTr="00735D0A">
        <w:trPr>
          <w:trHeight w:val="278"/>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Տուրբինի պտտվող մասերի զանգվածը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ոչ ավել</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տ</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14</w:t>
            </w:r>
          </w:p>
        </w:tc>
      </w:tr>
      <w:tr w:rsidR="005D6E61" w:rsidRPr="004F513F" w:rsidTr="00735D0A">
        <w:trPr>
          <w:trHeight w:val="260"/>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Տուրբինի պտտվող մասերի թափքի մոմենտը, տ</w:t>
            </w:r>
            <w:r w:rsidRPr="004F513F">
              <w:rPr>
                <w:rFonts w:ascii="Sylfaen" w:hAnsi="Sylfaen"/>
                <w:i/>
                <w:sz w:val="16"/>
                <w:szCs w:val="16"/>
                <w:lang w:val="en-US"/>
              </w:rPr>
              <w:t>x</w:t>
            </w:r>
            <w:r w:rsidRPr="004F513F">
              <w:rPr>
                <w:rFonts w:ascii="Sylfaen" w:hAnsi="Sylfaen"/>
                <w:i/>
                <w:sz w:val="20"/>
                <w:szCs w:val="20"/>
                <w:lang w:val="hy-AM"/>
              </w:rPr>
              <w:t>մ</w:t>
            </w:r>
            <w:r w:rsidRPr="004F513F">
              <w:rPr>
                <w:rFonts w:ascii="Sylfaen" w:hAnsi="Sylfaen"/>
                <w:i/>
                <w:sz w:val="20"/>
                <w:szCs w:val="20"/>
                <w:vertAlign w:val="superscript"/>
              </w:rPr>
              <w:t>2</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13</w:t>
            </w:r>
          </w:p>
        </w:tc>
      </w:tr>
      <w:tr w:rsidR="005D6E61" w:rsidRPr="004F513F" w:rsidTr="00735D0A">
        <w:trPr>
          <w:trHeight w:val="251"/>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Օբյեկտի թափքի մոմենտը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տ</w:t>
            </w:r>
            <w:r w:rsidRPr="004F513F">
              <w:rPr>
                <w:rFonts w:ascii="Sylfaen" w:hAnsi="Sylfaen"/>
                <w:i/>
                <w:sz w:val="16"/>
                <w:szCs w:val="16"/>
                <w:lang w:val="en-US"/>
              </w:rPr>
              <w:t>x</w:t>
            </w:r>
            <w:r w:rsidRPr="004F513F">
              <w:rPr>
                <w:rFonts w:ascii="Sylfaen" w:hAnsi="Sylfaen"/>
                <w:i/>
                <w:sz w:val="20"/>
                <w:szCs w:val="20"/>
                <w:lang w:val="hy-AM"/>
              </w:rPr>
              <w:t>մ</w:t>
            </w:r>
            <w:r w:rsidRPr="004F513F">
              <w:rPr>
                <w:rFonts w:ascii="Sylfaen" w:hAnsi="Sylfaen"/>
                <w:i/>
                <w:sz w:val="20"/>
                <w:szCs w:val="20"/>
                <w:vertAlign w:val="superscript"/>
              </w:rPr>
              <w:t>2</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880</w:t>
            </w:r>
          </w:p>
        </w:tc>
      </w:tr>
      <w:tr w:rsidR="005D6E61" w:rsidRPr="004F513F" w:rsidTr="00735D0A">
        <w:trPr>
          <w:trHeight w:val="551"/>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Բեռնաթափման դեպքում ագրեգատի ռոտորի պտտման հաճախության մեծացում</w:t>
            </w:r>
            <w:r w:rsidRPr="004F513F">
              <w:rPr>
                <w:rFonts w:ascii="Sylfaen" w:hAnsi="Sylfaen"/>
                <w:i/>
                <w:sz w:val="20"/>
                <w:szCs w:val="20"/>
              </w:rPr>
              <w:t>,</w:t>
            </w:r>
            <w:r w:rsidRPr="004F513F">
              <w:rPr>
                <w:rFonts w:ascii="Sylfaen" w:hAnsi="Sylfaen"/>
                <w:i/>
                <w:sz w:val="20"/>
                <w:szCs w:val="20"/>
                <w:lang w:val="hy-AM"/>
              </w:rPr>
              <w:t xml:space="preserve"> ոչ ավել,</w:t>
            </w:r>
            <w:r w:rsidRPr="004F513F">
              <w:rPr>
                <w:rFonts w:ascii="Sylfaen" w:hAnsi="Sylfaen"/>
                <w:i/>
                <w:spacing w:val="-1"/>
                <w:sz w:val="20"/>
                <w:szCs w:val="20"/>
              </w:rPr>
              <w:t xml:space="preserve"> </w:t>
            </w:r>
            <w:r w:rsidRPr="004F513F">
              <w:rPr>
                <w:rFonts w:ascii="Sylfaen" w:hAnsi="Sylfaen"/>
                <w:i/>
                <w:sz w:val="20"/>
                <w:szCs w:val="20"/>
              </w:rPr>
              <w:t>%</w:t>
            </w:r>
            <w:r w:rsidRPr="004F513F">
              <w:rPr>
                <w:rFonts w:ascii="Sylfaen" w:hAnsi="Sylfaen"/>
                <w:i/>
                <w:spacing w:val="-1"/>
                <w:sz w:val="20"/>
                <w:szCs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60</w:t>
            </w:r>
          </w:p>
        </w:tc>
      </w:tr>
      <w:tr w:rsidR="005D6E61" w:rsidRPr="004F513F" w:rsidTr="00735D0A">
        <w:trPr>
          <w:trHeight w:val="305"/>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Բեռնաթափման դեպքում ճնշոիւմը պարուրաձև խցիկում, ոչ ավել</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մ</w:t>
            </w:r>
          </w:p>
        </w:tc>
        <w:tc>
          <w:tcPr>
            <w:tcW w:w="2602"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374*</w:t>
            </w:r>
          </w:p>
        </w:tc>
      </w:tr>
      <w:tr w:rsidR="005D6E61" w:rsidRPr="004F513F" w:rsidTr="00735D0A">
        <w:trPr>
          <w:trHeight w:val="287"/>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Պարապ բացթողման պահանջներ</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sz w:val="20"/>
                <w:szCs w:val="20"/>
                <w:lang w:val="hy-AM"/>
              </w:rPr>
              <w:t>բացակայում են</w:t>
            </w:r>
          </w:p>
        </w:tc>
      </w:tr>
    </w:tbl>
    <w:p w:rsidR="005D6E61" w:rsidRPr="004F513F" w:rsidRDefault="005D6E61" w:rsidP="005D6E61">
      <w:pPr>
        <w:tabs>
          <w:tab w:val="left" w:pos="1019"/>
        </w:tabs>
        <w:rPr>
          <w:rFonts w:ascii="Sylfaen" w:hAnsi="Sylfaen"/>
          <w:i/>
          <w:sz w:val="20"/>
          <w:szCs w:val="20"/>
          <w:lang w:val="hy-AM"/>
        </w:rPr>
      </w:pPr>
    </w:p>
    <w:p w:rsidR="005D6E61" w:rsidRPr="004F513F" w:rsidRDefault="005D6E61" w:rsidP="005D6E61">
      <w:pPr>
        <w:tabs>
          <w:tab w:val="left" w:pos="1019"/>
        </w:tabs>
        <w:rPr>
          <w:rFonts w:ascii="Sylfaen" w:hAnsi="Sylfaen"/>
          <w:i/>
          <w:sz w:val="20"/>
          <w:szCs w:val="20"/>
          <w:lang w:val="bg-BG"/>
        </w:rPr>
      </w:pPr>
      <w:r w:rsidRPr="004F513F">
        <w:rPr>
          <w:rFonts w:ascii="Sylfaen" w:hAnsi="Sylfaen"/>
          <w:i/>
          <w:sz w:val="20"/>
          <w:szCs w:val="20"/>
          <w:lang w:val="hy-AM"/>
        </w:rPr>
        <w:t xml:space="preserve">*)Բեռնաթափման դեպքում պարուրաձև խցիկում առավելագույն ճնշման արժեքն ընդունված է այնպես, ինչպես գոյություն ունեցող Օբյեկտինն է։ </w:t>
      </w:r>
    </w:p>
    <w:p w:rsidR="005D6E61" w:rsidRPr="004F513F" w:rsidRDefault="005D6E61" w:rsidP="005D6E61">
      <w:pPr>
        <w:pStyle w:val="a4"/>
        <w:widowControl w:val="0"/>
        <w:numPr>
          <w:ilvl w:val="1"/>
          <w:numId w:val="16"/>
        </w:numPr>
        <w:autoSpaceDE w:val="0"/>
        <w:autoSpaceDN w:val="0"/>
        <w:spacing w:after="0" w:line="240" w:lineRule="auto"/>
        <w:contextualSpacing w:val="0"/>
        <w:jc w:val="both"/>
        <w:rPr>
          <w:rFonts w:ascii="Sylfaen" w:hAnsi="Sylfaen"/>
          <w:b/>
          <w:i/>
        </w:rPr>
      </w:pPr>
      <w:r w:rsidRPr="004F513F">
        <w:rPr>
          <w:rFonts w:ascii="Sylfaen" w:hAnsi="Sylfaen"/>
          <w:b/>
          <w:i/>
          <w:sz w:val="20"/>
          <w:szCs w:val="20"/>
          <w:lang w:val="hy-AM"/>
        </w:rPr>
        <w:t>Նոր հիդրոտուրբինի հիմնական երաշխավորված պարամետրերը</w:t>
      </w:r>
    </w:p>
    <w:tbl>
      <w:tblPr>
        <w:tblStyle w:val="TableNormal1"/>
        <w:tblW w:w="96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954"/>
        <w:gridCol w:w="3242"/>
      </w:tblGrid>
      <w:tr w:rsidR="005D6E61" w:rsidRPr="004F513F" w:rsidTr="00735D0A">
        <w:trPr>
          <w:trHeight w:val="41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w w:val="99"/>
                <w:sz w:val="20"/>
                <w:szCs w:val="20"/>
              </w:rPr>
              <w:t>№</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անվանումը</w:t>
            </w: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արժեքը</w:t>
            </w:r>
          </w:p>
        </w:tc>
      </w:tr>
      <w:tr w:rsidR="005D6E61" w:rsidRPr="004F513F" w:rsidTr="00735D0A">
        <w:trPr>
          <w:trHeight w:val="521"/>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w w:val="99"/>
                <w:sz w:val="20"/>
                <w:szCs w:val="20"/>
              </w:rPr>
              <w:t>1</w:t>
            </w:r>
            <w:r w:rsidRPr="004F513F">
              <w:rPr>
                <w:rFonts w:ascii="Sylfaen" w:hAnsi="Sylfaen"/>
                <w:i/>
                <w:w w:val="99"/>
                <w:sz w:val="20"/>
                <w:szCs w:val="20"/>
                <w:lang w:val="hy-AM"/>
              </w:rPr>
              <w:t>.</w:t>
            </w:r>
          </w:p>
        </w:tc>
        <w:tc>
          <w:tcPr>
            <w:tcW w:w="5954"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Նոր հիդրոտուրբինի հզորություն</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ՄՎտ</w:t>
            </w:r>
          </w:p>
          <w:p w:rsidR="005D6E61" w:rsidRPr="004F513F" w:rsidRDefault="005D6E61" w:rsidP="005D6E61">
            <w:pPr>
              <w:pStyle w:val="TableParagraph"/>
              <w:numPr>
                <w:ilvl w:val="0"/>
                <w:numId w:val="19"/>
              </w:numPr>
              <w:tabs>
                <w:tab w:val="left" w:pos="828"/>
              </w:tabs>
              <w:ind w:right="48"/>
              <w:rPr>
                <w:rFonts w:ascii="Sylfaen" w:hAnsi="Sylfaen"/>
                <w:i/>
                <w:sz w:val="20"/>
                <w:szCs w:val="20"/>
              </w:rPr>
            </w:pPr>
            <w:r w:rsidRPr="004F513F">
              <w:rPr>
                <w:rFonts w:ascii="Sylfaen" w:hAnsi="Sylfaen"/>
                <w:i/>
                <w:sz w:val="20"/>
                <w:szCs w:val="20"/>
                <w:lang w:val="hy-AM"/>
              </w:rPr>
              <w:t xml:space="preserve">անվանական՝ 285 մ հաշվարկային ճնշման դեպքում </w:t>
            </w:r>
          </w:p>
        </w:tc>
        <w:tc>
          <w:tcPr>
            <w:tcW w:w="3242"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58,9</w:t>
            </w:r>
          </w:p>
        </w:tc>
      </w:tr>
      <w:tr w:rsidR="005D6E61" w:rsidRPr="004F513F" w:rsidTr="00735D0A">
        <w:trPr>
          <w:trHeight w:val="2006"/>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w w:val="99"/>
                <w:sz w:val="20"/>
                <w:szCs w:val="20"/>
              </w:rPr>
              <w:t>2</w:t>
            </w:r>
            <w:r w:rsidRPr="004F513F">
              <w:rPr>
                <w:rFonts w:ascii="Sylfaen" w:hAnsi="Sylfaen"/>
                <w:i/>
                <w:w w:val="99"/>
                <w:sz w:val="20"/>
                <w:szCs w:val="20"/>
                <w:lang w:val="hy-AM"/>
              </w:rPr>
              <w:t>.</w:t>
            </w:r>
          </w:p>
        </w:tc>
        <w:tc>
          <w:tcPr>
            <w:tcW w:w="5954"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tabs>
                <w:tab w:val="left" w:pos="2171"/>
                <w:tab w:val="left" w:pos="3758"/>
              </w:tabs>
              <w:ind w:left="72" w:right="48"/>
              <w:jc w:val="both"/>
              <w:rPr>
                <w:rFonts w:ascii="Sylfaen" w:hAnsi="Sylfaen"/>
                <w:i/>
                <w:sz w:val="20"/>
                <w:szCs w:val="20"/>
                <w:lang w:val="hy-AM"/>
              </w:rPr>
            </w:pPr>
            <w:r w:rsidRPr="004F513F">
              <w:rPr>
                <w:rFonts w:ascii="Sylfaen" w:hAnsi="Sylfaen"/>
                <w:i/>
                <w:sz w:val="20"/>
                <w:szCs w:val="20"/>
                <w:lang w:val="hy-AM"/>
              </w:rPr>
              <w:t>Թույլատրված ռեժիմների սահմաններում հիդրոտուրբինի շահագործման պարագայում կավիտացիոն էրոզիան չպետք է առաջ բերի աշխատանքային անիվի մետաղի կորուստ։</w:t>
            </w:r>
          </w:p>
          <w:p w:rsidR="005D6E61" w:rsidRPr="004F513F" w:rsidRDefault="005D6E61" w:rsidP="00735D0A">
            <w:pPr>
              <w:pStyle w:val="TableParagraph"/>
              <w:ind w:left="72" w:right="48"/>
              <w:jc w:val="both"/>
              <w:rPr>
                <w:rFonts w:ascii="Sylfaen" w:hAnsi="Sylfaen"/>
                <w:i/>
                <w:sz w:val="20"/>
                <w:szCs w:val="20"/>
                <w:lang w:val="hy-AM"/>
              </w:rPr>
            </w:pPr>
            <w:r w:rsidRPr="004F513F">
              <w:rPr>
                <w:rFonts w:ascii="Sylfaen" w:hAnsi="Sylfaen"/>
                <w:i/>
                <w:sz w:val="20"/>
                <w:szCs w:val="20"/>
                <w:lang w:val="hy-AM"/>
              </w:rPr>
              <w:t xml:space="preserve">Երաշխիքի ստուգումը պետք է իրականացվի համաձայն միջազգային IEC </w:t>
            </w:r>
            <w:r w:rsidRPr="004F513F">
              <w:rPr>
                <w:rFonts w:ascii="Sylfaen" w:hAnsi="Sylfaen"/>
                <w:i/>
                <w:sz w:val="20"/>
                <w:szCs w:val="20"/>
              </w:rPr>
              <w:t>60609-1:2004</w:t>
            </w:r>
            <w:r w:rsidRPr="004F513F">
              <w:rPr>
                <w:rFonts w:ascii="Sylfaen" w:hAnsi="Sylfaen"/>
                <w:i/>
                <w:sz w:val="20"/>
                <w:szCs w:val="20"/>
                <w:lang w:val="hy-AM"/>
              </w:rPr>
              <w:t xml:space="preserve"> ստանդարտի։</w:t>
            </w:r>
          </w:p>
          <w:p w:rsidR="005D6E61" w:rsidRPr="004F513F" w:rsidRDefault="005D6E61" w:rsidP="00735D0A">
            <w:pPr>
              <w:pStyle w:val="TableParagraph"/>
              <w:ind w:left="72" w:right="48"/>
              <w:rPr>
                <w:rFonts w:ascii="Sylfaen" w:hAnsi="Sylfaen"/>
                <w:i/>
                <w:sz w:val="20"/>
                <w:szCs w:val="20"/>
                <w:lang w:val="hy-AM"/>
              </w:rPr>
            </w:pPr>
          </w:p>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Հղկամաշիչ և կավիտացիոն էրոզիայի համատեղ ազդեցության դեպքում կավիտացիոն էրոզիայի գնահատում չի կատարվում։</w:t>
            </w:r>
          </w:p>
        </w:tc>
        <w:tc>
          <w:tcPr>
            <w:tcW w:w="3242"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Ոչ ավել քան 1,5 կգ 8000 ժամ աշխատանքի դեպքում</w:t>
            </w:r>
          </w:p>
        </w:tc>
      </w:tr>
    </w:tbl>
    <w:p w:rsidR="005D6E61" w:rsidRPr="004F513F" w:rsidRDefault="005D6E61" w:rsidP="005D6E61">
      <w:pPr>
        <w:pStyle w:val="a8"/>
        <w:ind w:right="515" w:firstLine="720"/>
        <w:jc w:val="both"/>
        <w:rPr>
          <w:rFonts w:ascii="Sylfaen" w:hAnsi="Sylfaen"/>
          <w:i/>
          <w:sz w:val="20"/>
          <w:szCs w:val="20"/>
        </w:rPr>
      </w:pPr>
    </w:p>
    <w:p w:rsidR="005D6E61" w:rsidRPr="004F513F" w:rsidRDefault="005D6E61" w:rsidP="005D6E61">
      <w:pPr>
        <w:pStyle w:val="a8"/>
        <w:ind w:right="515" w:firstLine="360"/>
        <w:jc w:val="both"/>
        <w:rPr>
          <w:rFonts w:ascii="Sylfaen" w:hAnsi="Sylfaen"/>
          <w:i/>
          <w:sz w:val="20"/>
          <w:szCs w:val="20"/>
        </w:rPr>
      </w:pPr>
      <w:r w:rsidRPr="004F513F">
        <w:rPr>
          <w:rFonts w:ascii="Sylfaen" w:hAnsi="Sylfaen"/>
          <w:i/>
          <w:sz w:val="20"/>
          <w:szCs w:val="20"/>
          <w:lang w:val="hy-AM"/>
        </w:rPr>
        <w:t xml:space="preserve">Կապալառուն պետք է երաշխավորի հիդրոտուրբինի սարքավորման համապատասխանությունը պահանջվող տեխնիակական պարամետրերին և պահանջներին՝ Պատվիրատուի կողմից շահագործման պայմանների ապահովման պարագայում։ </w:t>
      </w:r>
    </w:p>
    <w:p w:rsidR="005D6E61" w:rsidRPr="004F513F" w:rsidRDefault="005D6E61" w:rsidP="005D6E61">
      <w:pPr>
        <w:jc w:val="both"/>
        <w:rPr>
          <w:rFonts w:ascii="Sylfaen" w:hAnsi="Sylfaen"/>
          <w:i/>
          <w:sz w:val="20"/>
          <w:szCs w:val="20"/>
          <w:lang w:val="hy-AM"/>
        </w:rPr>
      </w:pPr>
      <w:r w:rsidRPr="004F513F">
        <w:rPr>
          <w:rFonts w:ascii="Sylfaen" w:hAnsi="Sylfaen"/>
          <w:i/>
          <w:sz w:val="20"/>
          <w:szCs w:val="20"/>
          <w:lang w:val="hy-AM"/>
        </w:rPr>
        <w:t xml:space="preserve">Մատակարարվող նոր սարքավորման երաշխիքային ժամկետը պետք է կազմի 24 </w:t>
      </w:r>
      <w:r w:rsidRPr="004F513F">
        <w:rPr>
          <w:rFonts w:ascii="Sylfaen" w:hAnsi="Sylfaen"/>
          <w:i/>
          <w:sz w:val="20"/>
          <w:szCs w:val="20"/>
          <w:lang w:val="bg-BG"/>
        </w:rPr>
        <w:t>(</w:t>
      </w:r>
      <w:r w:rsidRPr="004F513F">
        <w:rPr>
          <w:rFonts w:ascii="Sylfaen" w:hAnsi="Sylfaen"/>
          <w:i/>
          <w:sz w:val="20"/>
          <w:szCs w:val="20"/>
          <w:lang w:val="hy-AM"/>
        </w:rPr>
        <w:t>քսանչորս</w:t>
      </w:r>
      <w:r w:rsidRPr="004F513F">
        <w:rPr>
          <w:rFonts w:ascii="Sylfaen" w:hAnsi="Sylfaen"/>
          <w:i/>
          <w:sz w:val="20"/>
          <w:szCs w:val="20"/>
          <w:lang w:val="bg-BG"/>
        </w:rPr>
        <w:t>)</w:t>
      </w:r>
      <w:r w:rsidRPr="004F513F">
        <w:rPr>
          <w:rFonts w:ascii="Sylfaen" w:hAnsi="Sylfaen"/>
          <w:i/>
          <w:sz w:val="20"/>
          <w:szCs w:val="20"/>
          <w:lang w:val="hy-AM"/>
        </w:rPr>
        <w:t xml:space="preserve"> ամիս՝ շահագործման հանձնման պահից սկսած։</w:t>
      </w:r>
    </w:p>
    <w:p w:rsidR="005D6E61" w:rsidRPr="004F513F" w:rsidRDefault="005D6E61" w:rsidP="005D6E61">
      <w:pPr>
        <w:pStyle w:val="a4"/>
        <w:widowControl w:val="0"/>
        <w:numPr>
          <w:ilvl w:val="1"/>
          <w:numId w:val="16"/>
        </w:numPr>
        <w:autoSpaceDE w:val="0"/>
        <w:autoSpaceDN w:val="0"/>
        <w:spacing w:after="0" w:line="240" w:lineRule="auto"/>
        <w:contextualSpacing w:val="0"/>
        <w:jc w:val="both"/>
        <w:rPr>
          <w:rFonts w:ascii="Sylfaen" w:hAnsi="Sylfaen"/>
          <w:b/>
          <w:i/>
          <w:sz w:val="20"/>
          <w:szCs w:val="20"/>
          <w:lang w:val="hy-AM"/>
        </w:rPr>
      </w:pPr>
      <w:r w:rsidRPr="004F513F">
        <w:rPr>
          <w:rFonts w:ascii="Sylfaen" w:hAnsi="Sylfaen"/>
          <w:b/>
          <w:i/>
          <w:sz w:val="20"/>
          <w:szCs w:val="20"/>
          <w:lang w:val="hy-AM"/>
        </w:rPr>
        <w:t xml:space="preserve">Հիդրոտուրբինային տեղակայանքի և տուրբինային սարքավորումների կազմը. </w:t>
      </w:r>
    </w:p>
    <w:p w:rsidR="005D6E61" w:rsidRPr="004F513F" w:rsidRDefault="005D6E61" w:rsidP="005D6E61">
      <w:pPr>
        <w:pStyle w:val="a8"/>
        <w:ind w:right="-563" w:firstLine="398"/>
        <w:rPr>
          <w:rFonts w:ascii="Sylfaen" w:hAnsi="Sylfaen"/>
          <w:i/>
          <w:sz w:val="20"/>
          <w:szCs w:val="20"/>
        </w:rPr>
      </w:pPr>
      <w:r w:rsidRPr="004F513F">
        <w:rPr>
          <w:rFonts w:ascii="Sylfaen" w:hAnsi="Sylfaen"/>
          <w:i/>
          <w:sz w:val="20"/>
          <w:szCs w:val="20"/>
          <w:lang w:val="hy-AM"/>
        </w:rPr>
        <w:lastRenderedPageBreak/>
        <w:t>Օբյեկտի համար տեղակայվող նոր սարքավորումները պետք է ներառեն հետևյալ բաղկացուցիչ մասերը</w:t>
      </w:r>
      <w:r w:rsidRPr="004F513F">
        <w:rPr>
          <w:i/>
          <w:sz w:val="20"/>
          <w:szCs w:val="20"/>
          <w:lang w:val="hy-AM"/>
        </w:rPr>
        <w:t>․</w:t>
      </w:r>
      <w:r w:rsidRPr="004F513F">
        <w:rPr>
          <w:rFonts w:ascii="Sylfaen" w:hAnsi="Sylfaen"/>
          <w:i/>
          <w:sz w:val="20"/>
          <w:szCs w:val="20"/>
          <w:lang w:val="hy-AM"/>
        </w:rPr>
        <w:t xml:space="preserve"> </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հիդրոտուրբին,</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 xml:space="preserve">տուրբինի ավտոմատ ղեկավարման համակարգ </w:t>
      </w:r>
      <w:r w:rsidRPr="004F513F">
        <w:rPr>
          <w:rFonts w:ascii="Sylfaen" w:hAnsi="Sylfaen"/>
          <w:i/>
          <w:sz w:val="20"/>
          <w:szCs w:val="20"/>
        </w:rPr>
        <w:t>(</w:t>
      </w:r>
      <w:r w:rsidRPr="004F513F">
        <w:rPr>
          <w:rFonts w:ascii="Sylfaen" w:hAnsi="Sylfaen"/>
          <w:i/>
          <w:sz w:val="20"/>
          <w:szCs w:val="20"/>
          <w:lang w:val="hy-AM"/>
        </w:rPr>
        <w:t>հիդրոմեխանիկական մաս</w:t>
      </w:r>
      <w:r w:rsidRPr="004F513F">
        <w:rPr>
          <w:rFonts w:ascii="Sylfaen" w:hAnsi="Sylfaen"/>
          <w:i/>
          <w:sz w:val="20"/>
          <w:szCs w:val="20"/>
        </w:rPr>
        <w:t>)</w:t>
      </w:r>
      <w:r w:rsidRPr="004F513F">
        <w:rPr>
          <w:rFonts w:ascii="Sylfaen" w:hAnsi="Sylfaen"/>
          <w:i/>
          <w:sz w:val="20"/>
          <w:szCs w:val="20"/>
          <w:lang w:val="hy-AM"/>
        </w:rPr>
        <w:t>,</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տուրբինի ավտոմատիկայի սարքավորումներ,</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 xml:space="preserve"> սինխրոն կոմպենսատորի ռեժիմի համար նախատեսված սարքավորումների լրակազմ, </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right="545"/>
        <w:contextualSpacing w:val="0"/>
        <w:rPr>
          <w:rFonts w:ascii="Sylfaen" w:hAnsi="Sylfaen"/>
          <w:i/>
          <w:sz w:val="20"/>
          <w:szCs w:val="20"/>
        </w:rPr>
      </w:pPr>
      <w:r w:rsidRPr="004F513F">
        <w:rPr>
          <w:rFonts w:ascii="Sylfaen" w:hAnsi="Sylfaen"/>
          <w:i/>
          <w:sz w:val="20"/>
          <w:szCs w:val="20"/>
          <w:lang w:val="hy-AM"/>
        </w:rPr>
        <w:t>գնդային փականակի բայպաս՝ խողովակաշարի և հիդրոբաշխիչի հետ միասին,</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right="545"/>
        <w:contextualSpacing w:val="0"/>
        <w:rPr>
          <w:rFonts w:ascii="Sylfaen" w:hAnsi="Sylfaen"/>
          <w:i/>
          <w:sz w:val="20"/>
          <w:szCs w:val="20"/>
        </w:rPr>
      </w:pPr>
      <w:r w:rsidRPr="004F513F">
        <w:rPr>
          <w:rFonts w:ascii="Sylfaen" w:hAnsi="Sylfaen"/>
          <w:i/>
          <w:sz w:val="20"/>
          <w:szCs w:val="20"/>
          <w:lang w:val="hy-AM"/>
        </w:rPr>
        <w:t xml:space="preserve">վերակառուցման համար նախատեսված սարքավորումների լրակազմ, </w:t>
      </w:r>
      <w:r w:rsidRPr="004F513F">
        <w:rPr>
          <w:rFonts w:ascii="Sylfaen" w:hAnsi="Sylfaen"/>
          <w:i/>
          <w:sz w:val="20"/>
          <w:szCs w:val="20"/>
        </w:rPr>
        <w:t xml:space="preserve"> </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 xml:space="preserve">հիմնական մասերի մոնտաժման հարմարանքների լրակազմ, </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 xml:space="preserve">տուրբինի մոնտաժման հարմարանքների լրակազմ, </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տուրբինի պահեստամասերի լրակազմ,</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ավտոմատ ղեկավարման համակարգի պահեստամասերի լրակազմ</w:t>
      </w:r>
      <w:r w:rsidRPr="004F513F">
        <w:rPr>
          <w:rFonts w:ascii="Sylfaen" w:hAnsi="Sylfaen"/>
          <w:i/>
          <w:sz w:val="20"/>
          <w:szCs w:val="20"/>
        </w:rPr>
        <w:t xml:space="preserve"> (САУ </w:t>
      </w:r>
      <w:r w:rsidRPr="004F513F">
        <w:rPr>
          <w:rFonts w:ascii="Sylfaen" w:hAnsi="Sylfaen"/>
          <w:i/>
          <w:sz w:val="20"/>
          <w:szCs w:val="20"/>
          <w:lang w:val="hy-AM"/>
        </w:rPr>
        <w:t>հիդրոմեխանիկական մաս</w:t>
      </w:r>
      <w:r w:rsidRPr="004F513F">
        <w:rPr>
          <w:rFonts w:ascii="Sylfaen" w:hAnsi="Sylfaen"/>
          <w:i/>
          <w:sz w:val="20"/>
          <w:szCs w:val="20"/>
        </w:rPr>
        <w:t>)</w:t>
      </w:r>
      <w:r w:rsidRPr="004F513F">
        <w:rPr>
          <w:rFonts w:ascii="Sylfaen" w:hAnsi="Sylfaen"/>
          <w:i/>
          <w:sz w:val="20"/>
          <w:szCs w:val="20"/>
          <w:lang w:val="hy-AM"/>
        </w:rPr>
        <w:t>,</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 xml:space="preserve">տուրբինի ավտոմատիկայի սարքավորումների պահեստամասերի լրակազմ, </w:t>
      </w:r>
    </w:p>
    <w:p w:rsidR="005D6E61" w:rsidRPr="004F513F" w:rsidRDefault="005D6E61" w:rsidP="005D6E61">
      <w:pPr>
        <w:pStyle w:val="a4"/>
        <w:widowControl w:val="0"/>
        <w:numPr>
          <w:ilvl w:val="0"/>
          <w:numId w:val="21"/>
        </w:numPr>
        <w:tabs>
          <w:tab w:val="left" w:pos="1119"/>
        </w:tabs>
        <w:autoSpaceDE w:val="0"/>
        <w:autoSpaceDN w:val="0"/>
        <w:spacing w:after="0" w:line="240" w:lineRule="auto"/>
        <w:contextualSpacing w:val="0"/>
        <w:jc w:val="both"/>
        <w:rPr>
          <w:rFonts w:ascii="Sylfaen" w:hAnsi="Sylfaen"/>
          <w:i/>
          <w:sz w:val="20"/>
          <w:szCs w:val="20"/>
          <w:lang w:val="hy-AM"/>
        </w:rPr>
      </w:pPr>
      <w:r w:rsidRPr="004F513F">
        <w:rPr>
          <w:rFonts w:ascii="Sylfaen" w:hAnsi="Sylfaen"/>
          <w:i/>
          <w:sz w:val="20"/>
          <w:szCs w:val="20"/>
          <w:lang w:val="hy-AM"/>
        </w:rPr>
        <w:t xml:space="preserve">տուրբինի ավտոմատ ղեկավարման համակարգ </w:t>
      </w:r>
      <w:r w:rsidRPr="004F513F">
        <w:rPr>
          <w:rFonts w:ascii="Sylfaen" w:hAnsi="Sylfaen"/>
          <w:i/>
          <w:sz w:val="20"/>
          <w:szCs w:val="20"/>
        </w:rPr>
        <w:t>(ПТК)</w:t>
      </w:r>
      <w:r w:rsidRPr="004F513F">
        <w:rPr>
          <w:rFonts w:ascii="Sylfaen" w:hAnsi="Sylfaen"/>
          <w:i/>
          <w:sz w:val="20"/>
          <w:szCs w:val="20"/>
          <w:lang w:val="hy-AM"/>
        </w:rPr>
        <w:t xml:space="preserve">։ Բաղկացած է յուղաճնշումային տեղակայանքի  հաճախության և հզորության կարգավորման ծրագրային և տեխնիկական ավտոմատ համալիրից (ПТК АРЧМ МНУ), հիդրոագրեգատի ղեկավարման ծրագրային և տեխնիկական համալիրից (ПТК УГА), տեղային ղեկավարման պահարաններից, ՅՃՍ պոմպերի պահարաններից, լեկաժային պոմպի պահարանից, դրենաժային պոմպերի ղեկավարման պահարանից, գեներատորի հորանի տաքացման պահարանից, գեներատորի ռոտորի բարձրացման համակարգի պահարանից, օպերատիվ սնուցման բաշխման պահարանից։ </w:t>
      </w:r>
    </w:p>
    <w:p w:rsidR="005D6E61" w:rsidRPr="004F513F" w:rsidRDefault="005D6E61" w:rsidP="005D6E61">
      <w:pPr>
        <w:pStyle w:val="a8"/>
        <w:rPr>
          <w:rFonts w:ascii="Sylfaen" w:hAnsi="Sylfaen"/>
          <w:i/>
          <w:sz w:val="20"/>
          <w:szCs w:val="20"/>
        </w:rPr>
      </w:pPr>
    </w:p>
    <w:p w:rsidR="005D6E61" w:rsidRPr="004F513F" w:rsidRDefault="005D6E61" w:rsidP="005D6E61">
      <w:pPr>
        <w:pStyle w:val="a4"/>
        <w:widowControl w:val="0"/>
        <w:numPr>
          <w:ilvl w:val="1"/>
          <w:numId w:val="16"/>
        </w:numPr>
        <w:autoSpaceDE w:val="0"/>
        <w:autoSpaceDN w:val="0"/>
        <w:spacing w:after="0" w:line="240" w:lineRule="auto"/>
        <w:contextualSpacing w:val="0"/>
        <w:jc w:val="both"/>
        <w:rPr>
          <w:rFonts w:ascii="Sylfaen" w:hAnsi="Sylfaen"/>
          <w:b/>
          <w:i/>
          <w:sz w:val="20"/>
          <w:szCs w:val="20"/>
          <w:lang w:val="bg-BG"/>
        </w:rPr>
      </w:pPr>
      <w:r w:rsidRPr="004F513F">
        <w:rPr>
          <w:rFonts w:ascii="Sylfaen" w:hAnsi="Sylfaen"/>
          <w:b/>
          <w:i/>
          <w:sz w:val="20"/>
          <w:szCs w:val="20"/>
          <w:lang w:val="hy-AM"/>
        </w:rPr>
        <w:t>Հիդրոտուրբինի նոր սարքավորման մատակարարումը ներառում է</w:t>
      </w:r>
      <w:r w:rsidRPr="004F513F">
        <w:rPr>
          <w:b/>
          <w:i/>
          <w:sz w:val="20"/>
          <w:szCs w:val="20"/>
          <w:lang w:val="hy-AM"/>
        </w:rPr>
        <w:t>․</w:t>
      </w:r>
      <w:r w:rsidRPr="004F513F">
        <w:rPr>
          <w:rFonts w:ascii="Sylfaen" w:hAnsi="Sylfaen"/>
          <w:b/>
          <w:i/>
          <w:sz w:val="20"/>
          <w:szCs w:val="20"/>
          <w:lang w:val="hy-AM"/>
        </w:rPr>
        <w:t xml:space="preserve">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lang w:val="hy-AM"/>
        </w:rPr>
      </w:pPr>
      <w:r w:rsidRPr="004F513F">
        <w:rPr>
          <w:rFonts w:ascii="Sylfaen" w:hAnsi="Sylfaen"/>
          <w:i/>
          <w:sz w:val="20"/>
          <w:szCs w:val="20"/>
          <w:lang w:val="hy-AM"/>
        </w:rPr>
        <w:t xml:space="preserve"> հիմքային (фундамент) խողովակաշարեր և հիմքի տարրեր,</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lang w:val="hy-AM"/>
        </w:rPr>
      </w:pPr>
      <w:r w:rsidRPr="004F513F">
        <w:rPr>
          <w:rFonts w:ascii="Sylfaen" w:hAnsi="Sylfaen"/>
          <w:i/>
          <w:sz w:val="20"/>
          <w:szCs w:val="20"/>
          <w:lang w:val="hy-AM"/>
        </w:rPr>
        <w:t xml:space="preserve">պարուրախցիկ և ստատոր, մուտքային խողովակաոստ տեղակայման տարրերով,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rPr>
      </w:pPr>
      <w:r w:rsidRPr="004F513F">
        <w:rPr>
          <w:rFonts w:ascii="Sylfaen" w:hAnsi="Sylfaen"/>
          <w:i/>
          <w:sz w:val="20"/>
          <w:szCs w:val="20"/>
          <w:lang w:val="hy-AM"/>
        </w:rPr>
        <w:t>աշխատանքային անիվ,</w:t>
      </w:r>
    </w:p>
    <w:p w:rsidR="005D6E61" w:rsidRPr="004F513F" w:rsidRDefault="005D6E61" w:rsidP="005D6E61">
      <w:pPr>
        <w:pStyle w:val="a4"/>
        <w:widowControl w:val="0"/>
        <w:numPr>
          <w:ilvl w:val="0"/>
          <w:numId w:val="19"/>
        </w:numPr>
        <w:tabs>
          <w:tab w:val="left" w:pos="1119"/>
        </w:tabs>
        <w:autoSpaceDE w:val="0"/>
        <w:autoSpaceDN w:val="0"/>
        <w:spacing w:after="0" w:line="240" w:lineRule="auto"/>
        <w:ind w:right="542"/>
        <w:contextualSpacing w:val="0"/>
        <w:jc w:val="both"/>
        <w:rPr>
          <w:rFonts w:ascii="Sylfaen" w:hAnsi="Sylfaen"/>
          <w:i/>
          <w:sz w:val="20"/>
          <w:szCs w:val="20"/>
        </w:rPr>
      </w:pPr>
      <w:r w:rsidRPr="004F513F">
        <w:rPr>
          <w:rFonts w:ascii="Sylfaen" w:hAnsi="Sylfaen"/>
          <w:i/>
          <w:sz w:val="20"/>
          <w:szCs w:val="20"/>
          <w:lang w:val="hy-AM"/>
        </w:rPr>
        <w:t>տուրբինի լիսեռը աշխատանքային անիվի և գեներատորի ռոտորի հետ լիսեռի ամրակապման կցաշուրթային միացումներով,</w:t>
      </w:r>
    </w:p>
    <w:p w:rsidR="005D6E61" w:rsidRPr="004F513F" w:rsidRDefault="005D6E61" w:rsidP="005D6E61">
      <w:pPr>
        <w:pStyle w:val="a4"/>
        <w:widowControl w:val="0"/>
        <w:numPr>
          <w:ilvl w:val="0"/>
          <w:numId w:val="19"/>
        </w:numPr>
        <w:tabs>
          <w:tab w:val="left" w:pos="1119"/>
        </w:tabs>
        <w:autoSpaceDE w:val="0"/>
        <w:autoSpaceDN w:val="0"/>
        <w:spacing w:after="0" w:line="240" w:lineRule="auto"/>
        <w:ind w:right="542"/>
        <w:contextualSpacing w:val="0"/>
        <w:jc w:val="both"/>
        <w:rPr>
          <w:rFonts w:ascii="Sylfaen" w:hAnsi="Sylfaen"/>
          <w:i/>
          <w:sz w:val="20"/>
          <w:szCs w:val="20"/>
        </w:rPr>
      </w:pPr>
      <w:r w:rsidRPr="004F513F">
        <w:rPr>
          <w:rFonts w:ascii="Sylfaen" w:hAnsi="Sylfaen"/>
          <w:i/>
          <w:sz w:val="20"/>
          <w:szCs w:val="20"/>
          <w:lang w:val="hy-AM"/>
        </w:rPr>
        <w:t xml:space="preserve">ուղղորդող ապարատ ներառյալ անցումային </w:t>
      </w:r>
      <w:r w:rsidRPr="004F513F">
        <w:rPr>
          <w:rFonts w:ascii="Sylfaen" w:hAnsi="Sylfaen"/>
          <w:i/>
          <w:sz w:val="20"/>
          <w:szCs w:val="20"/>
        </w:rPr>
        <w:t>(</w:t>
      </w:r>
      <w:r w:rsidRPr="004F513F">
        <w:rPr>
          <w:rFonts w:ascii="Sylfaen" w:hAnsi="Sylfaen"/>
          <w:i/>
          <w:sz w:val="20"/>
          <w:szCs w:val="20"/>
          <w:lang w:val="hy-AM"/>
        </w:rPr>
        <w:t>ստորին</w:t>
      </w:r>
      <w:r w:rsidRPr="004F513F">
        <w:rPr>
          <w:rFonts w:ascii="Sylfaen" w:hAnsi="Sylfaen"/>
          <w:i/>
          <w:sz w:val="20"/>
          <w:szCs w:val="20"/>
        </w:rPr>
        <w:t>)</w:t>
      </w:r>
      <w:r w:rsidRPr="004F513F">
        <w:rPr>
          <w:rFonts w:ascii="Sylfaen" w:hAnsi="Sylfaen"/>
          <w:i/>
          <w:sz w:val="20"/>
          <w:szCs w:val="20"/>
          <w:lang w:val="hy-AM"/>
        </w:rPr>
        <w:t xml:space="preserve"> օղակը, հանովի հիմքային օղակը և արտածծող խողովակի կոնի երեսպատումը </w:t>
      </w:r>
      <w:r w:rsidRPr="004F513F">
        <w:rPr>
          <w:rFonts w:ascii="Sylfaen" w:hAnsi="Sylfaen"/>
          <w:i/>
          <w:sz w:val="20"/>
          <w:szCs w:val="20"/>
        </w:rPr>
        <w:t xml:space="preserve"> </w:t>
      </w:r>
      <w:r w:rsidRPr="004F513F">
        <w:rPr>
          <w:rFonts w:ascii="Sylfaen" w:hAnsi="Sylfaen"/>
          <w:i/>
          <w:sz w:val="20"/>
          <w:szCs w:val="20"/>
          <w:lang w:val="hy-AM"/>
        </w:rPr>
        <w:t xml:space="preserve">խցուկային </w:t>
      </w:r>
      <w:r w:rsidRPr="004F513F">
        <w:rPr>
          <w:rFonts w:ascii="Sylfaen" w:hAnsi="Sylfaen"/>
          <w:i/>
          <w:sz w:val="20"/>
          <w:szCs w:val="20"/>
        </w:rPr>
        <w:t xml:space="preserve">(сальниковый) </w:t>
      </w:r>
      <w:r w:rsidRPr="004F513F">
        <w:rPr>
          <w:rFonts w:ascii="Sylfaen" w:hAnsi="Sylfaen"/>
          <w:i/>
          <w:sz w:val="20"/>
          <w:szCs w:val="20"/>
          <w:lang w:val="hy-AM"/>
        </w:rPr>
        <w:t xml:space="preserve">խտարարի և անցումային տարրի հետ միասին,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rPr>
      </w:pPr>
      <w:r w:rsidRPr="004F513F">
        <w:rPr>
          <w:rFonts w:ascii="Sylfaen" w:hAnsi="Sylfaen"/>
          <w:i/>
          <w:sz w:val="20"/>
          <w:szCs w:val="20"/>
          <w:lang w:val="hy-AM"/>
        </w:rPr>
        <w:t>ուղղորդող ապարատի սերվոշարժիչներ,</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rPr>
      </w:pPr>
      <w:r w:rsidRPr="004F513F">
        <w:rPr>
          <w:rFonts w:ascii="Sylfaen" w:hAnsi="Sylfaen"/>
          <w:i/>
          <w:sz w:val="20"/>
          <w:szCs w:val="20"/>
          <w:lang w:val="hy-AM"/>
        </w:rPr>
        <w:t>ուղղորդող առանցքակալ,</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rPr>
      </w:pPr>
      <w:r w:rsidRPr="004F513F">
        <w:rPr>
          <w:rFonts w:ascii="Sylfaen" w:hAnsi="Sylfaen"/>
          <w:i/>
          <w:sz w:val="20"/>
          <w:szCs w:val="20"/>
          <w:lang w:val="hy-AM"/>
        </w:rPr>
        <w:t xml:space="preserve">ուղղորդող առանցքակակալի յուղի սառեցման սարքավորում,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rPr>
      </w:pPr>
      <w:r w:rsidRPr="004F513F">
        <w:rPr>
          <w:rFonts w:ascii="Sylfaen" w:hAnsi="Sylfaen"/>
          <w:i/>
          <w:sz w:val="20"/>
          <w:szCs w:val="20"/>
          <w:lang w:val="hy-AM"/>
        </w:rPr>
        <w:t xml:space="preserve">լիսեռի խտացում </w:t>
      </w:r>
      <w:r w:rsidRPr="004F513F">
        <w:rPr>
          <w:rFonts w:ascii="Sylfaen" w:hAnsi="Sylfaen"/>
          <w:i/>
          <w:sz w:val="20"/>
          <w:szCs w:val="20"/>
        </w:rPr>
        <w:t>(</w:t>
      </w:r>
      <w:r w:rsidRPr="004F513F">
        <w:rPr>
          <w:rFonts w:ascii="Sylfaen" w:hAnsi="Sylfaen"/>
          <w:i/>
          <w:sz w:val="20"/>
          <w:szCs w:val="20"/>
          <w:lang w:val="hy-AM"/>
        </w:rPr>
        <w:t>աշխատանքային և վերանորոգման</w:t>
      </w:r>
      <w:r w:rsidRPr="004F513F">
        <w:rPr>
          <w:rFonts w:ascii="Sylfaen" w:hAnsi="Sylfaen"/>
          <w:i/>
          <w:sz w:val="20"/>
          <w:szCs w:val="20"/>
        </w:rPr>
        <w:t>)</w:t>
      </w:r>
      <w:r w:rsidRPr="004F513F">
        <w:rPr>
          <w:rFonts w:ascii="Sylfaen" w:hAnsi="Sylfaen"/>
          <w:i/>
          <w:sz w:val="20"/>
          <w:szCs w:val="20"/>
          <w:lang w:val="hy-AM"/>
        </w:rPr>
        <w:t>։</w:t>
      </w:r>
    </w:p>
    <w:p w:rsidR="005D6E61" w:rsidRPr="004F513F" w:rsidRDefault="005D6E61" w:rsidP="005D6E61">
      <w:pPr>
        <w:pStyle w:val="a8"/>
        <w:rPr>
          <w:rFonts w:ascii="Sylfaen" w:hAnsi="Sylfaen"/>
          <w:i/>
          <w:sz w:val="20"/>
          <w:szCs w:val="20"/>
        </w:rPr>
      </w:pPr>
    </w:p>
    <w:p w:rsidR="005D6E61" w:rsidRPr="004F513F" w:rsidRDefault="005D6E61" w:rsidP="005D6E61">
      <w:pPr>
        <w:pStyle w:val="a8"/>
        <w:ind w:left="-142"/>
        <w:rPr>
          <w:rFonts w:ascii="Sylfaen" w:hAnsi="Sylfaen"/>
          <w:i/>
          <w:sz w:val="20"/>
          <w:szCs w:val="20"/>
        </w:rPr>
      </w:pPr>
    </w:p>
    <w:p w:rsidR="005D6E61" w:rsidRPr="004F513F" w:rsidRDefault="005D6E61" w:rsidP="005D6E61">
      <w:pPr>
        <w:pStyle w:val="a4"/>
        <w:widowControl w:val="0"/>
        <w:numPr>
          <w:ilvl w:val="1"/>
          <w:numId w:val="16"/>
        </w:numPr>
        <w:autoSpaceDE w:val="0"/>
        <w:autoSpaceDN w:val="0"/>
        <w:spacing w:after="0" w:line="240" w:lineRule="auto"/>
        <w:contextualSpacing w:val="0"/>
        <w:jc w:val="both"/>
        <w:rPr>
          <w:rFonts w:ascii="Sylfaen" w:hAnsi="Sylfaen"/>
          <w:b/>
          <w:i/>
          <w:sz w:val="20"/>
          <w:szCs w:val="20"/>
        </w:rPr>
      </w:pPr>
      <w:bookmarkStart w:id="0" w:name="_TOC_250027"/>
      <w:r w:rsidRPr="004F513F">
        <w:rPr>
          <w:rFonts w:ascii="Sylfaen" w:hAnsi="Sylfaen"/>
          <w:b/>
          <w:i/>
          <w:sz w:val="20"/>
          <w:szCs w:val="20"/>
          <w:lang w:val="hy-AM"/>
        </w:rPr>
        <w:t xml:space="preserve">Հիդրոտուրբինի օժանդակ սարքավորումներ </w:t>
      </w:r>
      <w:bookmarkEnd w:id="0"/>
    </w:p>
    <w:p w:rsidR="005D6E61" w:rsidRPr="004F513F" w:rsidRDefault="005D6E61" w:rsidP="005D6E61">
      <w:pPr>
        <w:pStyle w:val="a8"/>
        <w:ind w:left="-142"/>
        <w:rPr>
          <w:rFonts w:ascii="Sylfaen" w:hAnsi="Sylfaen"/>
          <w:b/>
          <w:i/>
          <w:sz w:val="20"/>
          <w:szCs w:val="20"/>
        </w:rPr>
      </w:pPr>
    </w:p>
    <w:p w:rsidR="005D6E61" w:rsidRPr="004F513F" w:rsidRDefault="005D6E61" w:rsidP="005D6E61">
      <w:pPr>
        <w:pStyle w:val="a8"/>
        <w:ind w:left="-142" w:firstLine="214"/>
        <w:rPr>
          <w:rFonts w:ascii="Sylfaen" w:hAnsi="Sylfaen"/>
          <w:i/>
          <w:sz w:val="20"/>
          <w:szCs w:val="20"/>
        </w:rPr>
      </w:pPr>
      <w:r w:rsidRPr="004F513F">
        <w:rPr>
          <w:rFonts w:ascii="Sylfaen" w:hAnsi="Sylfaen"/>
          <w:i/>
          <w:sz w:val="20"/>
          <w:szCs w:val="20"/>
          <w:lang w:val="hy-AM"/>
        </w:rPr>
        <w:t>Հիդրոտուրբինի օժանդակ սարքավորումները ներառում են</w:t>
      </w:r>
      <w:r w:rsidRPr="004F513F">
        <w:rPr>
          <w:i/>
          <w:sz w:val="20"/>
          <w:szCs w:val="20"/>
          <w:lang w:val="hy-AM"/>
        </w:rPr>
        <w:t>․</w:t>
      </w:r>
      <w:r w:rsidRPr="004F513F">
        <w:rPr>
          <w:rFonts w:ascii="Sylfaen" w:hAnsi="Sylfaen"/>
          <w:i/>
          <w:sz w:val="20"/>
          <w:szCs w:val="20"/>
          <w:lang w:val="hy-AM"/>
        </w:rPr>
        <w:t xml:space="preserve"> </w:t>
      </w:r>
    </w:p>
    <w:p w:rsidR="005D6E61" w:rsidRPr="004F513F" w:rsidRDefault="005D6E61" w:rsidP="005D6E61">
      <w:pPr>
        <w:pStyle w:val="a8"/>
        <w:ind w:left="-142"/>
        <w:rPr>
          <w:rFonts w:ascii="Sylfaen" w:hAnsi="Sylfaen"/>
          <w:i/>
          <w:sz w:val="20"/>
          <w:szCs w:val="20"/>
        </w:rPr>
      </w:pP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կագավորման համակարգի խողովակաշար,</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տուրբինի հանգույցի սահմաններում ջրային և օդային խողովակաշարեր,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չափիչ սարքերի վահանակների </w:t>
      </w:r>
      <w:r w:rsidRPr="004F513F">
        <w:rPr>
          <w:rFonts w:ascii="Sylfaen" w:hAnsi="Sylfaen"/>
          <w:i/>
          <w:sz w:val="20"/>
          <w:szCs w:val="20"/>
        </w:rPr>
        <w:t>(</w:t>
      </w:r>
      <w:r w:rsidRPr="004F513F">
        <w:rPr>
          <w:rFonts w:ascii="Sylfaen" w:hAnsi="Sylfaen"/>
          <w:i/>
          <w:sz w:val="20"/>
          <w:szCs w:val="20"/>
          <w:lang w:val="hy-AM"/>
        </w:rPr>
        <w:t>պահարանների</w:t>
      </w:r>
      <w:r w:rsidRPr="004F513F">
        <w:rPr>
          <w:rFonts w:ascii="Sylfaen" w:hAnsi="Sylfaen"/>
          <w:i/>
          <w:sz w:val="20"/>
          <w:szCs w:val="20"/>
        </w:rPr>
        <w:t>)</w:t>
      </w:r>
      <w:r w:rsidRPr="004F513F">
        <w:rPr>
          <w:rFonts w:ascii="Sylfaen" w:hAnsi="Sylfaen"/>
          <w:i/>
          <w:sz w:val="20"/>
          <w:szCs w:val="20"/>
          <w:lang w:val="hy-AM"/>
        </w:rPr>
        <w:t xml:space="preserve"> տեղակայում,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տուրբինային բլոկի սահմաններում էլեկտրահաղորդագծի ուղի,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տուրբինի հարթակներ և ցանկապատեր,</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lastRenderedPageBreak/>
        <w:t xml:space="preserve">օդի մուտքի փական, որը տեղակայվում է գեներատորի լիսեռի մեջ,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դրենաժային սարքավորումներ </w:t>
      </w:r>
      <w:r w:rsidRPr="004F513F">
        <w:rPr>
          <w:rFonts w:ascii="Sylfaen" w:hAnsi="Sylfaen"/>
          <w:i/>
          <w:sz w:val="20"/>
          <w:szCs w:val="20"/>
        </w:rPr>
        <w:t>(</w:t>
      </w:r>
      <w:r w:rsidRPr="004F513F">
        <w:rPr>
          <w:rFonts w:ascii="Sylfaen" w:hAnsi="Sylfaen"/>
          <w:i/>
          <w:sz w:val="20"/>
          <w:szCs w:val="20"/>
          <w:lang w:val="hy-AM"/>
        </w:rPr>
        <w:t>պոմպեր</w:t>
      </w:r>
      <w:r w:rsidRPr="004F513F">
        <w:rPr>
          <w:rFonts w:ascii="Sylfaen" w:hAnsi="Sylfaen"/>
          <w:i/>
          <w:sz w:val="20"/>
          <w:szCs w:val="20"/>
        </w:rPr>
        <w:t>)</w:t>
      </w:r>
      <w:r w:rsidRPr="004F513F">
        <w:rPr>
          <w:rFonts w:ascii="Sylfaen" w:hAnsi="Sylfaen"/>
          <w:i/>
          <w:sz w:val="20"/>
          <w:szCs w:val="20"/>
          <w:lang w:val="hy-AM"/>
        </w:rPr>
        <w:t>,</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պտտման </w:t>
      </w:r>
      <w:r w:rsidRPr="004F513F">
        <w:rPr>
          <w:rFonts w:ascii="Sylfaen" w:hAnsi="Sylfaen"/>
          <w:i/>
          <w:sz w:val="20"/>
          <w:szCs w:val="20"/>
        </w:rPr>
        <w:t xml:space="preserve"> </w:t>
      </w:r>
      <w:r w:rsidRPr="004F513F">
        <w:rPr>
          <w:rFonts w:ascii="Sylfaen" w:hAnsi="Sylfaen"/>
          <w:i/>
          <w:sz w:val="20"/>
          <w:szCs w:val="20"/>
          <w:lang w:val="hy-AM"/>
        </w:rPr>
        <w:t xml:space="preserve">հաճախության տվիչների տեղակայման տարրեր, </w:t>
      </w:r>
    </w:p>
    <w:p w:rsidR="005D6E61" w:rsidRPr="004F513F" w:rsidRDefault="005D6E61" w:rsidP="005D6E61">
      <w:pPr>
        <w:pStyle w:val="a4"/>
        <w:widowControl w:val="0"/>
        <w:numPr>
          <w:ilvl w:val="0"/>
          <w:numId w:val="19"/>
        </w:numPr>
        <w:tabs>
          <w:tab w:val="left" w:pos="1119"/>
        </w:tabs>
        <w:autoSpaceDE w:val="0"/>
        <w:autoSpaceDN w:val="0"/>
        <w:spacing w:after="0" w:line="240" w:lineRule="auto"/>
        <w:ind w:right="540"/>
        <w:contextualSpacing w:val="0"/>
        <w:jc w:val="both"/>
        <w:rPr>
          <w:rFonts w:ascii="Sylfaen" w:hAnsi="Sylfaen"/>
          <w:i/>
          <w:sz w:val="20"/>
          <w:szCs w:val="20"/>
        </w:rPr>
      </w:pPr>
      <w:r w:rsidRPr="004F513F">
        <w:rPr>
          <w:rFonts w:ascii="Sylfaen" w:hAnsi="Sylfaen"/>
          <w:i/>
          <w:sz w:val="20"/>
          <w:szCs w:val="20"/>
          <w:lang w:val="hy-AM"/>
        </w:rPr>
        <w:t>հակաթափառքային պաշտպանության հիդրոմեխանիկական սարքավորման տեղակայման տարրեր,</w:t>
      </w:r>
    </w:p>
    <w:p w:rsidR="005D6E61" w:rsidRPr="004F513F" w:rsidRDefault="005D6E61" w:rsidP="005D6E61">
      <w:pPr>
        <w:pStyle w:val="a4"/>
        <w:widowControl w:val="0"/>
        <w:numPr>
          <w:ilvl w:val="0"/>
          <w:numId w:val="19"/>
        </w:numPr>
        <w:tabs>
          <w:tab w:val="left" w:pos="1119"/>
        </w:tabs>
        <w:autoSpaceDE w:val="0"/>
        <w:autoSpaceDN w:val="0"/>
        <w:spacing w:after="0" w:line="240" w:lineRule="auto"/>
        <w:ind w:right="540"/>
        <w:contextualSpacing w:val="0"/>
        <w:jc w:val="both"/>
        <w:rPr>
          <w:rFonts w:ascii="Sylfaen" w:hAnsi="Sylfaen"/>
          <w:i/>
          <w:sz w:val="20"/>
          <w:szCs w:val="20"/>
        </w:rPr>
      </w:pPr>
      <w:r w:rsidRPr="004F513F">
        <w:rPr>
          <w:rFonts w:ascii="Sylfaen" w:hAnsi="Sylfaen"/>
          <w:i/>
          <w:sz w:val="20"/>
          <w:szCs w:val="20"/>
          <w:lang w:val="hy-AM"/>
        </w:rPr>
        <w:t xml:space="preserve">տուրբինային բլոկի սահմաններում բեռնամբարձիչ սարքավորման տեղակայում </w:t>
      </w:r>
      <w:r w:rsidRPr="004F513F">
        <w:rPr>
          <w:rFonts w:ascii="Sylfaen" w:hAnsi="Sylfaen"/>
          <w:i/>
          <w:sz w:val="20"/>
          <w:szCs w:val="20"/>
        </w:rPr>
        <w:t>(</w:t>
      </w:r>
      <w:r w:rsidRPr="004F513F">
        <w:rPr>
          <w:rFonts w:ascii="Sylfaen" w:hAnsi="Sylfaen"/>
          <w:i/>
          <w:sz w:val="20"/>
          <w:szCs w:val="20"/>
          <w:lang w:val="hy-AM"/>
        </w:rPr>
        <w:t>ձեռքի բազմաճախարակով մոնոռելս</w:t>
      </w:r>
      <w:r w:rsidRPr="004F513F">
        <w:rPr>
          <w:rFonts w:ascii="Sylfaen" w:hAnsi="Sylfaen"/>
          <w:i/>
          <w:sz w:val="20"/>
          <w:szCs w:val="20"/>
        </w:rPr>
        <w:t>)</w:t>
      </w:r>
      <w:r w:rsidRPr="004F513F">
        <w:rPr>
          <w:rFonts w:ascii="Sylfaen" w:hAnsi="Sylfaen"/>
          <w:i/>
          <w:sz w:val="20"/>
          <w:szCs w:val="20"/>
          <w:lang w:val="hy-AM"/>
        </w:rPr>
        <w:t>,</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լեկաժային ագրեգատի տեղակայման տարրեր,</w:t>
      </w:r>
      <w:r w:rsidRPr="004F513F">
        <w:rPr>
          <w:rFonts w:ascii="Sylfaen" w:hAnsi="Sylfaen"/>
          <w:i/>
          <w:sz w:val="20"/>
          <w:szCs w:val="20"/>
        </w:rPr>
        <w:t xml:space="preserve">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տեղեկատվական վահանակների և արտադրական նշանների լրակազմ,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պարուրախցիկի և արտածծող խողովակի դատարկման սարքավորում։ </w:t>
      </w:r>
    </w:p>
    <w:p w:rsidR="005D6E61" w:rsidRPr="004F513F" w:rsidRDefault="005D6E61" w:rsidP="005D6E61">
      <w:pPr>
        <w:pStyle w:val="a8"/>
        <w:ind w:right="374"/>
        <w:jc w:val="both"/>
        <w:rPr>
          <w:rFonts w:ascii="Sylfaen" w:hAnsi="Sylfaen"/>
          <w:i/>
          <w:sz w:val="20"/>
          <w:szCs w:val="20"/>
        </w:rPr>
      </w:pPr>
    </w:p>
    <w:p w:rsidR="005D6E61" w:rsidRPr="004F513F" w:rsidRDefault="005D6E61" w:rsidP="005D6E61">
      <w:pPr>
        <w:jc w:val="both"/>
        <w:rPr>
          <w:rFonts w:ascii="Sylfaen" w:hAnsi="Sylfaen"/>
          <w:i/>
          <w:sz w:val="20"/>
          <w:szCs w:val="20"/>
          <w:lang w:val="hy-AM"/>
        </w:rPr>
      </w:pPr>
      <w:r w:rsidRPr="004F513F">
        <w:rPr>
          <w:rFonts w:ascii="Sylfaen" w:hAnsi="Sylfaen"/>
          <w:i/>
          <w:sz w:val="20"/>
          <w:szCs w:val="20"/>
          <w:lang w:val="hy-AM"/>
        </w:rPr>
        <w:t>Կապալառուն պետք է խցափակի  Օբյեկտի հին հիդրոտուրբինի գոյություն ունեցող պարապ արտաթողումները, քանի որ նոր սարքավորումների ամբողջական փոխարինմամբ վերակառուցումից հետո դրանք այլևս անհրաժեշտ չեն լինի հետագա շահագործման համար։</w:t>
      </w:r>
    </w:p>
    <w:p w:rsidR="005D6E61" w:rsidRPr="004F513F" w:rsidRDefault="005D6E61" w:rsidP="005D6E61">
      <w:pPr>
        <w:pStyle w:val="a4"/>
        <w:widowControl w:val="0"/>
        <w:numPr>
          <w:ilvl w:val="0"/>
          <w:numId w:val="16"/>
        </w:numPr>
        <w:autoSpaceDE w:val="0"/>
        <w:autoSpaceDN w:val="0"/>
        <w:spacing w:after="0" w:line="240" w:lineRule="auto"/>
        <w:contextualSpacing w:val="0"/>
        <w:jc w:val="both"/>
        <w:rPr>
          <w:rFonts w:ascii="Sylfaen" w:hAnsi="Sylfaen"/>
          <w:b/>
          <w:i/>
          <w:u w:val="single"/>
        </w:rPr>
      </w:pPr>
      <w:r w:rsidRPr="004F513F">
        <w:rPr>
          <w:rFonts w:ascii="Sylfaen" w:hAnsi="Sylfaen"/>
          <w:b/>
          <w:i/>
          <w:sz w:val="20"/>
          <w:szCs w:val="20"/>
          <w:u w:val="single"/>
          <w:lang w:val="hy-AM"/>
        </w:rPr>
        <w:t>Տեղադրվող</w:t>
      </w:r>
      <w:r w:rsidRPr="004F513F">
        <w:rPr>
          <w:rFonts w:ascii="Sylfaen" w:hAnsi="Sylfaen"/>
          <w:b/>
          <w:i/>
          <w:sz w:val="20"/>
          <w:szCs w:val="20"/>
          <w:u w:val="single"/>
        </w:rPr>
        <w:t xml:space="preserve"> նոր հիդրոգեներատորի հիմնական չափորոշիչները</w:t>
      </w:r>
    </w:p>
    <w:p w:rsidR="005D6E61" w:rsidRPr="004F513F" w:rsidRDefault="005D6E61" w:rsidP="005D6E61">
      <w:pPr>
        <w:pStyle w:val="a4"/>
        <w:jc w:val="both"/>
        <w:rPr>
          <w:rFonts w:ascii="Sylfaen" w:hAnsi="Sylfaen"/>
          <w:b/>
          <w:i/>
          <w:u w:val="single"/>
        </w:rPr>
      </w:pPr>
    </w:p>
    <w:tbl>
      <w:tblPr>
        <w:tblStyle w:val="TableNormal1"/>
        <w:tblW w:w="1018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92"/>
        <w:gridCol w:w="3891"/>
      </w:tblGrid>
      <w:tr w:rsidR="005D6E61" w:rsidRPr="004F513F" w:rsidTr="00735D0A">
        <w:trPr>
          <w:trHeight w:val="275"/>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b/>
                <w:i/>
                <w:sz w:val="20"/>
                <w:szCs w:val="20"/>
                <w:lang w:val="hy-AM"/>
              </w:rPr>
            </w:pPr>
            <w:r w:rsidRPr="004F513F">
              <w:rPr>
                <w:rFonts w:ascii="Sylfaen" w:hAnsi="Sylfaen"/>
                <w:b/>
                <w:i/>
                <w:sz w:val="20"/>
                <w:szCs w:val="20"/>
                <w:lang w:val="hy-AM"/>
              </w:rPr>
              <w:t>Անվանում</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b/>
                <w:i/>
                <w:sz w:val="20"/>
                <w:szCs w:val="20"/>
                <w:lang w:val="hy-AM"/>
              </w:rPr>
            </w:pPr>
            <w:r w:rsidRPr="004F513F">
              <w:rPr>
                <w:rFonts w:ascii="Sylfaen" w:hAnsi="Sylfaen"/>
                <w:b/>
                <w:i/>
                <w:sz w:val="20"/>
                <w:szCs w:val="20"/>
                <w:lang w:val="hy-AM"/>
              </w:rPr>
              <w:t>Պարամետր</w:t>
            </w:r>
          </w:p>
        </w:tc>
      </w:tr>
      <w:tr w:rsidR="005D6E61" w:rsidRPr="004F513F" w:rsidTr="00735D0A">
        <w:trPr>
          <w:trHeight w:val="359"/>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Հիդրոգեներատորի տեսակը</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СВ1 453/180-14УХЛ4</w:t>
            </w:r>
          </w:p>
        </w:tc>
      </w:tr>
      <w:tr w:rsidR="005D6E61" w:rsidRPr="004F513F" w:rsidTr="00735D0A">
        <w:trPr>
          <w:trHeight w:val="323"/>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Անվանական հզորություն</w:t>
            </w:r>
            <w:r w:rsidRPr="004F513F">
              <w:rPr>
                <w:rFonts w:ascii="Sylfaen" w:hAnsi="Sylfaen"/>
                <w:i/>
                <w:sz w:val="20"/>
                <w:szCs w:val="20"/>
              </w:rPr>
              <w:t>,</w:t>
            </w:r>
            <w:r w:rsidRPr="004F513F">
              <w:rPr>
                <w:rFonts w:ascii="Sylfaen" w:hAnsi="Sylfaen"/>
                <w:i/>
                <w:spacing w:val="56"/>
                <w:sz w:val="20"/>
                <w:szCs w:val="20"/>
              </w:rPr>
              <w:t xml:space="preserve"> </w:t>
            </w:r>
            <w:r w:rsidRPr="004F513F">
              <w:rPr>
                <w:rFonts w:ascii="Sylfaen" w:hAnsi="Sylfaen"/>
                <w:i/>
                <w:sz w:val="20"/>
                <w:szCs w:val="20"/>
                <w:lang w:val="hy-AM"/>
              </w:rPr>
              <w:t>ՄՎԱ</w:t>
            </w:r>
            <w:r w:rsidRPr="004F513F">
              <w:rPr>
                <w:rFonts w:ascii="Sylfaen" w:hAnsi="Sylfaen"/>
                <w:i/>
                <w:sz w:val="20"/>
                <w:szCs w:val="20"/>
              </w:rPr>
              <w:t>/</w:t>
            </w:r>
            <w:r w:rsidRPr="004F513F">
              <w:rPr>
                <w:rFonts w:ascii="Sylfaen" w:hAnsi="Sylfaen"/>
                <w:i/>
                <w:sz w:val="20"/>
                <w:szCs w:val="20"/>
                <w:lang w:val="hy-AM"/>
              </w:rPr>
              <w:t>ՄՎտ</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67,88</w:t>
            </w:r>
            <w:r w:rsidRPr="004F513F">
              <w:rPr>
                <w:rFonts w:ascii="Sylfaen" w:hAnsi="Sylfaen"/>
                <w:i/>
                <w:spacing w:val="-1"/>
                <w:sz w:val="20"/>
                <w:szCs w:val="20"/>
              </w:rPr>
              <w:t xml:space="preserve"> </w:t>
            </w:r>
            <w:r w:rsidRPr="004F513F">
              <w:rPr>
                <w:rFonts w:ascii="Sylfaen" w:hAnsi="Sylfaen"/>
                <w:i/>
                <w:sz w:val="20"/>
                <w:szCs w:val="20"/>
              </w:rPr>
              <w:t>/ 57,7</w:t>
            </w:r>
          </w:p>
        </w:tc>
      </w:tr>
      <w:tr w:rsidR="005D6E61" w:rsidRPr="004F513F" w:rsidTr="00735D0A">
        <w:trPr>
          <w:trHeight w:val="320"/>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Առավելագույն հզորություն</w:t>
            </w:r>
            <w:r w:rsidRPr="004F513F">
              <w:rPr>
                <w:rFonts w:ascii="Sylfaen" w:hAnsi="Sylfaen"/>
                <w:i/>
                <w:sz w:val="20"/>
                <w:szCs w:val="20"/>
              </w:rPr>
              <w:t>,</w:t>
            </w:r>
            <w:r w:rsidRPr="004F513F">
              <w:rPr>
                <w:rFonts w:ascii="Sylfaen" w:hAnsi="Sylfaen"/>
                <w:i/>
                <w:spacing w:val="56"/>
                <w:sz w:val="20"/>
                <w:szCs w:val="20"/>
              </w:rPr>
              <w:t xml:space="preserve"> </w:t>
            </w:r>
            <w:r w:rsidRPr="004F513F">
              <w:rPr>
                <w:rFonts w:ascii="Sylfaen" w:hAnsi="Sylfaen"/>
                <w:i/>
                <w:sz w:val="20"/>
                <w:szCs w:val="20"/>
                <w:lang w:val="hy-AM"/>
              </w:rPr>
              <w:t>ՄՎԱ</w:t>
            </w:r>
            <w:r w:rsidRPr="004F513F">
              <w:rPr>
                <w:rFonts w:ascii="Sylfaen" w:hAnsi="Sylfaen"/>
                <w:i/>
                <w:sz w:val="20"/>
                <w:szCs w:val="20"/>
              </w:rPr>
              <w:t>/</w:t>
            </w:r>
            <w:r w:rsidRPr="004F513F">
              <w:rPr>
                <w:rFonts w:ascii="Sylfaen" w:hAnsi="Sylfaen"/>
                <w:i/>
                <w:sz w:val="20"/>
                <w:szCs w:val="20"/>
                <w:lang w:val="hy-AM"/>
              </w:rPr>
              <w:t>ՄՎտ</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69,175/58,8</w:t>
            </w:r>
          </w:p>
        </w:tc>
      </w:tr>
      <w:tr w:rsidR="005D6E61" w:rsidRPr="004F513F" w:rsidTr="00735D0A">
        <w:trPr>
          <w:trHeight w:val="277"/>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Անվանական լարում</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կՎ</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w:t>
            </w:r>
            <w:r w:rsidRPr="004F513F">
              <w:rPr>
                <w:rFonts w:ascii="Sylfaen" w:hAnsi="Sylfaen"/>
                <w:i/>
                <w:sz w:val="20"/>
                <w:szCs w:val="20"/>
                <w:lang w:val="hy-AM"/>
              </w:rPr>
              <w:t>0</w:t>
            </w:r>
            <w:r w:rsidRPr="004F513F">
              <w:rPr>
                <w:rFonts w:ascii="Sylfaen" w:hAnsi="Sylfaen"/>
                <w:i/>
                <w:sz w:val="20"/>
                <w:szCs w:val="20"/>
              </w:rPr>
              <w:t>,5</w:t>
            </w:r>
          </w:p>
        </w:tc>
      </w:tr>
      <w:tr w:rsidR="005D6E61" w:rsidRPr="004F513F" w:rsidTr="00735D0A">
        <w:trPr>
          <w:trHeight w:val="335"/>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Անվանական հզորության գործակից</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0,85</w:t>
            </w:r>
          </w:p>
        </w:tc>
      </w:tr>
      <w:tr w:rsidR="005D6E61" w:rsidRPr="004F513F" w:rsidTr="00735D0A">
        <w:trPr>
          <w:trHeight w:val="337"/>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ՕԳԳ</w:t>
            </w:r>
            <w:r w:rsidRPr="004F513F">
              <w:rPr>
                <w:rFonts w:ascii="Sylfaen" w:hAnsi="Sylfaen"/>
                <w:i/>
                <w:sz w:val="20"/>
                <w:szCs w:val="20"/>
              </w:rPr>
              <w:t>,%</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lang w:val="hy-AM"/>
              </w:rPr>
              <w:t>Ոչ պակաս</w:t>
            </w:r>
            <w:r w:rsidRPr="004F513F">
              <w:rPr>
                <w:rFonts w:ascii="Sylfaen" w:hAnsi="Sylfaen"/>
                <w:i/>
                <w:sz w:val="20"/>
                <w:szCs w:val="20"/>
                <w:lang w:val="ru-RU"/>
              </w:rPr>
              <w:t xml:space="preserve"> </w:t>
            </w:r>
            <w:r w:rsidRPr="004F513F">
              <w:rPr>
                <w:rFonts w:ascii="Sylfaen" w:hAnsi="Sylfaen"/>
                <w:i/>
                <w:sz w:val="20"/>
                <w:szCs w:val="20"/>
              </w:rPr>
              <w:t>9</w:t>
            </w:r>
            <w:r w:rsidRPr="004F513F">
              <w:rPr>
                <w:rFonts w:ascii="Sylfaen" w:hAnsi="Sylfaen"/>
                <w:i/>
                <w:sz w:val="20"/>
                <w:szCs w:val="20"/>
                <w:lang w:val="ru-RU"/>
              </w:rPr>
              <w:t>7%</w:t>
            </w:r>
          </w:p>
        </w:tc>
      </w:tr>
      <w:tr w:rsidR="005D6E61" w:rsidRPr="004F513F" w:rsidTr="00735D0A">
        <w:trPr>
          <w:trHeight w:val="340"/>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Ստատորի անվանական հոսանք</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Ա</w:t>
            </w:r>
          </w:p>
        </w:tc>
        <w:tc>
          <w:tcPr>
            <w:tcW w:w="3891" w:type="dxa"/>
            <w:tcBorders>
              <w:top w:val="single" w:sz="6" w:space="0" w:color="000000"/>
              <w:left w:val="single" w:sz="6" w:space="0" w:color="000000"/>
              <w:bottom w:val="single" w:sz="6" w:space="0" w:color="000000"/>
              <w:right w:val="single" w:sz="6" w:space="0" w:color="000000"/>
            </w:tcBorders>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3732</w:t>
            </w:r>
          </w:p>
        </w:tc>
      </w:tr>
      <w:tr w:rsidR="005D6E61" w:rsidRPr="004F513F" w:rsidTr="00735D0A">
        <w:trPr>
          <w:trHeight w:val="277"/>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Ստատորի առավելագույն հոսանք</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Ա</w:t>
            </w:r>
          </w:p>
        </w:tc>
        <w:tc>
          <w:tcPr>
            <w:tcW w:w="3891" w:type="dxa"/>
            <w:tcBorders>
              <w:top w:val="single" w:sz="6" w:space="0" w:color="000000"/>
              <w:left w:val="single" w:sz="6" w:space="0" w:color="000000"/>
              <w:bottom w:val="single" w:sz="6" w:space="0" w:color="000000"/>
              <w:right w:val="single" w:sz="6" w:space="0" w:color="000000"/>
            </w:tcBorders>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3804</w:t>
            </w:r>
          </w:p>
        </w:tc>
      </w:tr>
      <w:tr w:rsidR="005D6E61" w:rsidRPr="004F513F" w:rsidTr="00735D0A">
        <w:trPr>
          <w:trHeight w:val="320"/>
        </w:trPr>
        <w:tc>
          <w:tcPr>
            <w:tcW w:w="6292" w:type="dxa"/>
            <w:tcBorders>
              <w:top w:val="single" w:sz="6"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 xml:space="preserve">Գրգռման լարումն անվանական պարամետրերի դեպքում </w:t>
            </w:r>
          </w:p>
        </w:tc>
        <w:tc>
          <w:tcPr>
            <w:tcW w:w="3891" w:type="dxa"/>
            <w:tcBorders>
              <w:top w:val="single" w:sz="6"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155</w:t>
            </w:r>
          </w:p>
        </w:tc>
      </w:tr>
      <w:tr w:rsidR="005D6E61" w:rsidRPr="004F513F" w:rsidTr="00735D0A">
        <w:trPr>
          <w:trHeight w:val="253"/>
        </w:trPr>
        <w:tc>
          <w:tcPr>
            <w:tcW w:w="629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 xml:space="preserve">Գրգռման լարումն առավելագույն պարամետրերի դեպքում </w:t>
            </w:r>
          </w:p>
        </w:tc>
        <w:tc>
          <w:tcPr>
            <w:tcW w:w="3891"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160</w:t>
            </w:r>
          </w:p>
        </w:tc>
      </w:tr>
      <w:tr w:rsidR="005D6E61" w:rsidRPr="004F513F" w:rsidTr="00735D0A">
        <w:trPr>
          <w:trHeight w:val="253"/>
        </w:trPr>
        <w:tc>
          <w:tcPr>
            <w:tcW w:w="629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Գրգռման հոսանքն անվանական պարամետրերի դեպքում</w:t>
            </w:r>
          </w:p>
        </w:tc>
        <w:tc>
          <w:tcPr>
            <w:tcW w:w="3891"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1100</w:t>
            </w:r>
          </w:p>
        </w:tc>
      </w:tr>
      <w:tr w:rsidR="005D6E61" w:rsidRPr="004F513F" w:rsidTr="00735D0A">
        <w:trPr>
          <w:trHeight w:val="253"/>
        </w:trPr>
        <w:tc>
          <w:tcPr>
            <w:tcW w:w="629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Գրգռման հոսանքն առավելագույն պարամետրերի դեպքում</w:t>
            </w:r>
          </w:p>
        </w:tc>
        <w:tc>
          <w:tcPr>
            <w:tcW w:w="3891" w:type="dxa"/>
            <w:tcBorders>
              <w:top w:val="single" w:sz="4" w:space="0" w:color="000000"/>
              <w:left w:val="single" w:sz="4" w:space="0" w:color="000000"/>
              <w:bottom w:val="single" w:sz="6"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1110</w:t>
            </w:r>
          </w:p>
        </w:tc>
      </w:tr>
      <w:tr w:rsidR="005D6E61" w:rsidRPr="004F513F" w:rsidTr="00735D0A">
        <w:trPr>
          <w:trHeight w:val="328"/>
        </w:trPr>
        <w:tc>
          <w:tcPr>
            <w:tcW w:w="6292" w:type="dxa"/>
            <w:tcBorders>
              <w:top w:val="single" w:sz="4"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Անվանական հաճախություն, Հց</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50</w:t>
            </w:r>
          </w:p>
        </w:tc>
      </w:tr>
      <w:tr w:rsidR="005D6E61" w:rsidRPr="004F513F" w:rsidTr="00735D0A">
        <w:trPr>
          <w:trHeight w:val="330"/>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Պտտման անվանական հաճախություն</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պտ</w:t>
            </w:r>
            <w:r w:rsidRPr="004F513F">
              <w:rPr>
                <w:rFonts w:ascii="Sylfaen" w:hAnsi="Sylfaen"/>
                <w:i/>
                <w:sz w:val="20"/>
                <w:szCs w:val="20"/>
              </w:rPr>
              <w:t>/</w:t>
            </w:r>
            <w:r w:rsidRPr="004F513F">
              <w:rPr>
                <w:rFonts w:ascii="Sylfaen" w:hAnsi="Sylfaen"/>
                <w:i/>
                <w:sz w:val="20"/>
                <w:szCs w:val="20"/>
                <w:lang w:val="hy-AM"/>
              </w:rPr>
              <w:t>ր</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428,57</w:t>
            </w:r>
          </w:p>
        </w:tc>
      </w:tr>
      <w:tr w:rsidR="005D6E61" w:rsidRPr="004F513F" w:rsidTr="00735D0A">
        <w:trPr>
          <w:trHeight w:val="266"/>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Պտտման թափառքային -հաճախություն</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պտ</w:t>
            </w:r>
            <w:r w:rsidRPr="004F513F">
              <w:rPr>
                <w:rFonts w:ascii="Sylfaen" w:hAnsi="Sylfaen"/>
                <w:i/>
                <w:sz w:val="20"/>
                <w:szCs w:val="20"/>
              </w:rPr>
              <w:t>/</w:t>
            </w:r>
            <w:r w:rsidRPr="004F513F">
              <w:rPr>
                <w:rFonts w:ascii="Sylfaen" w:hAnsi="Sylfaen"/>
                <w:i/>
                <w:sz w:val="20"/>
                <w:szCs w:val="20"/>
                <w:lang w:val="hy-AM"/>
              </w:rPr>
              <w:t>ր</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700</w:t>
            </w:r>
          </w:p>
        </w:tc>
      </w:tr>
      <w:tr w:rsidR="005D6E61" w:rsidRPr="004F513F" w:rsidTr="00735D0A">
        <w:trPr>
          <w:trHeight w:val="570"/>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Փոփոխման ընդկրկույթ</w:t>
            </w:r>
            <w:r w:rsidRPr="004F513F">
              <w:rPr>
                <w:rFonts w:ascii="Sylfaen" w:hAnsi="Sylfaen"/>
                <w:i/>
                <w:sz w:val="20"/>
                <w:szCs w:val="20"/>
              </w:rPr>
              <w:t>,%</w:t>
            </w:r>
          </w:p>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rPr>
              <w:t>-</w:t>
            </w:r>
            <w:r w:rsidRPr="004F513F">
              <w:rPr>
                <w:rFonts w:ascii="Sylfaen" w:hAnsi="Sylfaen"/>
                <w:i/>
                <w:sz w:val="20"/>
                <w:szCs w:val="20"/>
                <w:lang w:val="hy-AM"/>
              </w:rPr>
              <w:t>Լարման</w:t>
            </w:r>
          </w:p>
        </w:tc>
        <w:tc>
          <w:tcPr>
            <w:tcW w:w="3891" w:type="dxa"/>
            <w:tcBorders>
              <w:top w:val="single" w:sz="6" w:space="0" w:color="000000"/>
              <w:left w:val="single" w:sz="6" w:space="0" w:color="000000"/>
              <w:bottom w:val="single" w:sz="6" w:space="0" w:color="000000"/>
              <w:right w:val="single" w:sz="6" w:space="0" w:color="000000"/>
            </w:tcBorders>
          </w:tcPr>
          <w:p w:rsidR="005D6E61" w:rsidRPr="004F513F" w:rsidRDefault="005D6E61" w:rsidP="00735D0A">
            <w:pPr>
              <w:pStyle w:val="TableParagraph"/>
              <w:ind w:left="72" w:right="48"/>
              <w:jc w:val="center"/>
              <w:rPr>
                <w:rFonts w:ascii="Sylfaen" w:hAnsi="Sylfaen"/>
                <w:i/>
                <w:sz w:val="20"/>
                <w:szCs w:val="20"/>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rPr>
              <w:t>5</w:t>
            </w:r>
          </w:p>
        </w:tc>
      </w:tr>
      <w:tr w:rsidR="005D6E61" w:rsidRPr="004F513F" w:rsidTr="00735D0A">
        <w:trPr>
          <w:trHeight w:val="294"/>
        </w:trPr>
        <w:tc>
          <w:tcPr>
            <w:tcW w:w="6292" w:type="dxa"/>
            <w:tcBorders>
              <w:top w:val="nil"/>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rPr>
              <w:t>-</w:t>
            </w:r>
            <w:r w:rsidRPr="004F513F">
              <w:rPr>
                <w:rFonts w:ascii="Sylfaen" w:hAnsi="Sylfaen"/>
                <w:i/>
                <w:sz w:val="20"/>
                <w:szCs w:val="20"/>
                <w:lang w:val="hy-AM"/>
              </w:rPr>
              <w:t>Հաճախության</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rPr>
              <w:t>2</w:t>
            </w:r>
          </w:p>
        </w:tc>
      </w:tr>
      <w:tr w:rsidR="005D6E61" w:rsidRPr="004F513F" w:rsidTr="00735D0A">
        <w:trPr>
          <w:trHeight w:val="551"/>
        </w:trPr>
        <w:tc>
          <w:tcPr>
            <w:tcW w:w="6292" w:type="dxa"/>
            <w:tcBorders>
              <w:top w:val="single" w:sz="6" w:space="0" w:color="000000"/>
              <w:left w:val="single" w:sz="6" w:space="0" w:color="000000"/>
              <w:bottom w:val="single" w:sz="4"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Նախնական թափքի մոմենտ</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rPr>
              <w:t>GD</w:t>
            </w:r>
            <w:r w:rsidRPr="004F513F">
              <w:rPr>
                <w:rFonts w:ascii="Sylfaen" w:hAnsi="Sylfaen"/>
                <w:i/>
                <w:sz w:val="20"/>
                <w:szCs w:val="20"/>
                <w:vertAlign w:val="superscript"/>
              </w:rPr>
              <w:t>2</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տ</w:t>
            </w:r>
            <w:r w:rsidRPr="004F513F">
              <w:rPr>
                <w:rFonts w:ascii="Sylfaen" w:hAnsi="Sylfaen"/>
                <w:i/>
                <w:sz w:val="16"/>
                <w:szCs w:val="16"/>
                <w:lang w:val="en-US"/>
              </w:rPr>
              <w:t>x</w:t>
            </w:r>
            <w:r w:rsidRPr="004F513F">
              <w:rPr>
                <w:rFonts w:ascii="Sylfaen" w:hAnsi="Sylfaen"/>
                <w:i/>
                <w:sz w:val="20"/>
                <w:szCs w:val="20"/>
                <w:lang w:val="hy-AM"/>
              </w:rPr>
              <w:t>մ</w:t>
            </w:r>
            <w:r w:rsidRPr="004F513F">
              <w:rPr>
                <w:rFonts w:ascii="Sylfaen" w:hAnsi="Sylfaen"/>
                <w:i/>
                <w:sz w:val="20"/>
                <w:szCs w:val="20"/>
                <w:vertAlign w:val="superscript"/>
              </w:rPr>
              <w:t>2</w:t>
            </w:r>
            <w:r w:rsidRPr="004F513F">
              <w:rPr>
                <w:rFonts w:ascii="Sylfaen" w:hAnsi="Sylfaen"/>
                <w:i/>
                <w:sz w:val="20"/>
                <w:szCs w:val="20"/>
              </w:rPr>
              <w:t>,</w:t>
            </w:r>
          </w:p>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Ոչ պակաս</w:t>
            </w:r>
          </w:p>
        </w:tc>
        <w:tc>
          <w:tcPr>
            <w:tcW w:w="3891" w:type="dxa"/>
            <w:tcBorders>
              <w:top w:val="single" w:sz="6" w:space="0" w:color="000000"/>
              <w:left w:val="single" w:sz="6" w:space="0" w:color="000000"/>
              <w:bottom w:val="single" w:sz="4"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880</w:t>
            </w:r>
          </w:p>
        </w:tc>
      </w:tr>
      <w:tr w:rsidR="005D6E61" w:rsidRPr="004F513F" w:rsidTr="00735D0A">
        <w:trPr>
          <w:trHeight w:val="275"/>
        </w:trPr>
        <w:tc>
          <w:tcPr>
            <w:tcW w:w="6292" w:type="dxa"/>
            <w:tcBorders>
              <w:top w:val="single" w:sz="4" w:space="0" w:color="000000"/>
              <w:left w:val="single" w:sz="6" w:space="0" w:color="000000"/>
              <w:bottom w:val="single" w:sz="4"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Գեներատորի մոտավոր զանգվածը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տ</w:t>
            </w:r>
          </w:p>
        </w:tc>
        <w:tc>
          <w:tcPr>
            <w:tcW w:w="3891" w:type="dxa"/>
            <w:tcBorders>
              <w:top w:val="single" w:sz="4" w:space="0" w:color="000000"/>
              <w:left w:val="single" w:sz="6" w:space="0" w:color="000000"/>
              <w:bottom w:val="single" w:sz="4"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316</w:t>
            </w:r>
            <w:r w:rsidRPr="004F513F">
              <w:rPr>
                <w:rFonts w:ascii="Sylfaen" w:hAnsi="Sylfaen"/>
                <w:i/>
                <w:sz w:val="20"/>
                <w:szCs w:val="20"/>
                <w:vertAlign w:val="superscript"/>
              </w:rPr>
              <w:t>*</w:t>
            </w:r>
          </w:p>
        </w:tc>
      </w:tr>
      <w:tr w:rsidR="005D6E61" w:rsidRPr="004F513F" w:rsidTr="00735D0A">
        <w:trPr>
          <w:trHeight w:val="275"/>
        </w:trPr>
        <w:tc>
          <w:tcPr>
            <w:tcW w:w="6292" w:type="dxa"/>
            <w:tcBorders>
              <w:top w:val="single" w:sz="4" w:space="0" w:color="000000"/>
              <w:left w:val="single" w:sz="6" w:space="0" w:color="000000"/>
              <w:bottom w:val="single" w:sz="4"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Մոնտաժային առավելագույն զանգվածը, ոչ ավել</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տ</w:t>
            </w:r>
          </w:p>
        </w:tc>
        <w:tc>
          <w:tcPr>
            <w:tcW w:w="3891" w:type="dxa"/>
            <w:tcBorders>
              <w:top w:val="single" w:sz="4" w:space="0" w:color="000000"/>
              <w:left w:val="single" w:sz="6" w:space="0" w:color="000000"/>
              <w:bottom w:val="single" w:sz="4"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180*</w:t>
            </w:r>
          </w:p>
        </w:tc>
      </w:tr>
    </w:tbl>
    <w:p w:rsidR="005D6E61" w:rsidRPr="004F513F" w:rsidRDefault="005D6E61" w:rsidP="005D6E61">
      <w:pPr>
        <w:pStyle w:val="a4"/>
        <w:jc w:val="both"/>
        <w:rPr>
          <w:rFonts w:ascii="Sylfaen" w:hAnsi="Sylfaen"/>
          <w:b/>
          <w:i/>
        </w:rPr>
      </w:pPr>
    </w:p>
    <w:p w:rsidR="005D6E61" w:rsidRPr="004F513F" w:rsidRDefault="005D6E61" w:rsidP="005D6E61">
      <w:pPr>
        <w:pStyle w:val="TableParagraph"/>
        <w:ind w:left="-284" w:right="-421" w:firstLine="374"/>
        <w:jc w:val="both"/>
        <w:rPr>
          <w:rFonts w:ascii="Sylfaen" w:hAnsi="Sylfaen"/>
          <w:i/>
          <w:sz w:val="20"/>
          <w:szCs w:val="20"/>
          <w:lang w:val="hy-AM"/>
        </w:rPr>
      </w:pPr>
      <w:r w:rsidRPr="004F513F">
        <w:rPr>
          <w:rFonts w:ascii="Sylfaen" w:hAnsi="Sylfaen"/>
          <w:i/>
          <w:sz w:val="20"/>
          <w:szCs w:val="20"/>
          <w:lang w:val="hy-AM"/>
        </w:rPr>
        <w:t xml:space="preserve">Օբյեկտի սինխրոն եռաֆազ ուղղահայաց հիդրոգեներատորը նախատեսված է էլեկտրաէներգիայի արտադրման համար չափավոր սառը կլիմայական պայմաններում, ծովի մակարդակից 1365.85 մ բարձրությամբ «Արգել» </w:t>
      </w:r>
      <w:r w:rsidRPr="004F513F">
        <w:rPr>
          <w:rFonts w:ascii="Sylfaen" w:hAnsi="Sylfaen"/>
          <w:i/>
          <w:sz w:val="20"/>
          <w:szCs w:val="20"/>
          <w:lang w:val="hy-AM"/>
        </w:rPr>
        <w:lastRenderedPageBreak/>
        <w:t xml:space="preserve">հիդրոէլեկտրակայանում շահագործվելու համար։ </w:t>
      </w:r>
    </w:p>
    <w:p w:rsidR="005D6E61" w:rsidRPr="004F513F" w:rsidRDefault="005D6E61" w:rsidP="005D6E61">
      <w:pPr>
        <w:pStyle w:val="TableParagraph"/>
        <w:ind w:left="-284" w:right="-421" w:firstLine="374"/>
        <w:jc w:val="both"/>
        <w:rPr>
          <w:rFonts w:ascii="Sylfaen" w:hAnsi="Sylfaen"/>
          <w:i/>
          <w:sz w:val="20"/>
          <w:szCs w:val="20"/>
          <w:lang w:val="hy-AM"/>
        </w:rPr>
      </w:pPr>
      <w:r w:rsidRPr="004F513F">
        <w:rPr>
          <w:rFonts w:ascii="Sylfaen" w:hAnsi="Sylfaen"/>
          <w:i/>
          <w:sz w:val="20"/>
          <w:szCs w:val="20"/>
          <w:lang w:val="hy-AM"/>
        </w:rPr>
        <w:t>Գեներատորի նախագծման, մատակարարման և տեղակայման հիմնական չափանիշները պետք է լինեն աշխատանքային բարձր հուսալիությունը, պարզ մոնտաժը, կարգաբերումը և շահագործումը։ Կապալառուի առաջարկի մեջ պետք է կիրառված լինեն միայն այնպիսի տեխնիկական լուծումներ, որոնք հիմնված են հիդրոգեներատորների նախագծման, պատրաստման և սպասարկման ժամանակակից փորձի վրա՝ բոլոր հաշվարկային պարամետրերի ապահովմամբ։</w:t>
      </w:r>
    </w:p>
    <w:p w:rsidR="005D6E61" w:rsidRPr="004F513F" w:rsidRDefault="005D6E61" w:rsidP="005D6E61">
      <w:pPr>
        <w:pStyle w:val="TableParagraph"/>
        <w:ind w:left="-284" w:right="-421" w:firstLine="374"/>
        <w:jc w:val="both"/>
        <w:rPr>
          <w:rFonts w:ascii="Sylfaen" w:hAnsi="Sylfaen"/>
          <w:i/>
          <w:sz w:val="20"/>
          <w:szCs w:val="20"/>
          <w:lang w:val="hy-AM"/>
        </w:rPr>
      </w:pPr>
      <w:r w:rsidRPr="004F513F">
        <w:rPr>
          <w:rFonts w:ascii="Sylfaen" w:hAnsi="Sylfaen"/>
          <w:i/>
          <w:sz w:val="20"/>
          <w:szCs w:val="20"/>
          <w:lang w:val="hy-AM"/>
        </w:rPr>
        <w:t>Հիրոգեներատորի նախագծումը, պատրաստումը և փորձարկումը պետք է իրականացվի միջազգային ստանդարտներին համապատասխան։</w:t>
      </w:r>
    </w:p>
    <w:p w:rsidR="005D6E61" w:rsidRPr="004F513F" w:rsidRDefault="005D6E61" w:rsidP="005D6E61">
      <w:pPr>
        <w:pStyle w:val="TableParagraph"/>
        <w:ind w:left="-284" w:right="-421" w:firstLine="374"/>
        <w:jc w:val="both"/>
        <w:rPr>
          <w:rFonts w:ascii="Sylfaen" w:hAnsi="Sylfaen"/>
          <w:i/>
          <w:sz w:val="20"/>
          <w:szCs w:val="20"/>
          <w:lang w:val="hy-AM"/>
        </w:rPr>
      </w:pPr>
      <w:r w:rsidRPr="004F513F">
        <w:rPr>
          <w:rFonts w:ascii="Sylfaen" w:hAnsi="Sylfaen"/>
          <w:i/>
          <w:sz w:val="20"/>
          <w:szCs w:val="20"/>
          <w:lang w:val="hy-AM"/>
        </w:rPr>
        <w:t>Եռաֆազ հոսանքի հիդրոգեներատորը պետք է նախագծված լինի կախովի կատարմամբ (IM 8425) երկու ուղղորդող առանցքակալներով, որոնցից մեկը պետք է տեղադրված լինի վերևի խաչարդի յուղային գուռի մեջ, իսկ երկրորդը՝ ներքևի խաչարդի յուղային գուռի մեջ։ Կրնկակալը պետք է համատեղված լինի վերևի ուղղորդող առանցքակալի հետ և տեղադրված լինի վերևի խաչարդի յուղային գուռի մեջ։</w:t>
      </w:r>
    </w:p>
    <w:p w:rsidR="005D6E61" w:rsidRPr="004F513F" w:rsidRDefault="005D6E61" w:rsidP="005D6E61">
      <w:pPr>
        <w:pStyle w:val="TableParagraph"/>
        <w:ind w:left="-284" w:right="-421"/>
        <w:jc w:val="both"/>
        <w:rPr>
          <w:rFonts w:ascii="Sylfaen" w:hAnsi="Sylfaen"/>
          <w:i/>
          <w:sz w:val="20"/>
          <w:szCs w:val="20"/>
          <w:lang w:val="hy-AM"/>
        </w:rPr>
      </w:pPr>
      <w:r w:rsidRPr="004F513F">
        <w:rPr>
          <w:rFonts w:ascii="Sylfaen" w:hAnsi="Sylfaen"/>
          <w:i/>
          <w:sz w:val="20"/>
          <w:szCs w:val="20"/>
          <w:lang w:val="hy-AM"/>
        </w:rPr>
        <w:t>Հիդրոգեներատորը տեղադրվում է հիմքի բետոնե «բաժակի» մեջ։ Հիդրոգեներատորի ստատորը տեղադրվում է բետոնե «բաժակի» գոյություն ունեցող հիմքային սալերի վրա։ Ստատորի իրանի վերևի կցաշուրթի վրա պետք է տեղադրված և ամրացված լինի վերին խաչարդը։ Հիդրոգեներատորի ռոտորը պետք է ունենա միասնական առանձին լիսեռ։ Գեներատորի լիսեռի ստորին կցաշուրթը պետք է անմիջապես միացված լինի տուրբինի լիսեռի կցաշուրթին։ Լիսեռի վրա, վերևի հատվածում, պետք է տեղադրված լինի կրնկակալի վռանը, որը վերևի ուղղորդող առանցքակալի համար հանդիսանում է «վզիկ»։ Ներքևի ուղղորդող առանցքակալի վռանը հանդիսանում է լիսեռի ինտեգրված հատված։</w:t>
      </w:r>
    </w:p>
    <w:p w:rsidR="005D6E61" w:rsidRPr="004F513F" w:rsidRDefault="005D6E61" w:rsidP="005D6E61">
      <w:pPr>
        <w:pStyle w:val="TableParagraph"/>
        <w:ind w:left="-284" w:right="-421"/>
        <w:jc w:val="both"/>
        <w:rPr>
          <w:rFonts w:ascii="Sylfaen" w:hAnsi="Sylfaen"/>
          <w:i/>
          <w:sz w:val="20"/>
          <w:szCs w:val="20"/>
          <w:lang w:val="hy-AM"/>
        </w:rPr>
      </w:pPr>
      <w:r w:rsidRPr="004F513F">
        <w:rPr>
          <w:rFonts w:ascii="Sylfaen" w:hAnsi="Sylfaen"/>
          <w:i/>
          <w:sz w:val="20"/>
          <w:szCs w:val="20"/>
          <w:lang w:val="hy-AM"/>
        </w:rPr>
        <w:t xml:space="preserve">Վերին խաչարդը իր թաթերով հենվում է ստատորի վրա, ունի ակոսավոր ծածկ։ Պետք է նախատեսված լինի ծածկ ստորին խաչարդի թաթերի տակ, որը բաժանում է հիդրոգեներատորի հորանը տուրբինի հորանից և օգտագործվելու է ստորին առանցքակալների և արգելակ-ամբարձիչների սպասարկման համար։ </w:t>
      </w:r>
    </w:p>
    <w:p w:rsidR="005D6E61" w:rsidRPr="004F513F" w:rsidRDefault="005D6E61" w:rsidP="005D6E61">
      <w:pPr>
        <w:pStyle w:val="TableParagraph"/>
        <w:ind w:left="-284" w:right="-421"/>
        <w:jc w:val="both"/>
        <w:rPr>
          <w:rFonts w:ascii="Sylfaen" w:hAnsi="Sylfaen"/>
          <w:i/>
          <w:sz w:val="20"/>
          <w:szCs w:val="20"/>
          <w:lang w:val="hy-AM"/>
        </w:rPr>
      </w:pPr>
      <w:r w:rsidRPr="004F513F">
        <w:rPr>
          <w:rFonts w:ascii="Sylfaen" w:hAnsi="Sylfaen"/>
          <w:i/>
          <w:sz w:val="20"/>
          <w:szCs w:val="20"/>
          <w:lang w:val="hy-AM"/>
        </w:rPr>
        <w:t>Հիդրոգեներատորը պետք է ունենա մեխանիկական արգելակման համակարգ։ Արգելակ-ամբարձիչները նախատեսված են նաև ռոտորի բարձրացման համար։ Գեներատորի ակտիվ մասերի հովացումն օդային է, իրականացվում է փակ ցիկլով։ Հիդրոգեներատորը պետք է լրակազմված լինի միջուկի և ստատորի փաթույթների, կրնկակալի և առանցքակալների հատվածի, հովացման համակարգի ջերմային վերահսկման տվիչով։</w:t>
      </w:r>
    </w:p>
    <w:p w:rsidR="005D6E61" w:rsidRPr="004F513F" w:rsidRDefault="005D6E61" w:rsidP="005D6E61">
      <w:pPr>
        <w:pStyle w:val="TableParagraph"/>
        <w:ind w:left="-284" w:right="-421"/>
        <w:jc w:val="both"/>
        <w:rPr>
          <w:rFonts w:ascii="Sylfaen" w:hAnsi="Sylfaen"/>
          <w:i/>
          <w:sz w:val="20"/>
          <w:szCs w:val="20"/>
          <w:lang w:val="hy-AM"/>
        </w:rPr>
      </w:pPr>
      <w:r w:rsidRPr="004F513F">
        <w:rPr>
          <w:rFonts w:ascii="Sylfaen" w:hAnsi="Sylfaen"/>
          <w:i/>
          <w:sz w:val="20"/>
          <w:szCs w:val="20"/>
          <w:lang w:val="hy-AM"/>
        </w:rPr>
        <w:t xml:space="preserve">Հիդրոգեներատորի ռոտորի արգելակման և վերանորոգման աշխատանքների ժամանակ դրա բարձրացման համար հիդրոգեներատորը պետք է համալրված լինի արգելակ-ամբարձիչներով։ Արգելակները պետք է ունենան հատուկ հարմարանք, որոնց օգնությամբ ռոտորը կֆիքսվի բարձրացված վիճակում։ Արգելակային կոճղակների դիրքն ազդանշանվում է տվիչներով, որոնք նախատեսված են բարձրացված արգելակների դեպքում ագրեգատի թողարկումը կասեցնելու համար։ Տվիչները, ծայրային անջատիչները տեղադրվում են ամեն արգելակի վրա։ Պետք է նախատեսված լինի նաև ծայրային անջատիչ, որը կսահմանափակի արգելակ-ամբարձիչներով ագրեգատի բարձրացման բարձրությունը։ </w:t>
      </w:r>
    </w:p>
    <w:p w:rsidR="005D6E61" w:rsidRPr="004F513F" w:rsidRDefault="005D6E61" w:rsidP="005D6E61">
      <w:pPr>
        <w:pStyle w:val="TableParagraph"/>
        <w:ind w:left="-284" w:right="-421"/>
        <w:jc w:val="both"/>
        <w:rPr>
          <w:rFonts w:ascii="Sylfaen" w:hAnsi="Sylfaen"/>
          <w:i/>
          <w:sz w:val="20"/>
          <w:szCs w:val="20"/>
          <w:lang w:val="hy-AM"/>
        </w:rPr>
      </w:pPr>
      <w:r w:rsidRPr="004F513F">
        <w:rPr>
          <w:rFonts w:ascii="Sylfaen" w:hAnsi="Sylfaen"/>
          <w:i/>
          <w:sz w:val="20"/>
          <w:szCs w:val="20"/>
          <w:lang w:val="hy-AM"/>
        </w:rPr>
        <w:t xml:space="preserve">Հիդրոգեներատորի ակտիվ մասերի հովացման համար պետք է կիրառվի օդափոխման փակ համակարգ՝ օդահովացուցիչներով օդի հովացմամբ։ </w:t>
      </w:r>
    </w:p>
    <w:p w:rsidR="005D6E61" w:rsidRPr="004F513F" w:rsidRDefault="005D6E61" w:rsidP="005D6E61">
      <w:pPr>
        <w:pStyle w:val="TableParagraph"/>
        <w:ind w:left="-284" w:right="-421"/>
        <w:jc w:val="both"/>
        <w:rPr>
          <w:rFonts w:ascii="Sylfaen" w:hAnsi="Sylfaen"/>
          <w:i/>
          <w:sz w:val="20"/>
          <w:szCs w:val="20"/>
          <w:lang w:val="hy-AM"/>
        </w:rPr>
      </w:pPr>
      <w:r w:rsidRPr="004F513F">
        <w:rPr>
          <w:rFonts w:ascii="Sylfaen" w:hAnsi="Sylfaen"/>
          <w:i/>
          <w:sz w:val="20"/>
          <w:szCs w:val="20"/>
          <w:lang w:val="hy-AM"/>
        </w:rPr>
        <w:t>Հիդրոգեներատորը պետք է համալրված լինի ջրի փոշարարով հրշիջման համակարգով։ Հրշիջման համակարգի օղակային խողովակաշարերի  վրա, որոնք գտնվում են ստատորի փաթույթի ճակատային հատվածներում, ջրի փոշեցրման համար պետք է տեղադրվեն հատուկ ծայրափողակ-փոշարարներ։</w:t>
      </w:r>
    </w:p>
    <w:p w:rsidR="005D6E61" w:rsidRPr="004F513F" w:rsidRDefault="005D6E61" w:rsidP="005D6E61">
      <w:pPr>
        <w:spacing w:after="0" w:line="240" w:lineRule="auto"/>
        <w:ind w:left="-284" w:right="-421"/>
        <w:jc w:val="both"/>
        <w:rPr>
          <w:rFonts w:ascii="Sylfaen" w:eastAsia="Times New Roman" w:hAnsi="Sylfaen" w:cs="Times New Roman"/>
          <w:i/>
          <w:sz w:val="20"/>
          <w:szCs w:val="20"/>
          <w:lang w:val="hy-AM"/>
        </w:rPr>
      </w:pPr>
      <w:r w:rsidRPr="004F513F">
        <w:rPr>
          <w:rFonts w:ascii="Sylfaen" w:eastAsia="Times New Roman" w:hAnsi="Sylfaen" w:cs="Times New Roman"/>
          <w:i/>
          <w:sz w:val="20"/>
          <w:szCs w:val="20"/>
          <w:lang w:val="hy-AM"/>
        </w:rPr>
        <w:t>Գեներատորը համալրված է լինելու էլեկտրատաքացուցիչներով, որոնք օգտագործվում են գեներատորի շահագործման մեջ չգտնվող փաթույթների ջերմաստիճանի պահման և խոնավության բարձրացման կասեցման համար։</w:t>
      </w:r>
    </w:p>
    <w:p w:rsidR="005D6E61" w:rsidRPr="004F513F" w:rsidRDefault="005D6E61" w:rsidP="005D6E61">
      <w:pPr>
        <w:spacing w:after="0" w:line="240" w:lineRule="auto"/>
        <w:ind w:left="-284" w:right="-421"/>
        <w:jc w:val="both"/>
        <w:rPr>
          <w:rFonts w:ascii="Times New Roman" w:eastAsia="Times New Roman" w:hAnsi="Times New Roman" w:cs="Times New Roman"/>
          <w:i/>
          <w:sz w:val="20"/>
          <w:szCs w:val="20"/>
          <w:lang w:val="hy-AM"/>
        </w:rPr>
      </w:pPr>
      <w:r w:rsidRPr="004F513F">
        <w:rPr>
          <w:rFonts w:ascii="Sylfaen" w:eastAsia="Times New Roman" w:hAnsi="Sylfaen" w:cs="Times New Roman"/>
          <w:i/>
          <w:sz w:val="20"/>
          <w:szCs w:val="20"/>
          <w:lang w:val="hy-AM"/>
        </w:rPr>
        <w:t>Օբյեկտի հիդրոգենարատորի սարքավորումների լրակազմը պետք է ներառի</w:t>
      </w:r>
      <w:r w:rsidRPr="004F513F">
        <w:rPr>
          <w:rFonts w:ascii="Times New Roman" w:eastAsia="Times New Roman" w:hAnsi="Times New Roman" w:cs="Times New Roman"/>
          <w:i/>
          <w:sz w:val="20"/>
          <w:szCs w:val="20"/>
          <w:lang w:val="hy-AM"/>
        </w:rPr>
        <w:t>․</w:t>
      </w:r>
    </w:p>
    <w:p w:rsidR="005D6E61" w:rsidRPr="004F513F" w:rsidRDefault="005D6E61" w:rsidP="005D6E61">
      <w:pPr>
        <w:pStyle w:val="a4"/>
        <w:widowControl w:val="0"/>
        <w:numPr>
          <w:ilvl w:val="0"/>
          <w:numId w:val="19"/>
        </w:numPr>
        <w:autoSpaceDE w:val="0"/>
        <w:autoSpaceDN w:val="0"/>
        <w:spacing w:after="0" w:line="240" w:lineRule="auto"/>
        <w:ind w:right="-421"/>
        <w:contextualSpacing w:val="0"/>
        <w:jc w:val="both"/>
        <w:rPr>
          <w:rFonts w:ascii="Sylfaen" w:eastAsia="Times New Roman" w:hAnsi="Sylfaen" w:cs="Times New Roman"/>
          <w:i/>
          <w:sz w:val="20"/>
          <w:szCs w:val="20"/>
          <w:lang w:val="hy-AM"/>
        </w:rPr>
      </w:pPr>
      <w:r w:rsidRPr="004F513F">
        <w:rPr>
          <w:rFonts w:ascii="Sylfaen" w:hAnsi="Sylfaen"/>
          <w:i/>
          <w:sz w:val="20"/>
          <w:szCs w:val="20"/>
          <w:lang w:val="hy-AM"/>
        </w:rPr>
        <w:t xml:space="preserve">ստատոր, որը բաղկացած է իրանից, միջուկի ակտիվ պողպատից, միակցման և ելքային շինաներով (գլխավոր և չեզոք) ստատորի փաթույթներից, կցվանքային հատվածներում տեղադրվող ստատորի փաթույթից, հիմքային սալերի և դրանց գամասեղների լրակազմից, </w:t>
      </w:r>
    </w:p>
    <w:p w:rsidR="005D6E61" w:rsidRPr="004F513F" w:rsidRDefault="005D6E61" w:rsidP="005D6E61">
      <w:pPr>
        <w:pStyle w:val="TableParagraph"/>
        <w:numPr>
          <w:ilvl w:val="0"/>
          <w:numId w:val="19"/>
        </w:numPr>
        <w:ind w:right="4"/>
        <w:jc w:val="both"/>
        <w:rPr>
          <w:rFonts w:ascii="Sylfaen" w:hAnsi="Sylfaen"/>
          <w:i/>
          <w:sz w:val="20"/>
          <w:szCs w:val="20"/>
          <w:lang w:val="hy-AM"/>
        </w:rPr>
      </w:pPr>
      <w:r w:rsidRPr="004F513F">
        <w:rPr>
          <w:rFonts w:ascii="Sylfaen" w:hAnsi="Sylfaen"/>
          <w:i/>
          <w:sz w:val="20"/>
          <w:szCs w:val="20"/>
          <w:lang w:val="hy-AM"/>
        </w:rPr>
        <w:t>ռոտոր, որը բաղկացած է լիսեռից, ռոտորի կմախքից, ռոտորի օղագոտուց և փաթույթներով բևեռներից, հոսանքահաղորդչից և կոնտակտային օղակներից,</w:t>
      </w:r>
    </w:p>
    <w:p w:rsidR="005D6E61" w:rsidRPr="004F513F" w:rsidRDefault="005D6E61" w:rsidP="005D6E61">
      <w:pPr>
        <w:pStyle w:val="TableParagraph"/>
        <w:numPr>
          <w:ilvl w:val="0"/>
          <w:numId w:val="19"/>
        </w:numPr>
        <w:ind w:right="4"/>
        <w:jc w:val="both"/>
        <w:rPr>
          <w:rFonts w:ascii="Sylfaen" w:hAnsi="Sylfaen"/>
          <w:i/>
          <w:sz w:val="20"/>
          <w:szCs w:val="20"/>
          <w:lang w:val="hy-AM"/>
        </w:rPr>
      </w:pPr>
      <w:r w:rsidRPr="004F513F">
        <w:rPr>
          <w:rFonts w:ascii="Sylfaen" w:hAnsi="Sylfaen"/>
          <w:i/>
          <w:sz w:val="20"/>
          <w:szCs w:val="20"/>
          <w:lang w:val="hy-AM"/>
        </w:rPr>
        <w:t>խոզանակային կոնտակտային ապարատ (տրավերս, խոզանակներ, խոզանակային բռնիչներ),</w:t>
      </w:r>
    </w:p>
    <w:p w:rsidR="005D6E61" w:rsidRPr="004F513F" w:rsidRDefault="005D6E61" w:rsidP="005D6E61">
      <w:pPr>
        <w:pStyle w:val="TableParagraph"/>
        <w:numPr>
          <w:ilvl w:val="0"/>
          <w:numId w:val="19"/>
        </w:numPr>
        <w:ind w:right="4"/>
        <w:jc w:val="both"/>
        <w:rPr>
          <w:rFonts w:ascii="Sylfaen" w:hAnsi="Sylfaen"/>
          <w:i/>
          <w:sz w:val="20"/>
          <w:szCs w:val="20"/>
          <w:lang w:val="hy-AM"/>
        </w:rPr>
      </w:pPr>
      <w:r w:rsidRPr="004F513F">
        <w:rPr>
          <w:rFonts w:ascii="Sylfaen" w:hAnsi="Sylfaen"/>
          <w:i/>
          <w:sz w:val="20"/>
          <w:szCs w:val="20"/>
          <w:lang w:val="hy-AM"/>
        </w:rPr>
        <w:t xml:space="preserve">ստորին խաչարդ՝ բաղկացած թաթերով կենտրոնական մասից։ Ստորին խաչարդի մաս կազմող ուղղորդող առանցքակալ, որը բաղկացած է սեգմենտներից, հենարանային հեղույսներից, յուղային գուռից և </w:t>
      </w:r>
      <w:r w:rsidRPr="004F513F">
        <w:rPr>
          <w:rFonts w:ascii="Sylfaen" w:hAnsi="Sylfaen"/>
          <w:i/>
          <w:sz w:val="20"/>
          <w:szCs w:val="20"/>
          <w:lang w:val="hy-AM"/>
        </w:rPr>
        <w:lastRenderedPageBreak/>
        <w:t>յուղահովացուցիչից,</w:t>
      </w:r>
    </w:p>
    <w:p w:rsidR="005D6E61" w:rsidRPr="004F513F" w:rsidRDefault="005D6E61" w:rsidP="005D6E61">
      <w:pPr>
        <w:pStyle w:val="TableParagraph"/>
        <w:numPr>
          <w:ilvl w:val="0"/>
          <w:numId w:val="19"/>
        </w:numPr>
        <w:ind w:right="4"/>
        <w:jc w:val="both"/>
        <w:rPr>
          <w:rFonts w:ascii="Sylfaen" w:hAnsi="Sylfaen"/>
          <w:i/>
          <w:sz w:val="20"/>
          <w:szCs w:val="20"/>
          <w:lang w:val="hy-AM"/>
        </w:rPr>
      </w:pPr>
      <w:r w:rsidRPr="004F513F">
        <w:rPr>
          <w:rFonts w:ascii="Sylfaen" w:hAnsi="Sylfaen"/>
          <w:i/>
          <w:sz w:val="20"/>
          <w:szCs w:val="20"/>
          <w:lang w:val="hy-AM"/>
        </w:rPr>
        <w:t xml:space="preserve">վերին խաչարդ՝ բաղկացած թաթերով կենտրոնական մասից, </w:t>
      </w:r>
    </w:p>
    <w:p w:rsidR="005D6E61" w:rsidRPr="004F513F" w:rsidRDefault="005D6E61" w:rsidP="005D6E61">
      <w:pPr>
        <w:pStyle w:val="TableParagraph"/>
        <w:numPr>
          <w:ilvl w:val="0"/>
          <w:numId w:val="19"/>
        </w:numPr>
        <w:ind w:right="4"/>
        <w:jc w:val="both"/>
        <w:rPr>
          <w:rFonts w:ascii="Sylfaen" w:hAnsi="Sylfaen"/>
          <w:i/>
          <w:sz w:val="20"/>
          <w:szCs w:val="20"/>
          <w:lang w:val="hy-AM"/>
        </w:rPr>
      </w:pPr>
      <w:r w:rsidRPr="004F513F">
        <w:rPr>
          <w:rFonts w:ascii="Sylfaen" w:hAnsi="Sylfaen"/>
          <w:i/>
          <w:sz w:val="20"/>
          <w:szCs w:val="20"/>
          <w:lang w:val="hy-AM"/>
        </w:rPr>
        <w:t xml:space="preserve">առանցքակալային ծածկը բաղկացած է կրնկակալի վռանից, սկավառակից, հենարանային հեղույսներով իրանից, կրնկակալի սեգմենտներից, հենարանային սեգմենտներից, յուղային գուռից և յուղահովացուցիչներից, </w:t>
      </w:r>
    </w:p>
    <w:p w:rsidR="005D6E61" w:rsidRPr="004F513F" w:rsidRDefault="005D6E61" w:rsidP="005D6E61">
      <w:pPr>
        <w:pStyle w:val="TableParagraph"/>
        <w:numPr>
          <w:ilvl w:val="0"/>
          <w:numId w:val="19"/>
        </w:numPr>
        <w:ind w:right="4"/>
        <w:jc w:val="both"/>
        <w:rPr>
          <w:rFonts w:ascii="Sylfaen" w:hAnsi="Sylfaen"/>
          <w:i/>
          <w:sz w:val="20"/>
          <w:szCs w:val="20"/>
          <w:lang w:val="hy-AM"/>
        </w:rPr>
      </w:pPr>
      <w:r w:rsidRPr="004F513F">
        <w:rPr>
          <w:rFonts w:ascii="Sylfaen" w:hAnsi="Sylfaen"/>
          <w:i/>
          <w:sz w:val="20"/>
          <w:szCs w:val="20"/>
          <w:lang w:val="hy-AM"/>
        </w:rPr>
        <w:t>առանցքակալը բաղկացած է սեգմենտներից, հենարանային հեղույսներից, հենարանային գլանից,</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գեներատորի հորանի սահմաններում կրնկակալների և առանցքակալների գուռերի համար ջրի և յուղի խողովակաշարեր,</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 xml:space="preserve">հոսանքահովացուցիչներ կցաշուրթերով (առանց օղակաձև խողովակաշարերի), </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 xml:space="preserve">գեներատորի սահմաններում խողովակաշարերով արգելակ-ամբարձիչներ, արգելակման պանել` ամրանով և սարքերով, արգելակների ծայրային անջատիչներ, </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 xml:space="preserve">յուղի ջերմաստիճանի և մակարդակի հսկման տվիչներ, </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գեներատորի բետոնե «բաժակի» օդի տաքացման համակարգ, որը բաղկացած է տաքացուցիչից և ամրակցման դետալներից,</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 xml:space="preserve">գեներատորի հորանի սահմաններում հրշիջման խողովակաշար, </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տուրբինի հորանի ծածկ,</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պահեստամասերի լրակազմ,</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մոնտաժային հարմարանքների և նյութերի լրակազմեր,</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 xml:space="preserve">շահագործման փաստաթղթերի լրակազմ։ </w:t>
      </w:r>
    </w:p>
    <w:p w:rsidR="005D6E61" w:rsidRPr="004F513F" w:rsidRDefault="005D6E61" w:rsidP="005D6E61">
      <w:pPr>
        <w:spacing w:after="0" w:line="240" w:lineRule="auto"/>
        <w:ind w:left="-284" w:right="4"/>
        <w:jc w:val="both"/>
        <w:rPr>
          <w:rFonts w:ascii="Sylfaen" w:eastAsia="Times New Roman" w:hAnsi="Sylfaen" w:cs="Times New Roman"/>
          <w:i/>
          <w:sz w:val="20"/>
          <w:szCs w:val="20"/>
          <w:lang w:val="hy-AM"/>
        </w:rPr>
      </w:pPr>
    </w:p>
    <w:p w:rsidR="005D6E61" w:rsidRPr="004F513F" w:rsidRDefault="005D6E61" w:rsidP="005D6E61">
      <w:pPr>
        <w:pStyle w:val="TableParagraph"/>
        <w:ind w:left="-284" w:right="4"/>
        <w:jc w:val="both"/>
        <w:rPr>
          <w:rFonts w:ascii="Sylfaen" w:hAnsi="Sylfaen"/>
          <w:i/>
          <w:sz w:val="20"/>
          <w:szCs w:val="20"/>
          <w:lang w:val="hy-AM"/>
        </w:rPr>
      </w:pPr>
      <w:r w:rsidRPr="004F513F">
        <w:rPr>
          <w:rFonts w:ascii="Sylfaen" w:hAnsi="Sylfaen"/>
          <w:i/>
          <w:sz w:val="20"/>
          <w:szCs w:val="20"/>
          <w:lang w:val="hy-AM"/>
        </w:rPr>
        <w:t xml:space="preserve">Հիդրոգեներատորը պետք է համալրված լինի մոնտաժային հարմարանքներով, որոնք պետք է պարզեցնեն հավաքումը և քանդումը մոնտաժի և վերանորոգման ժամանակ։ Մոնտաժի և տեխնիկական սպասարկման համար նախատեսված հարմարանքները պետք է մատակարարվեն գեներատորի հետ։ </w:t>
      </w:r>
    </w:p>
    <w:p w:rsidR="005D6E61" w:rsidRPr="004F513F" w:rsidRDefault="005D6E61" w:rsidP="005D6E61">
      <w:pPr>
        <w:pStyle w:val="TableParagraph"/>
        <w:ind w:left="-284" w:right="4"/>
        <w:jc w:val="both"/>
        <w:rPr>
          <w:rFonts w:ascii="Sylfaen" w:hAnsi="Sylfaen"/>
          <w:i/>
          <w:sz w:val="20"/>
          <w:szCs w:val="20"/>
          <w:lang w:val="hy-AM"/>
        </w:rPr>
      </w:pPr>
    </w:p>
    <w:p w:rsidR="005D6E61" w:rsidRPr="004F513F" w:rsidRDefault="005D6E61" w:rsidP="005D6E61">
      <w:pPr>
        <w:pStyle w:val="a4"/>
        <w:widowControl w:val="0"/>
        <w:numPr>
          <w:ilvl w:val="0"/>
          <w:numId w:val="16"/>
        </w:numPr>
        <w:autoSpaceDE w:val="0"/>
        <w:autoSpaceDN w:val="0"/>
        <w:spacing w:after="0" w:line="240" w:lineRule="auto"/>
        <w:contextualSpacing w:val="0"/>
        <w:jc w:val="both"/>
        <w:rPr>
          <w:rFonts w:ascii="Sylfaen" w:hAnsi="Sylfaen"/>
          <w:b/>
          <w:i/>
          <w:sz w:val="20"/>
          <w:szCs w:val="20"/>
          <w:lang w:val="hy-AM"/>
        </w:rPr>
      </w:pPr>
      <w:r w:rsidRPr="004F513F">
        <w:rPr>
          <w:rFonts w:ascii="Sylfaen" w:hAnsi="Sylfaen"/>
          <w:b/>
          <w:i/>
          <w:sz w:val="20"/>
          <w:szCs w:val="20"/>
          <w:lang w:val="hy-AM"/>
        </w:rPr>
        <w:t>Կապալառուին ներկայացվող պահանջներ</w:t>
      </w:r>
    </w:p>
    <w:p w:rsidR="005D6E61" w:rsidRPr="004F513F" w:rsidRDefault="005D6E61" w:rsidP="005D6E61">
      <w:pPr>
        <w:pStyle w:val="a8"/>
        <w:ind w:firstLine="360"/>
        <w:jc w:val="both"/>
        <w:rPr>
          <w:rFonts w:ascii="Sylfaen" w:hAnsi="Sylfaen"/>
          <w:i/>
          <w:sz w:val="20"/>
          <w:szCs w:val="20"/>
          <w:lang w:val="hy-AM"/>
        </w:rPr>
      </w:pPr>
      <w:r w:rsidRPr="004F513F">
        <w:rPr>
          <w:rFonts w:ascii="Sylfaen" w:hAnsi="Sylfaen"/>
          <w:i/>
          <w:sz w:val="20"/>
          <w:szCs w:val="20"/>
          <w:lang w:val="hy-AM"/>
        </w:rPr>
        <w:t>Սույն Տեխնիկական առաջադրանքով նախատեսված բոլոր աշխատանքները պետք է կատարվեն ՀՀ գործող օրենսդրությամբ սահմանված համապատասխան որակավորում և լիցենզիա ունեցող Կապալառուների</w:t>
      </w:r>
      <w:r w:rsidRPr="004F513F">
        <w:rPr>
          <w:rStyle w:val="ac"/>
          <w:rFonts w:ascii="Sylfaen" w:hAnsi="Sylfaen"/>
          <w:i/>
          <w:sz w:val="20"/>
          <w:szCs w:val="20"/>
          <w:lang w:val="hy-AM"/>
        </w:rPr>
        <w:footnoteReference w:id="1"/>
      </w:r>
      <w:r w:rsidRPr="004F513F">
        <w:rPr>
          <w:rFonts w:ascii="Sylfaen" w:hAnsi="Sylfaen"/>
          <w:i/>
          <w:sz w:val="20"/>
          <w:szCs w:val="20"/>
          <w:lang w:val="hy-AM"/>
        </w:rPr>
        <w:t xml:space="preserve"> կողմից։</w:t>
      </w:r>
    </w:p>
    <w:p w:rsidR="005D6E61" w:rsidRPr="004F513F" w:rsidRDefault="005D6E61" w:rsidP="005D6E61">
      <w:pPr>
        <w:pStyle w:val="a8"/>
        <w:ind w:firstLine="360"/>
        <w:jc w:val="both"/>
        <w:rPr>
          <w:rFonts w:ascii="Sylfaen" w:hAnsi="Sylfaen"/>
          <w:i/>
          <w:sz w:val="20"/>
          <w:szCs w:val="20"/>
          <w:lang w:val="hy-AM"/>
        </w:rPr>
      </w:pPr>
    </w:p>
    <w:p w:rsidR="005D6E61" w:rsidRPr="004F513F" w:rsidRDefault="005D6E61" w:rsidP="005D6E61">
      <w:pPr>
        <w:pStyle w:val="a8"/>
        <w:ind w:firstLine="360"/>
        <w:jc w:val="both"/>
        <w:rPr>
          <w:rFonts w:ascii="Sylfaen" w:hAnsi="Sylfaen"/>
          <w:i/>
          <w:sz w:val="20"/>
          <w:szCs w:val="20"/>
          <w:lang w:val="hy-AM"/>
        </w:rPr>
      </w:pPr>
    </w:p>
    <w:p w:rsidR="005D6E61" w:rsidRPr="004F513F" w:rsidRDefault="005D6E61" w:rsidP="005D6E61">
      <w:pPr>
        <w:pStyle w:val="a8"/>
        <w:ind w:firstLine="360"/>
        <w:jc w:val="both"/>
        <w:rPr>
          <w:rFonts w:ascii="Sylfaen" w:hAnsi="Sylfaen"/>
          <w:i/>
          <w:sz w:val="20"/>
          <w:szCs w:val="20"/>
          <w:lang w:val="hy-AM"/>
        </w:rPr>
      </w:pPr>
    </w:p>
    <w:p w:rsidR="005D6E61" w:rsidRPr="004F513F" w:rsidRDefault="005D6E61" w:rsidP="005D6E61">
      <w:pPr>
        <w:pStyle w:val="a8"/>
        <w:ind w:firstLine="360"/>
        <w:jc w:val="both"/>
        <w:rPr>
          <w:rFonts w:ascii="Sylfaen" w:hAnsi="Sylfaen"/>
          <w:b/>
          <w:i/>
        </w:rPr>
      </w:pPr>
    </w:p>
    <w:p w:rsidR="00425A18" w:rsidRPr="004F513F" w:rsidRDefault="00425A18" w:rsidP="00425A18">
      <w:pPr>
        <w:jc w:val="right"/>
        <w:rPr>
          <w:rFonts w:ascii="GHEA Grapalat" w:hAnsi="GHEA Grapalat"/>
          <w:b/>
          <w:i/>
          <w:lang w:val="hy-AM"/>
        </w:rPr>
      </w:pPr>
    </w:p>
    <w:p w:rsidR="00425A18" w:rsidRPr="004F513F" w:rsidRDefault="00425A18" w:rsidP="00425A18">
      <w:pPr>
        <w:jc w:val="right"/>
        <w:rPr>
          <w:rFonts w:ascii="GHEA Grapalat" w:hAnsi="GHEA Grapalat"/>
          <w:b/>
          <w:i/>
          <w:lang w:val="hy-AM"/>
        </w:rPr>
      </w:pPr>
    </w:p>
    <w:p w:rsidR="00425A18" w:rsidRPr="004F513F" w:rsidRDefault="00425A18" w:rsidP="00425A18">
      <w:pPr>
        <w:jc w:val="right"/>
        <w:rPr>
          <w:rFonts w:ascii="GHEA Grapalat" w:hAnsi="GHEA Grapalat"/>
          <w:b/>
          <w:i/>
          <w:lang w:val="hy-AM"/>
        </w:rPr>
      </w:pPr>
    </w:p>
    <w:p w:rsidR="00425A18" w:rsidRPr="004F513F" w:rsidRDefault="00425A18" w:rsidP="00425A18">
      <w:pPr>
        <w:jc w:val="right"/>
        <w:rPr>
          <w:rFonts w:ascii="GHEA Grapalat" w:hAnsi="GHEA Grapalat"/>
          <w:b/>
          <w:i/>
          <w:lang w:val="hy-AM"/>
        </w:rPr>
      </w:pPr>
    </w:p>
    <w:p w:rsidR="005D6E61" w:rsidRPr="004F513F" w:rsidRDefault="005D6E61" w:rsidP="005D6E61">
      <w:pPr>
        <w:spacing w:after="0" w:line="240" w:lineRule="auto"/>
        <w:ind w:firstLine="720"/>
        <w:jc w:val="center"/>
        <w:rPr>
          <w:rFonts w:ascii="Sylfaen" w:hAnsi="Sylfaen"/>
          <w:b/>
          <w:i/>
          <w:sz w:val="20"/>
          <w:szCs w:val="20"/>
          <w:lang w:val="hy-AM"/>
        </w:rPr>
      </w:pPr>
      <w:r w:rsidRPr="004F513F">
        <w:rPr>
          <w:rFonts w:ascii="Sylfaen" w:hAnsi="Sylfaen"/>
          <w:b/>
          <w:i/>
          <w:sz w:val="20"/>
          <w:szCs w:val="20"/>
          <w:u w:val="single"/>
          <w:lang w:val="hy-AM"/>
        </w:rPr>
        <w:lastRenderedPageBreak/>
        <w:t>«Արգել» հիդրոէլեկտրակայանի № 4</w:t>
      </w:r>
      <w:r w:rsidRPr="004F513F">
        <w:rPr>
          <w:rFonts w:ascii="Sylfaen" w:hAnsi="Sylfaen"/>
          <w:b/>
          <w:i/>
          <w:sz w:val="20"/>
          <w:szCs w:val="20"/>
          <w:lang w:val="hy-AM"/>
        </w:rPr>
        <w:t xml:space="preserve"> հիդրոագրեգատի փոխարինման աշխատանքների տեխնիկական առաջադրանք</w:t>
      </w:r>
    </w:p>
    <w:p w:rsidR="005D6E61" w:rsidRPr="004F513F" w:rsidRDefault="005D6E61" w:rsidP="005D6E61">
      <w:pPr>
        <w:spacing w:after="0" w:line="240" w:lineRule="auto"/>
        <w:ind w:firstLine="720"/>
        <w:rPr>
          <w:rFonts w:ascii="Sylfaen" w:hAnsi="Sylfaen"/>
          <w:i/>
          <w:sz w:val="20"/>
          <w:szCs w:val="20"/>
          <w:lang w:val="hy-AM"/>
        </w:rPr>
      </w:pPr>
    </w:p>
    <w:p w:rsidR="005D6E61" w:rsidRPr="004F513F" w:rsidRDefault="005D6E61" w:rsidP="005D6E61">
      <w:pPr>
        <w:pStyle w:val="a4"/>
        <w:widowControl w:val="0"/>
        <w:numPr>
          <w:ilvl w:val="0"/>
          <w:numId w:val="15"/>
        </w:numPr>
        <w:autoSpaceDE w:val="0"/>
        <w:autoSpaceDN w:val="0"/>
        <w:spacing w:after="0" w:line="240" w:lineRule="auto"/>
        <w:contextualSpacing w:val="0"/>
        <w:jc w:val="center"/>
        <w:rPr>
          <w:rFonts w:ascii="Sylfaen" w:hAnsi="Sylfaen"/>
          <w:b/>
          <w:i/>
          <w:sz w:val="20"/>
          <w:szCs w:val="20"/>
          <w:u w:val="single"/>
          <w:lang w:val="hy-AM"/>
        </w:rPr>
      </w:pPr>
      <w:r w:rsidRPr="004F513F">
        <w:rPr>
          <w:rFonts w:ascii="Sylfaen" w:hAnsi="Sylfaen"/>
          <w:b/>
          <w:i/>
          <w:sz w:val="20"/>
          <w:szCs w:val="20"/>
          <w:u w:val="single"/>
          <w:lang w:val="hy-AM"/>
        </w:rPr>
        <w:t>Իրականացվելիք աշխատանքների ծավալը</w:t>
      </w:r>
    </w:p>
    <w:p w:rsidR="005D6E61" w:rsidRPr="004F513F" w:rsidRDefault="005D6E61" w:rsidP="005D6E61">
      <w:pPr>
        <w:spacing w:after="0" w:line="240" w:lineRule="auto"/>
        <w:ind w:left="720"/>
        <w:rPr>
          <w:rFonts w:ascii="Sylfaen" w:hAnsi="Sylfaen"/>
          <w:b/>
          <w:i/>
          <w:sz w:val="20"/>
          <w:szCs w:val="20"/>
          <w:u w:val="single"/>
          <w:lang w:val="hy-AM"/>
        </w:rPr>
      </w:pPr>
    </w:p>
    <w:p w:rsidR="005D6E61" w:rsidRPr="004F513F" w:rsidRDefault="005D6E61" w:rsidP="005D6E61">
      <w:pPr>
        <w:spacing w:after="0" w:line="240" w:lineRule="auto"/>
        <w:ind w:firstLine="720"/>
        <w:jc w:val="both"/>
        <w:rPr>
          <w:rFonts w:ascii="Sylfaen" w:hAnsi="Sylfaen"/>
          <w:i/>
          <w:sz w:val="20"/>
          <w:szCs w:val="20"/>
          <w:lang w:val="hy-AM"/>
        </w:rPr>
      </w:pPr>
      <w:r w:rsidRPr="004F513F">
        <w:rPr>
          <w:rFonts w:ascii="Sylfaen" w:hAnsi="Sylfaen"/>
          <w:b/>
          <w:i/>
          <w:sz w:val="20"/>
          <w:szCs w:val="20"/>
          <w:u w:val="single"/>
          <w:lang w:val="hy-AM"/>
        </w:rPr>
        <w:t>«Արգել» հիդրոէլեկտրակայանի № 4</w:t>
      </w:r>
      <w:r w:rsidRPr="004F513F">
        <w:rPr>
          <w:rFonts w:ascii="Sylfaen" w:hAnsi="Sylfaen"/>
          <w:i/>
          <w:sz w:val="20"/>
          <w:szCs w:val="20"/>
          <w:lang w:val="hy-AM"/>
        </w:rPr>
        <w:t xml:space="preserve"> հիդրոագրեգատի (այսուհետ` «Օբյեկտ») փոխարինման աշխատանքների շրջանակներում Կապալառուների կողմից պետք է կատարվեն հետևյալ աշխատանքները՝</w:t>
      </w:r>
    </w:p>
    <w:p w:rsidR="005D6E61" w:rsidRPr="004F513F" w:rsidRDefault="005D6E61" w:rsidP="005D6E61">
      <w:pPr>
        <w:pStyle w:val="a4"/>
        <w:widowControl w:val="0"/>
        <w:numPr>
          <w:ilvl w:val="0"/>
          <w:numId w:val="16"/>
        </w:numPr>
        <w:autoSpaceDE w:val="0"/>
        <w:autoSpaceDN w:val="0"/>
        <w:spacing w:after="0" w:line="240" w:lineRule="auto"/>
        <w:contextualSpacing w:val="0"/>
        <w:jc w:val="both"/>
        <w:rPr>
          <w:rFonts w:ascii="Sylfaen" w:hAnsi="Sylfaen"/>
          <w:b/>
          <w:i/>
          <w:sz w:val="20"/>
          <w:szCs w:val="20"/>
          <w:u w:val="single"/>
          <w:lang w:val="hy-AM"/>
        </w:rPr>
      </w:pPr>
      <w:r w:rsidRPr="004F513F">
        <w:rPr>
          <w:rFonts w:ascii="Sylfaen" w:hAnsi="Sylfaen"/>
          <w:b/>
          <w:i/>
          <w:sz w:val="20"/>
          <w:szCs w:val="20"/>
          <w:u w:val="single"/>
          <w:lang w:val="hy-AM"/>
        </w:rPr>
        <w:t>Նախագծային աշխատանքներ</w:t>
      </w:r>
    </w:p>
    <w:p w:rsidR="005D6E61" w:rsidRPr="004F513F" w:rsidRDefault="005D6E61" w:rsidP="005D6E61">
      <w:pPr>
        <w:spacing w:after="0" w:line="240" w:lineRule="auto"/>
        <w:ind w:firstLine="720"/>
        <w:jc w:val="both"/>
        <w:rPr>
          <w:rFonts w:ascii="Sylfaen" w:hAnsi="Sylfaen"/>
          <w:i/>
          <w:sz w:val="20"/>
          <w:szCs w:val="20"/>
          <w:lang w:val="hy-AM"/>
        </w:rPr>
      </w:pPr>
      <w:r w:rsidRPr="004F513F">
        <w:rPr>
          <w:rFonts w:ascii="Sylfaen" w:hAnsi="Sylfaen"/>
          <w:i/>
          <w:sz w:val="20"/>
          <w:szCs w:val="20"/>
          <w:lang w:val="hy-AM"/>
        </w:rPr>
        <w:t>Օբյեկտի, դրա հիմնական և օժանդակ տեխնոլոգիական սարքավորումների փոխարինման և/կամ արդիականացման նախագծահետազոտական աշխատանքներն իրենց մեջ ներառում են</w:t>
      </w:r>
      <w:r w:rsidRPr="004F513F">
        <w:rPr>
          <w:rFonts w:ascii="Times New Roman" w:hAnsi="Times New Roman" w:cs="Times New Roman"/>
          <w:i/>
          <w:sz w:val="20"/>
          <w:szCs w:val="20"/>
          <w:lang w:val="hy-AM"/>
        </w:rPr>
        <w:t>․</w:t>
      </w:r>
    </w:p>
    <w:p w:rsidR="005D6E61" w:rsidRPr="004F513F" w:rsidRDefault="005D6E61" w:rsidP="005D6E61">
      <w:pPr>
        <w:pStyle w:val="a4"/>
        <w:widowControl w:val="0"/>
        <w:numPr>
          <w:ilvl w:val="1"/>
          <w:numId w:val="15"/>
        </w:numPr>
        <w:autoSpaceDE w:val="0"/>
        <w:autoSpaceDN w:val="0"/>
        <w:spacing w:after="0" w:line="240" w:lineRule="auto"/>
        <w:contextualSpacing w:val="0"/>
        <w:jc w:val="both"/>
        <w:rPr>
          <w:rFonts w:ascii="Sylfaen" w:hAnsi="Sylfaen"/>
          <w:i/>
          <w:sz w:val="20"/>
          <w:szCs w:val="20"/>
          <w:lang w:val="hy-AM"/>
        </w:rPr>
      </w:pPr>
      <w:r w:rsidRPr="004F513F">
        <w:rPr>
          <w:rFonts w:ascii="Sylfaen" w:hAnsi="Sylfaen"/>
          <w:b/>
          <w:i/>
          <w:sz w:val="20"/>
          <w:szCs w:val="20"/>
          <w:lang w:val="hy-AM"/>
        </w:rPr>
        <w:t>Օբյեկտի համալիր զննում և գործիքային հետազոտություն</w:t>
      </w:r>
      <w:r w:rsidRPr="004F513F">
        <w:rPr>
          <w:rFonts w:ascii="Sylfaen" w:hAnsi="Sylfaen"/>
          <w:i/>
          <w:sz w:val="20"/>
          <w:szCs w:val="20"/>
          <w:lang w:val="hy-AM"/>
        </w:rPr>
        <w:t xml:space="preserve">. </w:t>
      </w:r>
    </w:p>
    <w:p w:rsidR="005D6E61" w:rsidRPr="004F513F" w:rsidRDefault="005D6E61" w:rsidP="005D6E61">
      <w:pPr>
        <w:spacing w:after="0" w:line="240" w:lineRule="auto"/>
        <w:ind w:firstLine="720"/>
        <w:jc w:val="both"/>
        <w:rPr>
          <w:rFonts w:ascii="Sylfaen" w:hAnsi="Sylfaen"/>
          <w:i/>
          <w:sz w:val="20"/>
          <w:szCs w:val="20"/>
          <w:lang w:val="hy-AM"/>
        </w:rPr>
      </w:pPr>
      <w:r w:rsidRPr="004F513F">
        <w:rPr>
          <w:rFonts w:ascii="Sylfaen" w:hAnsi="Sylfaen"/>
          <w:i/>
          <w:sz w:val="20"/>
          <w:szCs w:val="20"/>
          <w:lang w:val="hy-AM"/>
        </w:rPr>
        <w:t>Օբյեկտի կոմպլեքս դիտողական գործիքային զննում՝ ելքային տվյալների նախնական հավաքագրմամբ, տեղադիտական զննում` օբյեկտի վերաբերյալ գոյություն ունեցող տեղեկությունների վերլուծությամբ, հետազոտման ծրագրի կազմում, գոյություն ունեցող սարքավորումների, Օբյեկտի հանգույցի շինարարական կոնստրուկցիաների և կառույցների դիտողական գործիքային հետազոտություն, որն ըստ ծավալի կլինի նվազագույն բավարար Օբյեկտի հիդրոտուրբինի, հիդրոգեներատորի, նախատուրբինային փականի համապատասխան օժանդակ տեխնոլոգիական համակարգերի փոխարինման և/կամ արդիականացման նախագծային փաստաթղթերի մշակման համար։</w:t>
      </w:r>
    </w:p>
    <w:p w:rsidR="005D6E61" w:rsidRPr="004F513F" w:rsidRDefault="005D6E61" w:rsidP="005D6E61">
      <w:pPr>
        <w:pStyle w:val="a4"/>
        <w:widowControl w:val="0"/>
        <w:numPr>
          <w:ilvl w:val="1"/>
          <w:numId w:val="15"/>
        </w:numPr>
        <w:autoSpaceDE w:val="0"/>
        <w:autoSpaceDN w:val="0"/>
        <w:spacing w:after="0" w:line="240" w:lineRule="auto"/>
        <w:contextualSpacing w:val="0"/>
        <w:jc w:val="both"/>
        <w:rPr>
          <w:rFonts w:ascii="Sylfaen" w:hAnsi="Sylfaen"/>
          <w:b/>
          <w:i/>
          <w:sz w:val="20"/>
          <w:szCs w:val="20"/>
          <w:lang w:val="hy-AM"/>
        </w:rPr>
      </w:pPr>
      <w:r w:rsidRPr="004F513F">
        <w:rPr>
          <w:rFonts w:ascii="Sylfaen" w:hAnsi="Sylfaen" w:cs="Cambria Math"/>
          <w:b/>
          <w:i/>
          <w:sz w:val="20"/>
          <w:szCs w:val="20"/>
          <w:lang w:val="hy-AM"/>
        </w:rPr>
        <w:t xml:space="preserve">Օբյեկտի փոխարինման և/կամ արդիականացման նախագծանախահաշվային փաստաթղթերի և աշխատանքային փաստաթղթերի մշակում և տրամադրում </w:t>
      </w:r>
      <w:r w:rsidRPr="004F513F">
        <w:rPr>
          <w:rFonts w:ascii="Sylfaen" w:hAnsi="Sylfaen"/>
          <w:b/>
          <w:i/>
          <w:sz w:val="20"/>
          <w:szCs w:val="20"/>
          <w:lang w:val="hy-AM"/>
        </w:rPr>
        <w:t xml:space="preserve"> </w:t>
      </w:r>
    </w:p>
    <w:p w:rsidR="005D6E61" w:rsidRPr="004F513F" w:rsidRDefault="005D6E61" w:rsidP="005D6E61">
      <w:pPr>
        <w:spacing w:after="0" w:line="240" w:lineRule="auto"/>
        <w:jc w:val="both"/>
        <w:rPr>
          <w:rFonts w:ascii="Sylfaen" w:hAnsi="Sylfaen"/>
          <w:i/>
          <w:sz w:val="20"/>
          <w:szCs w:val="20"/>
          <w:lang w:val="hy-AM"/>
        </w:rPr>
      </w:pPr>
      <w:r w:rsidRPr="004F513F">
        <w:rPr>
          <w:rFonts w:ascii="Sylfaen" w:hAnsi="Sylfaen"/>
          <w:i/>
          <w:sz w:val="20"/>
          <w:szCs w:val="20"/>
          <w:lang w:val="hy-AM"/>
        </w:rPr>
        <w:t xml:space="preserve">Կապալառուն, ՀՀ գործող օրենսդրությամբ սահմանված կարգով (ՀՀ գործող օրենսդրությամբ սահմանված պահանջներին համապատասխան) մշակում (կազմում) է Օբյեկտի (ներառյալ հիդրոտուրբինը, հիդրոգեներատորը, ղեկավարման համակարգը, նախատուրբինային փականը (վիճակի գնահատումից հետո) և Օբյեկտի օժանդակ սարքավորումները) փոխարինման և/կամ արդիականացման նախագծանախահաշվային փաստաթղթերը։  </w:t>
      </w:r>
    </w:p>
    <w:p w:rsidR="005D6E61" w:rsidRPr="004F513F" w:rsidRDefault="005D6E61" w:rsidP="005D6E61">
      <w:pPr>
        <w:spacing w:after="0" w:line="240" w:lineRule="auto"/>
        <w:ind w:firstLine="360"/>
        <w:jc w:val="both"/>
        <w:rPr>
          <w:rFonts w:ascii="Sylfaen" w:hAnsi="Sylfaen"/>
          <w:i/>
          <w:sz w:val="20"/>
          <w:szCs w:val="20"/>
          <w:lang w:val="hy-AM"/>
        </w:rPr>
      </w:pPr>
      <w:r w:rsidRPr="004F513F">
        <w:rPr>
          <w:rFonts w:ascii="Sylfaen" w:hAnsi="Sylfaen"/>
          <w:i/>
          <w:sz w:val="20"/>
          <w:szCs w:val="20"/>
          <w:lang w:val="hy-AM"/>
        </w:rPr>
        <w:t xml:space="preserve">Նախագծանախահաշվային աշխատանքների արդյունքը` փաստաթղթերի փաթեթը (թղթային կամ էլեկտրոնային կրիչով), ՀՀ գործող օրենսդրությամբ սահմանված բոլոր անհրաժեշտ համաձայնեցումներից և փորձաքննություններից հետո պետք է հանձնվի Պատվիրատուին։  </w:t>
      </w:r>
    </w:p>
    <w:p w:rsidR="005D6E61" w:rsidRPr="004F513F" w:rsidRDefault="005D6E61" w:rsidP="005D6E61">
      <w:pPr>
        <w:spacing w:after="0" w:line="240" w:lineRule="auto"/>
        <w:ind w:firstLine="360"/>
        <w:jc w:val="both"/>
        <w:rPr>
          <w:rFonts w:ascii="Sylfaen" w:hAnsi="Sylfaen"/>
          <w:i/>
          <w:sz w:val="20"/>
          <w:szCs w:val="20"/>
          <w:lang w:val="hy-AM"/>
        </w:rPr>
      </w:pPr>
      <w:r w:rsidRPr="004F513F">
        <w:rPr>
          <w:rFonts w:ascii="Sylfaen" w:hAnsi="Sylfaen"/>
          <w:i/>
          <w:sz w:val="20"/>
          <w:szCs w:val="20"/>
          <w:lang w:val="hy-AM"/>
        </w:rPr>
        <w:t xml:space="preserve">Օբյեկտի փոխարինման և/կամ արդիականացման համար մշակված և հաստատված նախագծային փաստաթղթերին համապատասխան աշխատանքային փաստաթղթերի մշակում։ </w:t>
      </w:r>
    </w:p>
    <w:p w:rsidR="005D6E61" w:rsidRPr="004F513F" w:rsidRDefault="005D6E61" w:rsidP="005D6E61">
      <w:pPr>
        <w:pStyle w:val="a4"/>
        <w:widowControl w:val="0"/>
        <w:numPr>
          <w:ilvl w:val="0"/>
          <w:numId w:val="16"/>
        </w:numPr>
        <w:autoSpaceDE w:val="0"/>
        <w:autoSpaceDN w:val="0"/>
        <w:spacing w:after="0" w:line="240" w:lineRule="auto"/>
        <w:contextualSpacing w:val="0"/>
        <w:jc w:val="both"/>
        <w:rPr>
          <w:rFonts w:ascii="Sylfaen" w:hAnsi="Sylfaen"/>
          <w:b/>
          <w:i/>
          <w:sz w:val="20"/>
          <w:szCs w:val="20"/>
          <w:u w:val="single"/>
          <w:lang w:val="hy-AM"/>
        </w:rPr>
      </w:pPr>
      <w:r w:rsidRPr="004F513F">
        <w:rPr>
          <w:rFonts w:ascii="Sylfaen" w:hAnsi="Sylfaen"/>
          <w:b/>
          <w:i/>
          <w:sz w:val="20"/>
          <w:szCs w:val="20"/>
          <w:u w:val="single"/>
          <w:lang w:val="hy-AM"/>
        </w:rPr>
        <w:t>Օբյեկտի փոխարինման ենթակա սարքավորումների ապամոնտաժման և նոր սարքավորումների մոնտաժման, կարգաբերման, գործարկման և փորձարկման աշխատանքներ</w:t>
      </w:r>
    </w:p>
    <w:p w:rsidR="005D6E61" w:rsidRPr="004F513F" w:rsidRDefault="005D6E61" w:rsidP="005D6E61">
      <w:pPr>
        <w:spacing w:after="0" w:line="240" w:lineRule="auto"/>
        <w:ind w:firstLine="360"/>
        <w:jc w:val="both"/>
        <w:rPr>
          <w:rFonts w:ascii="Sylfaen" w:hAnsi="Sylfaen"/>
          <w:i/>
          <w:sz w:val="20"/>
          <w:szCs w:val="20"/>
          <w:lang w:val="hy-AM"/>
        </w:rPr>
      </w:pPr>
      <w:r w:rsidRPr="004F513F">
        <w:rPr>
          <w:rFonts w:ascii="Sylfaen" w:hAnsi="Sylfaen"/>
          <w:i/>
          <w:sz w:val="20"/>
          <w:szCs w:val="20"/>
          <w:lang w:val="hy-AM"/>
        </w:rPr>
        <w:t>Կապալառուի կողմից պետք է իրականացվեն Օբյեկտի՝ ներկայումս տեղադրված և փոխարինման ենթակա սարքավորումների ապամոնտաժման և նոր սարքավորումների մոնտաժման, կարգաբերման և փորձնական գործարկման աշխատանքներ՝ սարքավորումներ արտադրող ընկերության շեֆ-ճարտարագետի համակարգման ներքո։</w:t>
      </w:r>
    </w:p>
    <w:p w:rsidR="005D6E61" w:rsidRPr="004F513F" w:rsidRDefault="005D6E61" w:rsidP="005D6E61">
      <w:pPr>
        <w:spacing w:after="0" w:line="240" w:lineRule="auto"/>
        <w:ind w:firstLine="360"/>
        <w:jc w:val="both"/>
        <w:rPr>
          <w:rFonts w:ascii="Sylfaen" w:hAnsi="Sylfaen"/>
          <w:b/>
          <w:i/>
          <w:sz w:val="20"/>
          <w:szCs w:val="20"/>
          <w:lang w:val="hy-AM"/>
        </w:rPr>
      </w:pPr>
      <w:r w:rsidRPr="004F513F">
        <w:rPr>
          <w:rFonts w:ascii="Sylfaen" w:hAnsi="Sylfaen"/>
          <w:i/>
          <w:sz w:val="20"/>
          <w:szCs w:val="20"/>
          <w:lang w:val="hy-AM"/>
        </w:rPr>
        <w:t xml:space="preserve">Մինչև գործող սարքավորումների ապամոնտաժման աշխատանքները սկսելը Կապալառուն մշակում և Պատվիրատուի հաստատմանն է ներկայացնում Օբյեկտի գործող սարքավորումների ապամոնտաժման աշխատանքային ծրագիր։ </w:t>
      </w:r>
      <w:r w:rsidRPr="004F513F">
        <w:rPr>
          <w:rFonts w:ascii="Sylfaen" w:hAnsi="Sylfaen"/>
          <w:b/>
          <w:i/>
          <w:sz w:val="20"/>
          <w:szCs w:val="20"/>
          <w:lang w:val="hy-AM"/>
        </w:rPr>
        <w:t>Ապամոնտաժման ընթացքում, Կապալառուն, հնարավորության դեպքում Պատվիրատուի հետ համատեղ, պետք է գույքագրի և Պատվիրատուի կողմից նախանշված պահեստի տարածք տեղափոխի ապամոնտաժված և պահեստավորման ենթակա նյութատեխնիկական արժեքները։</w:t>
      </w:r>
    </w:p>
    <w:p w:rsidR="005D6E61" w:rsidRPr="004F513F" w:rsidRDefault="005D6E61" w:rsidP="005D6E61">
      <w:pPr>
        <w:spacing w:after="0" w:line="240" w:lineRule="auto"/>
        <w:ind w:firstLine="360"/>
        <w:jc w:val="both"/>
        <w:rPr>
          <w:rFonts w:ascii="Sylfaen" w:hAnsi="Sylfaen"/>
          <w:i/>
          <w:sz w:val="20"/>
          <w:szCs w:val="20"/>
          <w:lang w:val="hy-AM"/>
        </w:rPr>
      </w:pPr>
      <w:r w:rsidRPr="004F513F">
        <w:rPr>
          <w:rFonts w:ascii="Sylfaen" w:hAnsi="Sylfaen"/>
          <w:i/>
          <w:sz w:val="20"/>
          <w:szCs w:val="20"/>
          <w:lang w:val="hy-AM"/>
        </w:rPr>
        <w:t>Սարքավորումների մոնտաժման և կարգաբերման աշխատանքները պետք է իրականացվեն համապատասխան որակավորում ունեցող մասնագետների կողմից՝ արտադրող գործարանների շեֆ-ճարտարագետի շեֆ-հսկողության ներքո։</w:t>
      </w:r>
    </w:p>
    <w:p w:rsidR="005D6E61" w:rsidRPr="004F513F" w:rsidRDefault="005D6E61" w:rsidP="005D6E61">
      <w:pPr>
        <w:spacing w:after="0" w:line="240" w:lineRule="auto"/>
        <w:ind w:firstLine="360"/>
        <w:jc w:val="both"/>
        <w:rPr>
          <w:rFonts w:ascii="Sylfaen" w:hAnsi="Sylfaen"/>
          <w:i/>
          <w:sz w:val="20"/>
          <w:szCs w:val="20"/>
          <w:lang w:val="hy-AM"/>
        </w:rPr>
      </w:pPr>
      <w:r w:rsidRPr="004F513F">
        <w:rPr>
          <w:rFonts w:ascii="Sylfaen" w:hAnsi="Sylfaen"/>
          <w:i/>
          <w:sz w:val="20"/>
          <w:szCs w:val="20"/>
          <w:lang w:val="hy-AM"/>
        </w:rPr>
        <w:t>Կապալառուն պետք է ապահովի նոր մոնտաժվող սարքավորումների տեղակապումը (привязка) ՀԷԿ-ում առկա էլեկտրական, հիդրոտեխնիկական և այլ հանգույցների, ինչպես նաև փոխարինման աշխատանքների մեջ չմտնող սարքավորումների հետ։</w:t>
      </w:r>
    </w:p>
    <w:p w:rsidR="005D6E61" w:rsidRPr="004F513F" w:rsidRDefault="005D6E61" w:rsidP="005D6E61">
      <w:pPr>
        <w:ind w:firstLine="360"/>
        <w:jc w:val="both"/>
        <w:rPr>
          <w:rFonts w:ascii="Sylfaen" w:hAnsi="Sylfaen"/>
          <w:i/>
          <w:sz w:val="20"/>
          <w:szCs w:val="20"/>
          <w:lang w:val="hy-AM"/>
        </w:rPr>
      </w:pPr>
      <w:r w:rsidRPr="004F513F">
        <w:rPr>
          <w:rFonts w:ascii="Sylfaen" w:hAnsi="Sylfaen"/>
          <w:i/>
          <w:sz w:val="20"/>
          <w:szCs w:val="20"/>
          <w:lang w:val="hy-AM"/>
        </w:rPr>
        <w:lastRenderedPageBreak/>
        <w:t>Կապալառուն Պատվիրատուի հետ համատեղ պետք է կազմակերպի և իրականացնի նոր սարքավորումների գործարկումն ու փորձնական շահագործումը՝ համապատասխան որակավորում ունեցող մասնագետների կողմից՝ արտադրող գործարանների շեֆ-ճարտարագետի համակարգմամբ` համաձայն սահմանված նորմերի։</w:t>
      </w:r>
    </w:p>
    <w:p w:rsidR="005D6E61" w:rsidRPr="004F513F" w:rsidRDefault="005D6E61" w:rsidP="005D6E61">
      <w:pPr>
        <w:pStyle w:val="a4"/>
        <w:widowControl w:val="0"/>
        <w:numPr>
          <w:ilvl w:val="0"/>
          <w:numId w:val="16"/>
        </w:numPr>
        <w:autoSpaceDE w:val="0"/>
        <w:autoSpaceDN w:val="0"/>
        <w:spacing w:after="0" w:line="240" w:lineRule="auto"/>
        <w:contextualSpacing w:val="0"/>
        <w:jc w:val="both"/>
        <w:rPr>
          <w:rFonts w:ascii="Sylfaen" w:hAnsi="Sylfaen"/>
          <w:i/>
          <w:sz w:val="20"/>
          <w:szCs w:val="20"/>
          <w:u w:val="single"/>
          <w:lang w:val="hy-AM"/>
        </w:rPr>
      </w:pPr>
      <w:r w:rsidRPr="004F513F">
        <w:rPr>
          <w:rFonts w:ascii="Sylfaen" w:hAnsi="Sylfaen"/>
          <w:b/>
          <w:i/>
          <w:sz w:val="20"/>
          <w:szCs w:val="20"/>
          <w:u w:val="single"/>
          <w:lang w:val="hy-AM"/>
        </w:rPr>
        <w:t>Գոյություն ունեցող սարքավորումների նկարագրություն</w:t>
      </w:r>
    </w:p>
    <w:p w:rsidR="005D6E61" w:rsidRPr="004F513F" w:rsidRDefault="005D6E61" w:rsidP="005D6E61">
      <w:pPr>
        <w:pStyle w:val="a4"/>
        <w:ind w:left="1080"/>
        <w:rPr>
          <w:rFonts w:ascii="Sylfaen" w:hAnsi="Sylfaen"/>
          <w:i/>
          <w:sz w:val="20"/>
          <w:szCs w:val="20"/>
          <w:lang w:val="hy-AM"/>
        </w:rPr>
      </w:pPr>
    </w:p>
    <w:p w:rsidR="005D6E61" w:rsidRPr="004F513F" w:rsidRDefault="005D6E61" w:rsidP="005D6E61">
      <w:pPr>
        <w:spacing w:after="0" w:line="240" w:lineRule="auto"/>
        <w:ind w:firstLine="360"/>
        <w:jc w:val="both"/>
        <w:rPr>
          <w:rFonts w:ascii="Sylfaen" w:hAnsi="Sylfaen"/>
          <w:i/>
          <w:sz w:val="20"/>
          <w:szCs w:val="20"/>
          <w:lang w:val="hy-AM"/>
        </w:rPr>
      </w:pPr>
      <w:r w:rsidRPr="004F513F">
        <w:rPr>
          <w:rFonts w:ascii="Sylfaen" w:hAnsi="Sylfaen"/>
          <w:i/>
          <w:sz w:val="20"/>
          <w:szCs w:val="20"/>
          <w:lang w:val="hy-AM"/>
        </w:rPr>
        <w:t>Օբյեկտի վրա ներկայումս տեղադրված է 1953 թ</w:t>
      </w:r>
      <w:r w:rsidRPr="004F513F">
        <w:rPr>
          <w:rFonts w:ascii="Sylfaen" w:hAnsi="Sylfaen" w:cs="Times New Roman"/>
          <w:i/>
          <w:sz w:val="20"/>
          <w:szCs w:val="20"/>
          <w:lang w:val="hy-AM"/>
        </w:rPr>
        <w:t>վականին</w:t>
      </w:r>
      <w:r w:rsidRPr="004F513F">
        <w:rPr>
          <w:rFonts w:ascii="Sylfaen" w:hAnsi="Sylfaen"/>
          <w:i/>
          <w:sz w:val="20"/>
          <w:szCs w:val="20"/>
          <w:lang w:val="hy-AM"/>
        </w:rPr>
        <w:t xml:space="preserve"> շահագործման հանձնված  շառավղաառանցքային հիդրոտուրբին, որի սարքավորումները ներկայումս ֆիզիկապես և բարոյապես մաշված են։</w:t>
      </w:r>
    </w:p>
    <w:p w:rsidR="005D6E61" w:rsidRPr="004F513F" w:rsidRDefault="005D6E61" w:rsidP="005D6E61">
      <w:pPr>
        <w:spacing w:after="0" w:line="240" w:lineRule="auto"/>
        <w:ind w:firstLine="720"/>
        <w:jc w:val="both"/>
        <w:rPr>
          <w:rFonts w:ascii="Sylfaen" w:hAnsi="Sylfaen"/>
          <w:i/>
          <w:sz w:val="20"/>
          <w:szCs w:val="20"/>
          <w:lang w:val="hy-AM"/>
        </w:rPr>
      </w:pPr>
    </w:p>
    <w:p w:rsidR="005D6E61" w:rsidRPr="004F513F" w:rsidRDefault="005D6E61" w:rsidP="005D6E61">
      <w:pPr>
        <w:pStyle w:val="a4"/>
        <w:widowControl w:val="0"/>
        <w:numPr>
          <w:ilvl w:val="1"/>
          <w:numId w:val="16"/>
        </w:numPr>
        <w:tabs>
          <w:tab w:val="left" w:pos="1078"/>
        </w:tabs>
        <w:autoSpaceDE w:val="0"/>
        <w:autoSpaceDN w:val="0"/>
        <w:spacing w:after="0" w:line="240" w:lineRule="auto"/>
        <w:contextualSpacing w:val="0"/>
        <w:rPr>
          <w:rFonts w:ascii="Sylfaen" w:hAnsi="Sylfaen"/>
          <w:b/>
          <w:i/>
          <w:sz w:val="20"/>
          <w:szCs w:val="20"/>
        </w:rPr>
      </w:pPr>
      <w:r w:rsidRPr="004F513F">
        <w:rPr>
          <w:rFonts w:ascii="Sylfaen" w:hAnsi="Sylfaen"/>
          <w:b/>
          <w:i/>
          <w:sz w:val="20"/>
          <w:szCs w:val="20"/>
          <w:lang w:val="hy-AM"/>
        </w:rPr>
        <w:t>«Արգել» հիդրոէլեկտրակայանի հիմնական տվյալները</w:t>
      </w:r>
    </w:p>
    <w:tbl>
      <w:tblPr>
        <w:tblStyle w:val="TableNormal1"/>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103"/>
        <w:gridCol w:w="4111"/>
      </w:tblGrid>
      <w:tr w:rsidR="005D6E61" w:rsidRPr="004F513F" w:rsidTr="00735D0A">
        <w:trPr>
          <w:trHeight w:val="551"/>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անվանումը</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արժեքը</w:t>
            </w:r>
          </w:p>
        </w:tc>
      </w:tr>
      <w:tr w:rsidR="005D6E61" w:rsidRPr="004F513F" w:rsidTr="00735D0A">
        <w:trPr>
          <w:trHeight w:val="1070"/>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7"/>
              </w:numPr>
              <w:ind w:left="504" w:right="48"/>
              <w:jc w:val="center"/>
              <w:rPr>
                <w:rFonts w:ascii="Sylfaen" w:hAnsi="Sylfaen"/>
                <w:i/>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ՀԷԿ-ի աշխատնքի ռեժիմը</w:t>
            </w:r>
          </w:p>
          <w:p w:rsidR="005D6E61" w:rsidRPr="004F513F" w:rsidRDefault="005D6E61" w:rsidP="005D6E61">
            <w:pPr>
              <w:pStyle w:val="TableParagraph"/>
              <w:numPr>
                <w:ilvl w:val="0"/>
                <w:numId w:val="23"/>
              </w:numPr>
              <w:tabs>
                <w:tab w:val="left" w:pos="826"/>
              </w:tabs>
              <w:ind w:right="48"/>
              <w:rPr>
                <w:rFonts w:ascii="Sylfaen" w:hAnsi="Sylfaen"/>
                <w:i/>
                <w:sz w:val="20"/>
                <w:szCs w:val="20"/>
              </w:rPr>
            </w:pPr>
            <w:r w:rsidRPr="004F513F">
              <w:rPr>
                <w:rFonts w:ascii="Sylfaen" w:hAnsi="Sylfaen"/>
                <w:i/>
                <w:sz w:val="20"/>
                <w:szCs w:val="20"/>
                <w:lang w:val="hy-AM"/>
              </w:rPr>
              <w:t>հիմնական ռեժիմ</w:t>
            </w:r>
          </w:p>
          <w:p w:rsidR="005D6E61" w:rsidRPr="004F513F" w:rsidRDefault="005D6E61" w:rsidP="005D6E61">
            <w:pPr>
              <w:pStyle w:val="TableParagraph"/>
              <w:numPr>
                <w:ilvl w:val="0"/>
                <w:numId w:val="23"/>
              </w:numPr>
              <w:tabs>
                <w:tab w:val="left" w:pos="826"/>
              </w:tabs>
              <w:ind w:right="48"/>
              <w:rPr>
                <w:rFonts w:ascii="Sylfaen" w:hAnsi="Sylfaen"/>
                <w:i/>
                <w:sz w:val="20"/>
                <w:szCs w:val="20"/>
              </w:rPr>
            </w:pPr>
            <w:r w:rsidRPr="004F513F">
              <w:rPr>
                <w:rFonts w:ascii="Sylfaen" w:hAnsi="Sylfaen"/>
                <w:i/>
                <w:sz w:val="20"/>
                <w:szCs w:val="20"/>
                <w:lang w:val="hy-AM"/>
              </w:rPr>
              <w:t>սինխրոն կոմպենսատորի ռեժիմ</w:t>
            </w:r>
          </w:p>
        </w:tc>
        <w:tc>
          <w:tcPr>
            <w:tcW w:w="4111"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 xml:space="preserve">կիսապիկային </w:t>
            </w:r>
            <w:r w:rsidRPr="004F513F">
              <w:rPr>
                <w:rFonts w:ascii="Sylfaen" w:hAnsi="Sylfaen"/>
                <w:i/>
                <w:sz w:val="20"/>
                <w:szCs w:val="20"/>
              </w:rPr>
              <w:t>(</w:t>
            </w:r>
            <w:r w:rsidRPr="004F513F">
              <w:rPr>
                <w:rFonts w:ascii="Sylfaen" w:hAnsi="Sylfaen"/>
                <w:i/>
                <w:sz w:val="20"/>
                <w:szCs w:val="20"/>
                <w:lang w:val="hy-AM"/>
              </w:rPr>
              <w:t>բազային՝ պիկային բեռնվածքների փակմամբ</w:t>
            </w:r>
            <w:r w:rsidRPr="004F513F">
              <w:rPr>
                <w:rFonts w:ascii="Sylfaen" w:hAnsi="Sylfaen"/>
                <w:i/>
                <w:sz w:val="20"/>
                <w:szCs w:val="20"/>
              </w:rPr>
              <w:t>)</w:t>
            </w:r>
            <w:r w:rsidRPr="004F513F">
              <w:rPr>
                <w:rFonts w:ascii="Sylfaen" w:hAnsi="Sylfaen"/>
                <w:i/>
                <w:sz w:val="20"/>
                <w:szCs w:val="20"/>
                <w:lang w:val="hy-AM"/>
              </w:rPr>
              <w:t>, ծախսի կարգավորում, ոռոգումը նախատեսվում է</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7"/>
              </w:numPr>
              <w:ind w:left="504" w:right="48"/>
              <w:jc w:val="center"/>
              <w:rPr>
                <w:rFonts w:ascii="Sylfaen" w:hAnsi="Sylfaen"/>
                <w:i/>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ՀԷԿ-ի տեսակը</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դերիվացիոն</w:t>
            </w:r>
          </w:p>
        </w:tc>
      </w:tr>
      <w:tr w:rsidR="005D6E61" w:rsidRPr="004F513F" w:rsidTr="00735D0A">
        <w:trPr>
          <w:trHeight w:val="914"/>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7"/>
              </w:numPr>
              <w:ind w:left="504" w:right="48"/>
              <w:jc w:val="center"/>
              <w:rPr>
                <w:rFonts w:ascii="Sylfaen" w:hAnsi="Sylfaen"/>
                <w:i/>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 xml:space="preserve">Վերին բիեֆի մակարդակը, մ </w:t>
            </w:r>
          </w:p>
          <w:p w:rsidR="005D6E61" w:rsidRPr="004F513F" w:rsidRDefault="005D6E61" w:rsidP="005D6E61">
            <w:pPr>
              <w:pStyle w:val="TableParagraph"/>
              <w:numPr>
                <w:ilvl w:val="0"/>
                <w:numId w:val="23"/>
              </w:numPr>
              <w:tabs>
                <w:tab w:val="left" w:pos="826"/>
              </w:tabs>
              <w:ind w:right="48"/>
              <w:rPr>
                <w:rFonts w:ascii="Sylfaen" w:hAnsi="Sylfaen"/>
                <w:i/>
                <w:sz w:val="20"/>
                <w:szCs w:val="20"/>
              </w:rPr>
            </w:pPr>
            <w:r w:rsidRPr="004F513F">
              <w:rPr>
                <w:rFonts w:ascii="Sylfaen" w:hAnsi="Sylfaen"/>
                <w:i/>
                <w:sz w:val="20"/>
                <w:szCs w:val="20"/>
                <w:lang w:val="hy-AM"/>
              </w:rPr>
              <w:t>առավելագույն</w:t>
            </w:r>
          </w:p>
          <w:p w:rsidR="005D6E61" w:rsidRPr="004F513F" w:rsidRDefault="005D6E61" w:rsidP="005D6E61">
            <w:pPr>
              <w:pStyle w:val="TableParagraph"/>
              <w:numPr>
                <w:ilvl w:val="0"/>
                <w:numId w:val="23"/>
              </w:numPr>
              <w:tabs>
                <w:tab w:val="left" w:pos="826"/>
              </w:tabs>
              <w:ind w:right="48"/>
              <w:rPr>
                <w:rFonts w:ascii="Sylfaen" w:hAnsi="Sylfaen"/>
                <w:i/>
                <w:sz w:val="20"/>
                <w:szCs w:val="20"/>
              </w:rPr>
            </w:pPr>
            <w:r w:rsidRPr="004F513F">
              <w:rPr>
                <w:rFonts w:ascii="Sylfaen" w:hAnsi="Sylfaen"/>
                <w:i/>
                <w:sz w:val="20"/>
                <w:szCs w:val="20"/>
                <w:lang w:val="hy-AM"/>
              </w:rPr>
              <w:t>նվազագույն</w:t>
            </w:r>
          </w:p>
        </w:tc>
        <w:tc>
          <w:tcPr>
            <w:tcW w:w="4111"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rPr>
            </w:pPr>
          </w:p>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rPr>
              <w:t>1664,28</w:t>
            </w:r>
          </w:p>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rPr>
              <w:t>165</w:t>
            </w:r>
            <w:r w:rsidRPr="004F513F">
              <w:rPr>
                <w:rFonts w:ascii="Sylfaen" w:hAnsi="Sylfaen"/>
                <w:i/>
                <w:sz w:val="20"/>
                <w:szCs w:val="20"/>
                <w:lang w:val="hy-AM"/>
              </w:rPr>
              <w:t>7</w:t>
            </w:r>
            <w:r w:rsidRPr="004F513F">
              <w:rPr>
                <w:rFonts w:ascii="Sylfaen" w:hAnsi="Sylfaen"/>
                <w:i/>
                <w:sz w:val="20"/>
                <w:szCs w:val="20"/>
              </w:rPr>
              <w:t>,78</w:t>
            </w:r>
          </w:p>
        </w:tc>
      </w:tr>
      <w:tr w:rsidR="005D6E61" w:rsidRPr="004F513F" w:rsidTr="00735D0A">
        <w:trPr>
          <w:trHeight w:val="750"/>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7"/>
              </w:numPr>
              <w:ind w:left="504" w:right="48"/>
              <w:jc w:val="center"/>
              <w:rPr>
                <w:rFonts w:ascii="Sylfaen" w:hAnsi="Sylfaen"/>
                <w:i/>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Ներքին բիեֆի մակարդակը, մ</w:t>
            </w:r>
          </w:p>
          <w:p w:rsidR="005D6E61" w:rsidRPr="004F513F" w:rsidRDefault="005D6E61" w:rsidP="005D6E61">
            <w:pPr>
              <w:pStyle w:val="TableParagraph"/>
              <w:numPr>
                <w:ilvl w:val="0"/>
                <w:numId w:val="23"/>
              </w:numPr>
              <w:tabs>
                <w:tab w:val="left" w:pos="826"/>
              </w:tabs>
              <w:ind w:right="48"/>
              <w:rPr>
                <w:rFonts w:ascii="Sylfaen" w:hAnsi="Sylfaen"/>
                <w:i/>
                <w:sz w:val="20"/>
                <w:szCs w:val="20"/>
              </w:rPr>
            </w:pPr>
            <w:r w:rsidRPr="004F513F">
              <w:rPr>
                <w:rFonts w:ascii="Sylfaen" w:hAnsi="Sylfaen"/>
                <w:i/>
                <w:sz w:val="20"/>
                <w:szCs w:val="20"/>
                <w:lang w:val="hy-AM"/>
              </w:rPr>
              <w:t>նորմալ</w:t>
            </w:r>
          </w:p>
        </w:tc>
        <w:tc>
          <w:tcPr>
            <w:tcW w:w="4111"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rPr>
              <w:t>13</w:t>
            </w:r>
            <w:r w:rsidRPr="004F513F">
              <w:rPr>
                <w:rFonts w:ascii="Sylfaen" w:hAnsi="Sylfaen"/>
                <w:i/>
                <w:sz w:val="20"/>
                <w:szCs w:val="20"/>
                <w:lang w:val="hy-AM"/>
              </w:rPr>
              <w:t>65</w:t>
            </w:r>
            <w:r w:rsidRPr="004F513F">
              <w:rPr>
                <w:rFonts w:ascii="Sylfaen" w:hAnsi="Sylfaen"/>
                <w:i/>
                <w:sz w:val="20"/>
                <w:szCs w:val="20"/>
              </w:rPr>
              <w:t>,85</w:t>
            </w:r>
          </w:p>
        </w:tc>
      </w:tr>
      <w:tr w:rsidR="005D6E61" w:rsidRPr="004F513F" w:rsidTr="00735D0A">
        <w:trPr>
          <w:trHeight w:val="1199"/>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7"/>
              </w:numPr>
              <w:ind w:left="504" w:right="48"/>
              <w:jc w:val="center"/>
              <w:rPr>
                <w:rFonts w:ascii="Sylfaen" w:hAnsi="Sylfaen"/>
                <w:i/>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 xml:space="preserve">Ջրի ճնշում </w:t>
            </w:r>
            <w:r w:rsidRPr="004F513F">
              <w:rPr>
                <w:rFonts w:ascii="Sylfaen" w:hAnsi="Sylfaen"/>
                <w:i/>
                <w:sz w:val="20"/>
                <w:szCs w:val="20"/>
                <w:lang w:val="ru-RU"/>
              </w:rPr>
              <w:t>(</w:t>
            </w:r>
            <w:r w:rsidRPr="004F513F">
              <w:rPr>
                <w:rFonts w:ascii="Sylfaen" w:hAnsi="Sylfaen"/>
                <w:i/>
                <w:sz w:val="20"/>
                <w:szCs w:val="20"/>
                <w:lang w:val="hy-AM"/>
              </w:rPr>
              <w:t>նետտո</w:t>
            </w:r>
            <w:r w:rsidRPr="004F513F">
              <w:rPr>
                <w:rFonts w:ascii="Sylfaen" w:hAnsi="Sylfaen"/>
                <w:i/>
                <w:sz w:val="20"/>
                <w:szCs w:val="20"/>
                <w:lang w:val="ru-RU"/>
              </w:rPr>
              <w:t>)</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մ</w:t>
            </w:r>
            <w:r w:rsidRPr="004F513F">
              <w:rPr>
                <w:rFonts w:ascii="Sylfaen" w:hAnsi="Sylfaen"/>
                <w:i/>
                <w:sz w:val="20"/>
                <w:szCs w:val="20"/>
              </w:rPr>
              <w:t>:</w:t>
            </w:r>
          </w:p>
          <w:p w:rsidR="005D6E61" w:rsidRPr="004F513F" w:rsidRDefault="005D6E61" w:rsidP="005D6E61">
            <w:pPr>
              <w:pStyle w:val="TableParagraph"/>
              <w:numPr>
                <w:ilvl w:val="0"/>
                <w:numId w:val="23"/>
              </w:numPr>
              <w:tabs>
                <w:tab w:val="left" w:pos="826"/>
              </w:tabs>
              <w:ind w:right="48"/>
              <w:rPr>
                <w:rFonts w:ascii="Sylfaen" w:hAnsi="Sylfaen"/>
                <w:i/>
                <w:sz w:val="20"/>
                <w:szCs w:val="20"/>
              </w:rPr>
            </w:pPr>
            <w:r w:rsidRPr="004F513F">
              <w:rPr>
                <w:rFonts w:ascii="Sylfaen" w:hAnsi="Sylfaen"/>
                <w:i/>
                <w:sz w:val="20"/>
                <w:szCs w:val="20"/>
                <w:lang w:val="hy-AM"/>
              </w:rPr>
              <w:t>առավելագույն</w:t>
            </w:r>
          </w:p>
          <w:p w:rsidR="005D6E61" w:rsidRPr="004F513F" w:rsidRDefault="005D6E61" w:rsidP="005D6E61">
            <w:pPr>
              <w:pStyle w:val="TableParagraph"/>
              <w:numPr>
                <w:ilvl w:val="0"/>
                <w:numId w:val="23"/>
              </w:numPr>
              <w:tabs>
                <w:tab w:val="left" w:pos="826"/>
              </w:tabs>
              <w:ind w:right="48"/>
              <w:rPr>
                <w:rFonts w:ascii="Sylfaen" w:hAnsi="Sylfaen"/>
                <w:i/>
                <w:sz w:val="20"/>
                <w:szCs w:val="20"/>
              </w:rPr>
            </w:pPr>
            <w:r w:rsidRPr="004F513F">
              <w:rPr>
                <w:rFonts w:ascii="Sylfaen" w:hAnsi="Sylfaen"/>
                <w:i/>
                <w:sz w:val="20"/>
                <w:szCs w:val="20"/>
                <w:lang w:val="hy-AM"/>
              </w:rPr>
              <w:t>հաշվարկային</w:t>
            </w:r>
          </w:p>
          <w:p w:rsidR="005D6E61" w:rsidRPr="004F513F" w:rsidRDefault="005D6E61" w:rsidP="005D6E61">
            <w:pPr>
              <w:pStyle w:val="TableParagraph"/>
              <w:numPr>
                <w:ilvl w:val="0"/>
                <w:numId w:val="23"/>
              </w:numPr>
              <w:tabs>
                <w:tab w:val="left" w:pos="826"/>
              </w:tabs>
              <w:ind w:right="48"/>
              <w:rPr>
                <w:rFonts w:ascii="Sylfaen" w:hAnsi="Sylfaen"/>
                <w:i/>
                <w:sz w:val="20"/>
                <w:szCs w:val="20"/>
              </w:rPr>
            </w:pPr>
            <w:r w:rsidRPr="004F513F">
              <w:rPr>
                <w:rFonts w:ascii="Sylfaen" w:hAnsi="Sylfaen"/>
                <w:i/>
                <w:sz w:val="20"/>
                <w:szCs w:val="20"/>
                <w:lang w:val="hy-AM"/>
              </w:rPr>
              <w:t>նվազագույն</w:t>
            </w:r>
          </w:p>
        </w:tc>
        <w:tc>
          <w:tcPr>
            <w:tcW w:w="4111"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rPr>
              <w:t>290,3</w:t>
            </w:r>
          </w:p>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rPr>
              <w:t>285,0</w:t>
            </w:r>
          </w:p>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rPr>
              <w:t>281,0</w:t>
            </w:r>
          </w:p>
        </w:tc>
      </w:tr>
    </w:tbl>
    <w:p w:rsidR="005D6E61" w:rsidRPr="004F513F" w:rsidRDefault="005D6E61" w:rsidP="005D6E61">
      <w:pPr>
        <w:rPr>
          <w:rFonts w:ascii="Sylfaen" w:hAnsi="Sylfaen"/>
          <w:i/>
          <w:lang w:val="hy-AM"/>
        </w:rPr>
      </w:pPr>
    </w:p>
    <w:p w:rsidR="005D6E61" w:rsidRPr="004F513F" w:rsidRDefault="005D6E61" w:rsidP="005D6E61">
      <w:pPr>
        <w:pStyle w:val="a4"/>
        <w:widowControl w:val="0"/>
        <w:numPr>
          <w:ilvl w:val="1"/>
          <w:numId w:val="16"/>
        </w:numPr>
        <w:tabs>
          <w:tab w:val="left" w:pos="1078"/>
        </w:tabs>
        <w:autoSpaceDE w:val="0"/>
        <w:autoSpaceDN w:val="0"/>
        <w:spacing w:after="0" w:line="240" w:lineRule="auto"/>
        <w:contextualSpacing w:val="0"/>
        <w:rPr>
          <w:rFonts w:ascii="Sylfaen" w:hAnsi="Sylfaen"/>
          <w:b/>
          <w:i/>
          <w:sz w:val="20"/>
          <w:szCs w:val="20"/>
          <w:lang w:val="hy-AM"/>
        </w:rPr>
      </w:pPr>
      <w:r w:rsidRPr="004F513F">
        <w:rPr>
          <w:rFonts w:ascii="Sylfaen" w:hAnsi="Sylfaen"/>
          <w:b/>
          <w:i/>
          <w:sz w:val="20"/>
          <w:szCs w:val="20"/>
          <w:lang w:val="hy-AM"/>
        </w:rPr>
        <w:t>Օբյեկտի և Օբյեկտի գոյություն ունեցող հիդրոտուրբինի հիմնական տվյալները</w:t>
      </w: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229"/>
        <w:gridCol w:w="3985"/>
      </w:tblGrid>
      <w:tr w:rsidR="005D6E61" w:rsidRPr="004F513F" w:rsidTr="00735D0A">
        <w:trPr>
          <w:trHeight w:val="663"/>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lang w:val="hy-AM"/>
              </w:rPr>
            </w:pPr>
            <w:r w:rsidRPr="004F513F">
              <w:rPr>
                <w:rFonts w:ascii="Sylfaen" w:hAnsi="Sylfaen"/>
                <w:b/>
                <w:i/>
                <w:sz w:val="20"/>
                <w:szCs w:val="20"/>
              </w:rPr>
              <w:t>№</w:t>
            </w:r>
          </w:p>
        </w:tc>
        <w:tc>
          <w:tcPr>
            <w:tcW w:w="5229"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անվանումը</w:t>
            </w:r>
          </w:p>
        </w:tc>
        <w:tc>
          <w:tcPr>
            <w:tcW w:w="3985" w:type="dxa"/>
            <w:tcBorders>
              <w:top w:val="single" w:sz="4" w:space="0" w:color="000000"/>
              <w:left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արժեքը</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5D6E61">
            <w:pPr>
              <w:pStyle w:val="TableParagraph"/>
              <w:numPr>
                <w:ilvl w:val="0"/>
                <w:numId w:val="18"/>
              </w:numPr>
              <w:ind w:left="504" w:right="48"/>
              <w:rPr>
                <w:rFonts w:ascii="Sylfaen" w:hAnsi="Sylfaen"/>
                <w:i/>
                <w:sz w:val="20"/>
                <w:szCs w:val="20"/>
              </w:rPr>
            </w:pPr>
          </w:p>
        </w:tc>
        <w:tc>
          <w:tcPr>
            <w:tcW w:w="5229"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Օբյեկտի հիդրոտուրբինի արտադրող</w:t>
            </w:r>
          </w:p>
        </w:tc>
        <w:tc>
          <w:tcPr>
            <w:tcW w:w="398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lang w:val="en-US"/>
              </w:rPr>
            </w:pPr>
            <w:r w:rsidRPr="004F513F">
              <w:rPr>
                <w:rFonts w:ascii="Sylfaen" w:hAnsi="Sylfaen"/>
                <w:i/>
                <w:sz w:val="20"/>
                <w:szCs w:val="20"/>
                <w:lang w:val="en-US"/>
              </w:rPr>
              <w:t>KMW</w:t>
            </w:r>
            <w:r w:rsidRPr="004F513F">
              <w:rPr>
                <w:rFonts w:ascii="Sylfaen" w:hAnsi="Sylfaen"/>
                <w:i/>
                <w:spacing w:val="1"/>
                <w:sz w:val="20"/>
                <w:szCs w:val="20"/>
              </w:rPr>
              <w:t xml:space="preserve"> </w:t>
            </w:r>
            <w:r w:rsidRPr="004F513F">
              <w:rPr>
                <w:rFonts w:ascii="Sylfaen" w:hAnsi="Sylfaen"/>
                <w:i/>
                <w:spacing w:val="1"/>
                <w:sz w:val="20"/>
                <w:szCs w:val="20"/>
                <w:lang w:val="en-US"/>
              </w:rPr>
              <w:t>(</w:t>
            </w:r>
            <w:r w:rsidRPr="004F513F">
              <w:rPr>
                <w:rFonts w:ascii="Sylfaen" w:hAnsi="Sylfaen"/>
                <w:i/>
                <w:spacing w:val="1"/>
                <w:sz w:val="20"/>
                <w:szCs w:val="20"/>
                <w:lang w:val="hy-AM"/>
              </w:rPr>
              <w:t>Շվեդիա</w:t>
            </w:r>
            <w:r w:rsidRPr="004F513F">
              <w:rPr>
                <w:rFonts w:ascii="Sylfaen" w:hAnsi="Sylfaen"/>
                <w:i/>
                <w:spacing w:val="1"/>
                <w:sz w:val="20"/>
                <w:szCs w:val="20"/>
                <w:lang w:val="en-US"/>
              </w:rPr>
              <w:t>)</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sz w:val="20"/>
                <w:szCs w:val="20"/>
              </w:rPr>
            </w:pPr>
          </w:p>
        </w:tc>
        <w:tc>
          <w:tcPr>
            <w:tcW w:w="5229"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Հիդրոտուրբինի տեսակը</w:t>
            </w:r>
          </w:p>
        </w:tc>
        <w:tc>
          <w:tcPr>
            <w:tcW w:w="3985"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 xml:space="preserve">ուղղահայաց շառավղաառանցքային </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sz w:val="20"/>
                <w:szCs w:val="20"/>
              </w:rPr>
            </w:pPr>
          </w:p>
        </w:tc>
        <w:tc>
          <w:tcPr>
            <w:tcW w:w="5229"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Պտտման հաճախությունը</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ր</w:t>
            </w:r>
            <w:r w:rsidRPr="004F513F">
              <w:rPr>
                <w:rFonts w:ascii="Sylfaen" w:hAnsi="Sylfaen"/>
                <w:i/>
                <w:sz w:val="20"/>
                <w:szCs w:val="20"/>
                <w:vertAlign w:val="superscript"/>
              </w:rPr>
              <w:t>-1</w:t>
            </w:r>
          </w:p>
          <w:p w:rsidR="005D6E61" w:rsidRPr="004F513F" w:rsidRDefault="005D6E61" w:rsidP="005D6E61">
            <w:pPr>
              <w:pStyle w:val="TableParagraph"/>
              <w:numPr>
                <w:ilvl w:val="0"/>
                <w:numId w:val="19"/>
              </w:numPr>
              <w:ind w:right="48"/>
              <w:rPr>
                <w:rFonts w:ascii="Sylfaen" w:hAnsi="Sylfaen"/>
                <w:i/>
                <w:sz w:val="20"/>
                <w:szCs w:val="20"/>
              </w:rPr>
            </w:pPr>
            <w:r w:rsidRPr="004F513F">
              <w:rPr>
                <w:rFonts w:ascii="Sylfaen" w:hAnsi="Sylfaen"/>
                <w:i/>
                <w:sz w:val="20"/>
                <w:szCs w:val="20"/>
                <w:lang w:val="hy-AM"/>
              </w:rPr>
              <w:t>անվանական</w:t>
            </w:r>
          </w:p>
          <w:p w:rsidR="005D6E61" w:rsidRPr="004F513F" w:rsidRDefault="005D6E61" w:rsidP="005D6E61">
            <w:pPr>
              <w:pStyle w:val="TableParagraph"/>
              <w:numPr>
                <w:ilvl w:val="0"/>
                <w:numId w:val="19"/>
              </w:numPr>
              <w:ind w:right="48"/>
              <w:rPr>
                <w:rFonts w:ascii="Sylfaen" w:hAnsi="Sylfaen"/>
                <w:i/>
                <w:sz w:val="20"/>
                <w:szCs w:val="20"/>
                <w:lang w:val="hy-AM"/>
              </w:rPr>
            </w:pPr>
            <w:r w:rsidRPr="004F513F">
              <w:rPr>
                <w:rFonts w:ascii="Sylfaen" w:hAnsi="Sylfaen"/>
                <w:i/>
                <w:sz w:val="20"/>
                <w:szCs w:val="20"/>
                <w:lang w:val="hy-AM"/>
              </w:rPr>
              <w:t>թափառքային</w:t>
            </w:r>
          </w:p>
        </w:tc>
        <w:tc>
          <w:tcPr>
            <w:tcW w:w="3985"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428</w:t>
            </w:r>
          </w:p>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sz w:val="20"/>
                <w:szCs w:val="20"/>
              </w:rPr>
              <w:t>750</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sz w:val="20"/>
                <w:szCs w:val="20"/>
              </w:rPr>
            </w:pPr>
          </w:p>
        </w:tc>
        <w:tc>
          <w:tcPr>
            <w:tcW w:w="5229"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 xml:space="preserve">Պտտման ուղղությունը՝ գեներատորի կողմից նայելու պարագայում </w:t>
            </w:r>
          </w:p>
        </w:tc>
        <w:tc>
          <w:tcPr>
            <w:tcW w:w="3985"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աջակողմյան, ժամսլաքի ուղղությամբ</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sz w:val="20"/>
                <w:szCs w:val="20"/>
              </w:rPr>
            </w:pPr>
          </w:p>
        </w:tc>
        <w:tc>
          <w:tcPr>
            <w:tcW w:w="5229"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Հիդրոտուրբինի հզորությունը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ՄՎտ</w:t>
            </w:r>
          </w:p>
          <w:p w:rsidR="005D6E61" w:rsidRPr="004F513F" w:rsidRDefault="005D6E61" w:rsidP="005D6E61">
            <w:pPr>
              <w:pStyle w:val="TableParagraph"/>
              <w:numPr>
                <w:ilvl w:val="0"/>
                <w:numId w:val="19"/>
              </w:numPr>
              <w:tabs>
                <w:tab w:val="left" w:pos="826"/>
              </w:tabs>
              <w:ind w:right="48"/>
              <w:rPr>
                <w:rFonts w:ascii="Sylfaen" w:hAnsi="Sylfaen"/>
                <w:i/>
                <w:sz w:val="20"/>
                <w:szCs w:val="20"/>
                <w:lang w:val="hy-AM"/>
              </w:rPr>
            </w:pPr>
            <w:r w:rsidRPr="004F513F">
              <w:rPr>
                <w:rFonts w:ascii="Sylfaen" w:hAnsi="Sylfaen"/>
                <w:i/>
                <w:sz w:val="20"/>
                <w:szCs w:val="20"/>
                <w:lang w:val="hy-AM"/>
              </w:rPr>
              <w:t xml:space="preserve">անվանական՝ </w:t>
            </w:r>
            <w:r w:rsidRPr="004F513F">
              <w:rPr>
                <w:rFonts w:ascii="Sylfaen" w:hAnsi="Sylfaen"/>
                <w:i/>
                <w:sz w:val="20"/>
                <w:szCs w:val="20"/>
              </w:rPr>
              <w:t xml:space="preserve">285 </w:t>
            </w:r>
            <w:r w:rsidRPr="004F513F">
              <w:rPr>
                <w:rFonts w:ascii="Sylfaen" w:hAnsi="Sylfaen"/>
                <w:i/>
                <w:sz w:val="20"/>
                <w:szCs w:val="20"/>
                <w:lang w:val="hy-AM"/>
              </w:rPr>
              <w:t>մ հաշվարկային նետտո ճնշման պարագայում</w:t>
            </w:r>
          </w:p>
          <w:p w:rsidR="005D6E61" w:rsidRPr="004F513F" w:rsidRDefault="005D6E61" w:rsidP="005D6E61">
            <w:pPr>
              <w:pStyle w:val="TableParagraph"/>
              <w:numPr>
                <w:ilvl w:val="0"/>
                <w:numId w:val="19"/>
              </w:numPr>
              <w:tabs>
                <w:tab w:val="left" w:pos="826"/>
              </w:tabs>
              <w:ind w:right="48"/>
              <w:rPr>
                <w:rFonts w:ascii="Sylfaen" w:hAnsi="Sylfaen"/>
                <w:i/>
                <w:sz w:val="20"/>
                <w:szCs w:val="20"/>
                <w:lang w:val="hy-AM"/>
              </w:rPr>
            </w:pPr>
            <w:r w:rsidRPr="004F513F">
              <w:rPr>
                <w:rFonts w:ascii="Sylfaen" w:hAnsi="Sylfaen"/>
                <w:i/>
                <w:sz w:val="20"/>
                <w:szCs w:val="20"/>
                <w:lang w:val="hy-AM"/>
              </w:rPr>
              <w:t>առավելագույն</w:t>
            </w:r>
          </w:p>
        </w:tc>
        <w:tc>
          <w:tcPr>
            <w:tcW w:w="3985"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rPr>
            </w:pPr>
          </w:p>
          <w:p w:rsidR="005D6E61" w:rsidRPr="004F513F" w:rsidRDefault="005D6E61" w:rsidP="00735D0A">
            <w:pPr>
              <w:pStyle w:val="TableParagraph"/>
              <w:ind w:left="72" w:right="48"/>
              <w:rPr>
                <w:rFonts w:ascii="Sylfaen" w:hAnsi="Sylfaen"/>
                <w:i/>
                <w:sz w:val="20"/>
                <w:szCs w:val="20"/>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55,2</w:t>
            </w:r>
          </w:p>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sz w:val="20"/>
                <w:szCs w:val="20"/>
              </w:rPr>
              <w:t>57,0</w:t>
            </w:r>
          </w:p>
        </w:tc>
      </w:tr>
      <w:tr w:rsidR="005D6E61" w:rsidRPr="004F513F" w:rsidTr="00735D0A">
        <w:trPr>
          <w:trHeight w:val="352"/>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w w:val="99"/>
                <w:sz w:val="20"/>
                <w:szCs w:val="20"/>
              </w:rPr>
            </w:pPr>
          </w:p>
        </w:tc>
        <w:tc>
          <w:tcPr>
            <w:tcW w:w="5229"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Աշխատանքային անիվի մուտքային տրամագիծը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w:t>
            </w:r>
          </w:p>
        </w:tc>
        <w:tc>
          <w:tcPr>
            <w:tcW w:w="3985"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sz w:val="20"/>
                <w:szCs w:val="20"/>
              </w:rPr>
              <w:t>2,45</w:t>
            </w:r>
          </w:p>
        </w:tc>
      </w:tr>
      <w:tr w:rsidR="005D6E61" w:rsidRPr="004F513F" w:rsidTr="00735D0A">
        <w:trPr>
          <w:trHeight w:val="318"/>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5D6E61">
            <w:pPr>
              <w:pStyle w:val="TableParagraph"/>
              <w:numPr>
                <w:ilvl w:val="0"/>
                <w:numId w:val="18"/>
              </w:numPr>
              <w:ind w:left="504" w:right="48"/>
              <w:rPr>
                <w:rFonts w:ascii="Sylfaen" w:hAnsi="Sylfaen"/>
                <w:i/>
                <w:sz w:val="20"/>
                <w:szCs w:val="20"/>
              </w:rPr>
            </w:pPr>
          </w:p>
        </w:tc>
        <w:tc>
          <w:tcPr>
            <w:tcW w:w="5229"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Պարապ արձակման առկայություն</w:t>
            </w:r>
          </w:p>
        </w:tc>
        <w:tc>
          <w:tcPr>
            <w:tcW w:w="3985"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sz w:val="20"/>
                <w:szCs w:val="20"/>
                <w:lang w:val="hy-AM"/>
              </w:rPr>
              <w:t>այո</w:t>
            </w:r>
          </w:p>
        </w:tc>
      </w:tr>
      <w:tr w:rsidR="005D6E61" w:rsidRPr="004F513F" w:rsidTr="00735D0A">
        <w:trPr>
          <w:trHeight w:val="318"/>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w w:val="99"/>
                <w:sz w:val="20"/>
                <w:szCs w:val="20"/>
              </w:rPr>
            </w:pPr>
          </w:p>
        </w:tc>
        <w:tc>
          <w:tcPr>
            <w:tcW w:w="5229"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Հիդրոտուրբինով անցնող ջրի անվանական ծախսը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w:t>
            </w:r>
            <w:r w:rsidRPr="004F513F">
              <w:rPr>
                <w:rFonts w:ascii="Sylfaen" w:hAnsi="Sylfaen"/>
                <w:i/>
                <w:sz w:val="20"/>
                <w:szCs w:val="20"/>
                <w:vertAlign w:val="superscript"/>
              </w:rPr>
              <w:t>3</w:t>
            </w:r>
            <w:r w:rsidRPr="004F513F">
              <w:rPr>
                <w:rFonts w:ascii="Sylfaen" w:hAnsi="Sylfaen"/>
                <w:i/>
                <w:sz w:val="20"/>
                <w:szCs w:val="20"/>
              </w:rPr>
              <w:t>/</w:t>
            </w:r>
            <w:r w:rsidRPr="004F513F">
              <w:rPr>
                <w:rFonts w:ascii="Sylfaen" w:hAnsi="Sylfaen"/>
                <w:i/>
                <w:sz w:val="20"/>
                <w:szCs w:val="20"/>
                <w:lang w:val="hy-AM"/>
              </w:rPr>
              <w:t>վ</w:t>
            </w:r>
          </w:p>
        </w:tc>
        <w:tc>
          <w:tcPr>
            <w:tcW w:w="398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sz w:val="20"/>
                <w:szCs w:val="20"/>
              </w:rPr>
              <w:t>22,5</w:t>
            </w:r>
          </w:p>
        </w:tc>
      </w:tr>
      <w:tr w:rsidR="005D6E61" w:rsidRPr="004F513F" w:rsidTr="00735D0A">
        <w:trPr>
          <w:trHeight w:val="318"/>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w w:val="99"/>
                <w:sz w:val="20"/>
                <w:szCs w:val="20"/>
              </w:rPr>
            </w:pPr>
          </w:p>
        </w:tc>
        <w:tc>
          <w:tcPr>
            <w:tcW w:w="5229"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Ուղղորդող ապարատի միջին գծի գծանշումը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w:t>
            </w:r>
          </w:p>
        </w:tc>
        <w:tc>
          <w:tcPr>
            <w:tcW w:w="398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sz w:val="20"/>
                <w:szCs w:val="20"/>
              </w:rPr>
              <w:t>1366,2</w:t>
            </w:r>
          </w:p>
        </w:tc>
      </w:tr>
      <w:tr w:rsidR="005D6E61" w:rsidRPr="004F513F" w:rsidTr="00735D0A">
        <w:trPr>
          <w:trHeight w:val="318"/>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18"/>
              </w:numPr>
              <w:ind w:left="504" w:right="48"/>
              <w:rPr>
                <w:rFonts w:ascii="Sylfaen" w:hAnsi="Sylfaen"/>
                <w:i/>
                <w:w w:val="99"/>
                <w:sz w:val="20"/>
                <w:szCs w:val="20"/>
              </w:rPr>
            </w:pPr>
          </w:p>
        </w:tc>
        <w:tc>
          <w:tcPr>
            <w:tcW w:w="5229"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Օբյեկտի հաստատված հզորությունը,</w:t>
            </w:r>
            <w:r w:rsidRPr="004F513F">
              <w:rPr>
                <w:rFonts w:ascii="Sylfaen" w:hAnsi="Sylfaen"/>
                <w:i/>
                <w:spacing w:val="-3"/>
                <w:sz w:val="20"/>
                <w:szCs w:val="20"/>
              </w:rPr>
              <w:t xml:space="preserve"> </w:t>
            </w:r>
            <w:r w:rsidRPr="004F513F">
              <w:rPr>
                <w:rFonts w:ascii="Sylfaen" w:hAnsi="Sylfaen"/>
                <w:i/>
                <w:sz w:val="20"/>
                <w:szCs w:val="20"/>
                <w:lang w:val="hy-AM"/>
              </w:rPr>
              <w:t>ՄՎտ</w:t>
            </w:r>
          </w:p>
        </w:tc>
        <w:tc>
          <w:tcPr>
            <w:tcW w:w="398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56,0</w:t>
            </w:r>
          </w:p>
        </w:tc>
      </w:tr>
    </w:tbl>
    <w:p w:rsidR="005D6E61" w:rsidRPr="004F513F" w:rsidRDefault="005D6E61" w:rsidP="005D6E61">
      <w:pPr>
        <w:rPr>
          <w:rFonts w:ascii="Sylfaen" w:hAnsi="Sylfaen"/>
          <w:i/>
          <w:lang w:val="bg-BG"/>
        </w:rPr>
      </w:pPr>
    </w:p>
    <w:p w:rsidR="005D6E61" w:rsidRPr="004F513F" w:rsidRDefault="005D6E61" w:rsidP="005D6E61">
      <w:pPr>
        <w:pStyle w:val="a4"/>
        <w:widowControl w:val="0"/>
        <w:numPr>
          <w:ilvl w:val="0"/>
          <w:numId w:val="16"/>
        </w:numPr>
        <w:autoSpaceDE w:val="0"/>
        <w:autoSpaceDN w:val="0"/>
        <w:spacing w:after="0" w:line="240" w:lineRule="auto"/>
        <w:contextualSpacing w:val="0"/>
        <w:jc w:val="both"/>
        <w:rPr>
          <w:rFonts w:ascii="Sylfaen" w:hAnsi="Sylfaen"/>
          <w:b/>
          <w:i/>
          <w:sz w:val="20"/>
          <w:szCs w:val="20"/>
          <w:u w:val="single"/>
          <w:lang w:val="hy-AM"/>
        </w:rPr>
      </w:pPr>
      <w:r w:rsidRPr="004F513F">
        <w:rPr>
          <w:rFonts w:ascii="Sylfaen" w:hAnsi="Sylfaen"/>
          <w:b/>
          <w:i/>
          <w:sz w:val="20"/>
          <w:szCs w:val="20"/>
          <w:u w:val="single"/>
          <w:lang w:val="hy-AM"/>
        </w:rPr>
        <w:t>Տեղադրվող շառավղաառանձքային նոր հիդրոտուրբինի հիմնական չափորոշիչները</w:t>
      </w:r>
    </w:p>
    <w:tbl>
      <w:tblPr>
        <w:tblStyle w:val="TableNormal1"/>
        <w:tblW w:w="96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6641"/>
        <w:gridCol w:w="2602"/>
      </w:tblGrid>
      <w:tr w:rsidR="005D6E61" w:rsidRPr="004F513F" w:rsidTr="00735D0A">
        <w:trPr>
          <w:trHeight w:val="56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lang w:val="hy-AM"/>
              </w:rPr>
            </w:pPr>
            <w:r w:rsidRPr="004F513F">
              <w:rPr>
                <w:rFonts w:ascii="Sylfaen" w:hAnsi="Sylfaen"/>
                <w:b/>
                <w:i/>
                <w:sz w:val="20"/>
                <w:szCs w:val="20"/>
              </w:rPr>
              <w:t>№</w:t>
            </w:r>
          </w:p>
        </w:tc>
        <w:tc>
          <w:tcPr>
            <w:tcW w:w="6641"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անվանումը</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արժեքը</w:t>
            </w:r>
          </w:p>
        </w:tc>
      </w:tr>
      <w:tr w:rsidR="005D6E61" w:rsidRPr="004F513F" w:rsidTr="00735D0A">
        <w:trPr>
          <w:trHeight w:val="551"/>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Հիդրոտուրբինի տեսակը</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lang w:val="hy-AM"/>
              </w:rPr>
              <w:t>ուղղահայաց շառավղաառանցքային</w:t>
            </w:r>
          </w:p>
        </w:tc>
      </w:tr>
      <w:tr w:rsidR="005D6E61" w:rsidRPr="004F513F" w:rsidTr="00735D0A">
        <w:trPr>
          <w:trHeight w:val="215"/>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Աշխատանքային անիվի մուտքային տրամագիծը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2,3</w:t>
            </w:r>
          </w:p>
        </w:tc>
      </w:tr>
      <w:tr w:rsidR="005D6E61" w:rsidRPr="004F513F" w:rsidTr="00735D0A">
        <w:trPr>
          <w:trHeight w:val="863"/>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vAlign w:val="bottom"/>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Պտտման հաճախությունը</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ր</w:t>
            </w:r>
            <w:r w:rsidRPr="004F513F">
              <w:rPr>
                <w:rFonts w:ascii="Sylfaen" w:hAnsi="Sylfaen"/>
                <w:i/>
                <w:sz w:val="20"/>
                <w:szCs w:val="20"/>
                <w:vertAlign w:val="superscript"/>
              </w:rPr>
              <w:t>-1</w:t>
            </w:r>
          </w:p>
          <w:p w:rsidR="005D6E61" w:rsidRPr="004F513F" w:rsidRDefault="005D6E61" w:rsidP="005D6E61">
            <w:pPr>
              <w:pStyle w:val="TableParagraph"/>
              <w:numPr>
                <w:ilvl w:val="0"/>
                <w:numId w:val="19"/>
              </w:numPr>
              <w:tabs>
                <w:tab w:val="left" w:pos="828"/>
              </w:tabs>
              <w:ind w:right="48"/>
              <w:rPr>
                <w:rFonts w:ascii="Sylfaen" w:hAnsi="Sylfaen"/>
                <w:i/>
                <w:sz w:val="20"/>
                <w:szCs w:val="20"/>
              </w:rPr>
            </w:pPr>
            <w:r w:rsidRPr="004F513F">
              <w:rPr>
                <w:rFonts w:ascii="Sylfaen" w:hAnsi="Sylfaen"/>
                <w:i/>
                <w:sz w:val="20"/>
                <w:szCs w:val="20"/>
                <w:lang w:val="hy-AM"/>
              </w:rPr>
              <w:t>անվանական</w:t>
            </w:r>
          </w:p>
          <w:p w:rsidR="005D6E61" w:rsidRPr="004F513F" w:rsidRDefault="005D6E61" w:rsidP="005D6E61">
            <w:pPr>
              <w:pStyle w:val="TableParagraph"/>
              <w:numPr>
                <w:ilvl w:val="0"/>
                <w:numId w:val="19"/>
              </w:numPr>
              <w:tabs>
                <w:tab w:val="left" w:pos="828"/>
              </w:tabs>
              <w:ind w:right="48"/>
              <w:rPr>
                <w:rFonts w:ascii="Sylfaen" w:hAnsi="Sylfaen"/>
                <w:i/>
                <w:sz w:val="20"/>
                <w:szCs w:val="20"/>
              </w:rPr>
            </w:pPr>
            <w:r w:rsidRPr="004F513F">
              <w:rPr>
                <w:rFonts w:ascii="Sylfaen" w:hAnsi="Sylfaen"/>
                <w:i/>
                <w:sz w:val="20"/>
                <w:szCs w:val="20"/>
                <w:lang w:val="hy-AM"/>
              </w:rPr>
              <w:t>թափառքային</w:t>
            </w:r>
          </w:p>
        </w:tc>
        <w:tc>
          <w:tcPr>
            <w:tcW w:w="2602" w:type="dxa"/>
            <w:tcBorders>
              <w:top w:val="single" w:sz="4" w:space="0" w:color="000000"/>
              <w:left w:val="single" w:sz="4" w:space="0" w:color="000000"/>
              <w:bottom w:val="single" w:sz="4" w:space="0" w:color="000000"/>
              <w:right w:val="single" w:sz="4" w:space="0" w:color="000000"/>
            </w:tcBorders>
            <w:vAlign w:val="bottom"/>
          </w:tcPr>
          <w:p w:rsidR="005D6E61" w:rsidRPr="004F513F" w:rsidRDefault="005D6E61" w:rsidP="00735D0A">
            <w:pPr>
              <w:pStyle w:val="TableParagraph"/>
              <w:ind w:right="48"/>
              <w:jc w:val="center"/>
              <w:rPr>
                <w:rFonts w:ascii="Sylfaen" w:hAnsi="Sylfaen"/>
                <w:i/>
                <w:sz w:val="20"/>
                <w:szCs w:val="20"/>
                <w:lang w:val="hy-AM"/>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428,6</w:t>
            </w: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700</w:t>
            </w:r>
          </w:p>
        </w:tc>
      </w:tr>
      <w:tr w:rsidR="005D6E61" w:rsidRPr="004F513F" w:rsidTr="00735D0A">
        <w:trPr>
          <w:trHeight w:val="551"/>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lang w:val="hy-AM"/>
              </w:rPr>
              <w:t>Պտտման ուղղությունը՝ գեներատորի կողմից նայելու պարագայում</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lang w:val="hy-AM"/>
              </w:rPr>
              <w:t>աջակողմյան, ժամսլաքի ուղղությամբ</w:t>
            </w:r>
          </w:p>
        </w:tc>
      </w:tr>
      <w:tr w:rsidR="005D6E61" w:rsidRPr="004F513F" w:rsidTr="00735D0A">
        <w:trPr>
          <w:trHeight w:val="737"/>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Հիդրոտուրբինի հզորությունը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ՄՎտ</w:t>
            </w:r>
          </w:p>
          <w:p w:rsidR="005D6E61" w:rsidRPr="004F513F" w:rsidRDefault="005D6E61" w:rsidP="005D6E61">
            <w:pPr>
              <w:pStyle w:val="TableParagraph"/>
              <w:numPr>
                <w:ilvl w:val="0"/>
                <w:numId w:val="19"/>
              </w:numPr>
              <w:tabs>
                <w:tab w:val="left" w:pos="826"/>
              </w:tabs>
              <w:ind w:right="48"/>
              <w:rPr>
                <w:rFonts w:ascii="Sylfaen" w:hAnsi="Sylfaen"/>
                <w:i/>
                <w:sz w:val="20"/>
                <w:szCs w:val="20"/>
              </w:rPr>
            </w:pPr>
            <w:r w:rsidRPr="004F513F">
              <w:rPr>
                <w:rFonts w:ascii="Sylfaen" w:hAnsi="Sylfaen"/>
                <w:i/>
                <w:sz w:val="20"/>
                <w:szCs w:val="20"/>
                <w:lang w:val="hy-AM"/>
              </w:rPr>
              <w:t xml:space="preserve">անվանական՝ </w:t>
            </w:r>
            <w:r w:rsidRPr="004F513F">
              <w:rPr>
                <w:rFonts w:ascii="Sylfaen" w:hAnsi="Sylfaen"/>
                <w:i/>
                <w:sz w:val="20"/>
                <w:szCs w:val="20"/>
              </w:rPr>
              <w:t xml:space="preserve">285 </w:t>
            </w:r>
            <w:r w:rsidRPr="004F513F">
              <w:rPr>
                <w:rFonts w:ascii="Sylfaen" w:hAnsi="Sylfaen"/>
                <w:i/>
                <w:sz w:val="20"/>
                <w:szCs w:val="20"/>
                <w:lang w:val="hy-AM"/>
              </w:rPr>
              <w:t xml:space="preserve">մ հաշվարկային նետտո ճնշման պարագայում </w:t>
            </w:r>
          </w:p>
          <w:p w:rsidR="005D6E61" w:rsidRPr="004F513F" w:rsidRDefault="005D6E61" w:rsidP="005D6E61">
            <w:pPr>
              <w:pStyle w:val="TableParagraph"/>
              <w:numPr>
                <w:ilvl w:val="0"/>
                <w:numId w:val="19"/>
              </w:numPr>
              <w:tabs>
                <w:tab w:val="left" w:pos="828"/>
              </w:tabs>
              <w:ind w:right="48"/>
              <w:rPr>
                <w:rFonts w:ascii="Sylfaen" w:hAnsi="Sylfaen"/>
                <w:i/>
                <w:sz w:val="20"/>
                <w:szCs w:val="20"/>
              </w:rPr>
            </w:pPr>
            <w:r w:rsidRPr="004F513F">
              <w:rPr>
                <w:rFonts w:ascii="Sylfaen" w:hAnsi="Sylfaen"/>
                <w:i/>
                <w:sz w:val="20"/>
                <w:szCs w:val="20"/>
                <w:lang w:val="hy-AM"/>
              </w:rPr>
              <w:t>առավելագույն</w:t>
            </w:r>
          </w:p>
        </w:tc>
        <w:tc>
          <w:tcPr>
            <w:tcW w:w="2602" w:type="dxa"/>
            <w:tcBorders>
              <w:top w:val="single" w:sz="4" w:space="0" w:color="000000"/>
              <w:left w:val="single" w:sz="4" w:space="0" w:color="000000"/>
              <w:bottom w:val="single" w:sz="4" w:space="0" w:color="000000"/>
              <w:right w:val="single" w:sz="4" w:space="0" w:color="000000"/>
            </w:tcBorders>
            <w:vAlign w:val="bottom"/>
          </w:tcPr>
          <w:p w:rsidR="005D6E61" w:rsidRPr="004F513F" w:rsidRDefault="005D6E61" w:rsidP="00735D0A">
            <w:pPr>
              <w:pStyle w:val="TableParagraph"/>
              <w:ind w:left="72" w:right="48"/>
              <w:jc w:val="center"/>
              <w:rPr>
                <w:rFonts w:ascii="Sylfaen" w:hAnsi="Sylfaen"/>
                <w:i/>
                <w:sz w:val="20"/>
                <w:szCs w:val="20"/>
                <w:lang w:val="hy-AM"/>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58,9</w:t>
            </w: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60,0</w:t>
            </w:r>
          </w:p>
        </w:tc>
      </w:tr>
      <w:tr w:rsidR="005D6E61" w:rsidRPr="004F513F" w:rsidTr="00735D0A">
        <w:trPr>
          <w:trHeight w:val="197"/>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Առավելագույն առանցքային հիդրավլիկ ուժը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տ</w:t>
            </w:r>
            <w:r w:rsidRPr="004F513F">
              <w:rPr>
                <w:rFonts w:ascii="Sylfaen" w:hAnsi="Sylfaen"/>
                <w:i/>
                <w:sz w:val="16"/>
                <w:szCs w:val="16"/>
                <w:lang w:val="en-US"/>
              </w:rPr>
              <w:t>x</w:t>
            </w:r>
            <w:r w:rsidRPr="004F513F">
              <w:rPr>
                <w:rFonts w:ascii="Sylfaen" w:hAnsi="Sylfaen"/>
                <w:i/>
                <w:sz w:val="20"/>
                <w:szCs w:val="20"/>
                <w:lang w:val="hy-AM"/>
              </w:rPr>
              <w:t>ուժ</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200</w:t>
            </w:r>
          </w:p>
        </w:tc>
      </w:tr>
      <w:tr w:rsidR="005D6E61" w:rsidRPr="004F513F" w:rsidTr="00735D0A">
        <w:trPr>
          <w:trHeight w:val="278"/>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Տուրբինի պտտվող մասերի զանգվածը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ոչ ավել</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տ</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14</w:t>
            </w:r>
          </w:p>
        </w:tc>
      </w:tr>
      <w:tr w:rsidR="005D6E61" w:rsidRPr="004F513F" w:rsidTr="00735D0A">
        <w:trPr>
          <w:trHeight w:val="260"/>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Տուրբինի պտտվող մասերի թափքի մոմենտը, տ</w:t>
            </w:r>
            <w:r w:rsidRPr="004F513F">
              <w:rPr>
                <w:rFonts w:ascii="Sylfaen" w:hAnsi="Sylfaen"/>
                <w:i/>
                <w:sz w:val="16"/>
                <w:szCs w:val="16"/>
                <w:lang w:val="en-US"/>
              </w:rPr>
              <w:t>x</w:t>
            </w:r>
            <w:r w:rsidRPr="004F513F">
              <w:rPr>
                <w:rFonts w:ascii="Sylfaen" w:hAnsi="Sylfaen"/>
                <w:i/>
                <w:sz w:val="20"/>
                <w:szCs w:val="20"/>
                <w:lang w:val="hy-AM"/>
              </w:rPr>
              <w:t>մ</w:t>
            </w:r>
            <w:r w:rsidRPr="004F513F">
              <w:rPr>
                <w:rFonts w:ascii="Sylfaen" w:hAnsi="Sylfaen"/>
                <w:i/>
                <w:sz w:val="20"/>
                <w:szCs w:val="20"/>
                <w:vertAlign w:val="superscript"/>
              </w:rPr>
              <w:t>2</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13</w:t>
            </w:r>
          </w:p>
        </w:tc>
      </w:tr>
      <w:tr w:rsidR="005D6E61" w:rsidRPr="004F513F" w:rsidTr="00735D0A">
        <w:trPr>
          <w:trHeight w:val="251"/>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Օբյեկտի թափքի մոմենտը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տ</w:t>
            </w:r>
            <w:r w:rsidRPr="004F513F">
              <w:rPr>
                <w:rFonts w:ascii="Sylfaen" w:hAnsi="Sylfaen"/>
                <w:i/>
                <w:sz w:val="16"/>
                <w:szCs w:val="16"/>
                <w:lang w:val="en-US"/>
              </w:rPr>
              <w:t>x</w:t>
            </w:r>
            <w:r w:rsidRPr="004F513F">
              <w:rPr>
                <w:rFonts w:ascii="Sylfaen" w:hAnsi="Sylfaen"/>
                <w:i/>
                <w:sz w:val="20"/>
                <w:szCs w:val="20"/>
                <w:lang w:val="hy-AM"/>
              </w:rPr>
              <w:t>մ</w:t>
            </w:r>
            <w:r w:rsidRPr="004F513F">
              <w:rPr>
                <w:rFonts w:ascii="Sylfaen" w:hAnsi="Sylfaen"/>
                <w:i/>
                <w:sz w:val="20"/>
                <w:szCs w:val="20"/>
                <w:vertAlign w:val="superscript"/>
              </w:rPr>
              <w:t>2</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880</w:t>
            </w:r>
          </w:p>
        </w:tc>
      </w:tr>
      <w:tr w:rsidR="005D6E61" w:rsidRPr="004F513F" w:rsidTr="00735D0A">
        <w:trPr>
          <w:trHeight w:val="551"/>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Բեռնաթափման դեպքում ագրեգատի ռոտորի պտտման հաճախության մեծացում</w:t>
            </w:r>
            <w:r w:rsidRPr="004F513F">
              <w:rPr>
                <w:rFonts w:ascii="Sylfaen" w:hAnsi="Sylfaen"/>
                <w:i/>
                <w:sz w:val="20"/>
                <w:szCs w:val="20"/>
              </w:rPr>
              <w:t>,</w:t>
            </w:r>
            <w:r w:rsidRPr="004F513F">
              <w:rPr>
                <w:rFonts w:ascii="Sylfaen" w:hAnsi="Sylfaen"/>
                <w:i/>
                <w:sz w:val="20"/>
                <w:szCs w:val="20"/>
                <w:lang w:val="hy-AM"/>
              </w:rPr>
              <w:t xml:space="preserve"> ոչ ավել,</w:t>
            </w:r>
            <w:r w:rsidRPr="004F513F">
              <w:rPr>
                <w:rFonts w:ascii="Sylfaen" w:hAnsi="Sylfaen"/>
                <w:i/>
                <w:spacing w:val="-1"/>
                <w:sz w:val="20"/>
                <w:szCs w:val="20"/>
              </w:rPr>
              <w:t xml:space="preserve"> </w:t>
            </w:r>
            <w:r w:rsidRPr="004F513F">
              <w:rPr>
                <w:rFonts w:ascii="Sylfaen" w:hAnsi="Sylfaen"/>
                <w:i/>
                <w:sz w:val="20"/>
                <w:szCs w:val="20"/>
              </w:rPr>
              <w:t>%</w:t>
            </w:r>
            <w:r w:rsidRPr="004F513F">
              <w:rPr>
                <w:rFonts w:ascii="Sylfaen" w:hAnsi="Sylfaen"/>
                <w:i/>
                <w:spacing w:val="-1"/>
                <w:sz w:val="20"/>
                <w:szCs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60</w:t>
            </w:r>
          </w:p>
        </w:tc>
      </w:tr>
      <w:tr w:rsidR="005D6E61" w:rsidRPr="004F513F" w:rsidTr="00735D0A">
        <w:trPr>
          <w:trHeight w:val="305"/>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Բեռնաթափման դեպքում ճնշոիւմը պարուրաձև խցիկում, ոչ ավել</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մ</w:t>
            </w:r>
          </w:p>
        </w:tc>
        <w:tc>
          <w:tcPr>
            <w:tcW w:w="2602"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374*</w:t>
            </w:r>
          </w:p>
        </w:tc>
      </w:tr>
      <w:tr w:rsidR="005D6E61" w:rsidRPr="004F513F" w:rsidTr="00735D0A">
        <w:trPr>
          <w:trHeight w:val="287"/>
        </w:trPr>
        <w:tc>
          <w:tcPr>
            <w:tcW w:w="425"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5D6E61">
            <w:pPr>
              <w:pStyle w:val="TableParagraph"/>
              <w:numPr>
                <w:ilvl w:val="0"/>
                <w:numId w:val="20"/>
              </w:numPr>
              <w:ind w:left="504" w:right="48"/>
              <w:jc w:val="center"/>
              <w:rPr>
                <w:rFonts w:ascii="Sylfaen" w:hAnsi="Sylfaen"/>
                <w:i/>
                <w:sz w:val="20"/>
                <w:szCs w:val="20"/>
              </w:rPr>
            </w:pPr>
          </w:p>
        </w:tc>
        <w:tc>
          <w:tcPr>
            <w:tcW w:w="6641"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Պարապ բացթողման պահանջներ</w:t>
            </w:r>
          </w:p>
        </w:tc>
        <w:tc>
          <w:tcPr>
            <w:tcW w:w="260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sz w:val="20"/>
                <w:szCs w:val="20"/>
                <w:lang w:val="hy-AM"/>
              </w:rPr>
              <w:t>բացակայում են</w:t>
            </w:r>
          </w:p>
        </w:tc>
      </w:tr>
    </w:tbl>
    <w:p w:rsidR="005D6E61" w:rsidRPr="004F513F" w:rsidRDefault="005D6E61" w:rsidP="005D6E61">
      <w:pPr>
        <w:tabs>
          <w:tab w:val="left" w:pos="1019"/>
        </w:tabs>
        <w:rPr>
          <w:rFonts w:ascii="Sylfaen" w:hAnsi="Sylfaen"/>
          <w:i/>
          <w:sz w:val="20"/>
          <w:szCs w:val="20"/>
          <w:lang w:val="hy-AM"/>
        </w:rPr>
      </w:pPr>
    </w:p>
    <w:p w:rsidR="005D6E61" w:rsidRPr="004F513F" w:rsidRDefault="005D6E61" w:rsidP="005D6E61">
      <w:pPr>
        <w:tabs>
          <w:tab w:val="left" w:pos="1019"/>
        </w:tabs>
        <w:rPr>
          <w:rFonts w:ascii="Sylfaen" w:hAnsi="Sylfaen"/>
          <w:i/>
          <w:sz w:val="20"/>
          <w:szCs w:val="20"/>
          <w:lang w:val="bg-BG"/>
        </w:rPr>
      </w:pPr>
      <w:r w:rsidRPr="004F513F">
        <w:rPr>
          <w:rFonts w:ascii="Sylfaen" w:hAnsi="Sylfaen"/>
          <w:i/>
          <w:sz w:val="20"/>
          <w:szCs w:val="20"/>
          <w:lang w:val="hy-AM"/>
        </w:rPr>
        <w:t xml:space="preserve">*)Բեռնաթափման դեպքում պարուրաձև խցիկում առավելագույն ճնշման արժեքն ընդունված է այնպես, ինչպես գոյություն ունեցող Օբյեկտինն է։ </w:t>
      </w:r>
    </w:p>
    <w:p w:rsidR="005D6E61" w:rsidRPr="004F513F" w:rsidRDefault="005D6E61" w:rsidP="005D6E61">
      <w:pPr>
        <w:pStyle w:val="a4"/>
        <w:widowControl w:val="0"/>
        <w:numPr>
          <w:ilvl w:val="1"/>
          <w:numId w:val="16"/>
        </w:numPr>
        <w:autoSpaceDE w:val="0"/>
        <w:autoSpaceDN w:val="0"/>
        <w:spacing w:after="0" w:line="240" w:lineRule="auto"/>
        <w:contextualSpacing w:val="0"/>
        <w:jc w:val="both"/>
        <w:rPr>
          <w:rFonts w:ascii="Sylfaen" w:hAnsi="Sylfaen"/>
          <w:b/>
          <w:i/>
        </w:rPr>
      </w:pPr>
      <w:r w:rsidRPr="004F513F">
        <w:rPr>
          <w:rFonts w:ascii="Sylfaen" w:hAnsi="Sylfaen"/>
          <w:b/>
          <w:i/>
          <w:sz w:val="20"/>
          <w:szCs w:val="20"/>
          <w:lang w:val="hy-AM"/>
        </w:rPr>
        <w:t>Նոր հիդրոտուրբինի հիմնական երաշխավորված պարամետրերը</w:t>
      </w:r>
    </w:p>
    <w:tbl>
      <w:tblPr>
        <w:tblStyle w:val="TableNormal1"/>
        <w:tblW w:w="96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954"/>
        <w:gridCol w:w="3242"/>
      </w:tblGrid>
      <w:tr w:rsidR="005D6E61" w:rsidRPr="004F513F" w:rsidTr="00735D0A">
        <w:trPr>
          <w:trHeight w:val="41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w w:val="99"/>
                <w:sz w:val="20"/>
                <w:szCs w:val="20"/>
              </w:rPr>
              <w:t>№</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անվանումը</w:t>
            </w:r>
          </w:p>
        </w:tc>
        <w:tc>
          <w:tcPr>
            <w:tcW w:w="3242"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b/>
                <w:i/>
                <w:sz w:val="20"/>
                <w:szCs w:val="20"/>
              </w:rPr>
            </w:pPr>
            <w:r w:rsidRPr="004F513F">
              <w:rPr>
                <w:rFonts w:ascii="Sylfaen" w:hAnsi="Sylfaen"/>
                <w:b/>
                <w:i/>
                <w:sz w:val="20"/>
                <w:szCs w:val="20"/>
              </w:rPr>
              <w:t>Պարամետրի արժեքը</w:t>
            </w:r>
          </w:p>
        </w:tc>
      </w:tr>
      <w:tr w:rsidR="005D6E61" w:rsidRPr="004F513F" w:rsidTr="00735D0A">
        <w:trPr>
          <w:trHeight w:val="521"/>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w w:val="99"/>
                <w:sz w:val="20"/>
                <w:szCs w:val="20"/>
              </w:rPr>
              <w:t>1</w:t>
            </w:r>
            <w:r w:rsidRPr="004F513F">
              <w:rPr>
                <w:rFonts w:ascii="Sylfaen" w:hAnsi="Sylfaen"/>
                <w:i/>
                <w:w w:val="99"/>
                <w:sz w:val="20"/>
                <w:szCs w:val="20"/>
                <w:lang w:val="hy-AM"/>
              </w:rPr>
              <w:t>.</w:t>
            </w:r>
          </w:p>
        </w:tc>
        <w:tc>
          <w:tcPr>
            <w:tcW w:w="5954"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Նոր հիդրոտուրբինի հզորություն</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ՄՎտ</w:t>
            </w:r>
          </w:p>
          <w:p w:rsidR="005D6E61" w:rsidRPr="004F513F" w:rsidRDefault="005D6E61" w:rsidP="005D6E61">
            <w:pPr>
              <w:pStyle w:val="TableParagraph"/>
              <w:numPr>
                <w:ilvl w:val="0"/>
                <w:numId w:val="19"/>
              </w:numPr>
              <w:tabs>
                <w:tab w:val="left" w:pos="828"/>
              </w:tabs>
              <w:ind w:right="48"/>
              <w:rPr>
                <w:rFonts w:ascii="Sylfaen" w:hAnsi="Sylfaen"/>
                <w:i/>
                <w:sz w:val="20"/>
                <w:szCs w:val="20"/>
              </w:rPr>
            </w:pPr>
            <w:r w:rsidRPr="004F513F">
              <w:rPr>
                <w:rFonts w:ascii="Sylfaen" w:hAnsi="Sylfaen"/>
                <w:i/>
                <w:sz w:val="20"/>
                <w:szCs w:val="20"/>
                <w:lang w:val="hy-AM"/>
              </w:rPr>
              <w:t xml:space="preserve">անվանական՝ 285 մ հաշվարկային ճնշման դեպքում </w:t>
            </w:r>
          </w:p>
        </w:tc>
        <w:tc>
          <w:tcPr>
            <w:tcW w:w="3242"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rPr>
                <w:rFonts w:ascii="Sylfaen" w:hAnsi="Sylfaen"/>
                <w:i/>
                <w:sz w:val="20"/>
                <w:szCs w:val="20"/>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58,9</w:t>
            </w:r>
          </w:p>
        </w:tc>
      </w:tr>
      <w:tr w:rsidR="005D6E61" w:rsidRPr="004F513F" w:rsidTr="00735D0A">
        <w:trPr>
          <w:trHeight w:val="2006"/>
        </w:trPr>
        <w:tc>
          <w:tcPr>
            <w:tcW w:w="425" w:type="dxa"/>
            <w:tcBorders>
              <w:top w:val="single" w:sz="4" w:space="0" w:color="000000"/>
              <w:left w:val="single" w:sz="4" w:space="0" w:color="000000"/>
              <w:bottom w:val="single" w:sz="4" w:space="0" w:color="000000"/>
              <w:right w:val="single" w:sz="4" w:space="0" w:color="000000"/>
            </w:tcBorders>
            <w:vAlign w:val="center"/>
            <w:hideMark/>
          </w:tcPr>
          <w:p w:rsidR="005D6E61" w:rsidRPr="004F513F" w:rsidRDefault="005D6E61" w:rsidP="00735D0A">
            <w:pPr>
              <w:pStyle w:val="TableParagraph"/>
              <w:ind w:left="72" w:right="48"/>
              <w:jc w:val="center"/>
              <w:rPr>
                <w:rFonts w:ascii="Sylfaen" w:hAnsi="Sylfaen"/>
                <w:i/>
                <w:sz w:val="20"/>
                <w:szCs w:val="20"/>
                <w:lang w:val="hy-AM"/>
              </w:rPr>
            </w:pPr>
            <w:r w:rsidRPr="004F513F">
              <w:rPr>
                <w:rFonts w:ascii="Sylfaen" w:hAnsi="Sylfaen"/>
                <w:i/>
                <w:w w:val="99"/>
                <w:sz w:val="20"/>
                <w:szCs w:val="20"/>
              </w:rPr>
              <w:t>2</w:t>
            </w:r>
            <w:r w:rsidRPr="004F513F">
              <w:rPr>
                <w:rFonts w:ascii="Sylfaen" w:hAnsi="Sylfaen"/>
                <w:i/>
                <w:w w:val="99"/>
                <w:sz w:val="20"/>
                <w:szCs w:val="20"/>
                <w:lang w:val="hy-AM"/>
              </w:rPr>
              <w:t>.</w:t>
            </w:r>
          </w:p>
        </w:tc>
        <w:tc>
          <w:tcPr>
            <w:tcW w:w="5954"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tabs>
                <w:tab w:val="left" w:pos="2171"/>
                <w:tab w:val="left" w:pos="3758"/>
              </w:tabs>
              <w:ind w:left="72" w:right="48"/>
              <w:jc w:val="both"/>
              <w:rPr>
                <w:rFonts w:ascii="Sylfaen" w:hAnsi="Sylfaen"/>
                <w:i/>
                <w:sz w:val="20"/>
                <w:szCs w:val="20"/>
                <w:lang w:val="hy-AM"/>
              </w:rPr>
            </w:pPr>
            <w:r w:rsidRPr="004F513F">
              <w:rPr>
                <w:rFonts w:ascii="Sylfaen" w:hAnsi="Sylfaen"/>
                <w:i/>
                <w:sz w:val="20"/>
                <w:szCs w:val="20"/>
                <w:lang w:val="hy-AM"/>
              </w:rPr>
              <w:t>Թույլատրված ռեժիմների սահմաններում հիդրոտուրբինի շահագործման պարագայում կավիտացիոն էրոզիան չպետք է առաջ բերի աշխատանքային անիվի մետաղի կորուստ։</w:t>
            </w:r>
          </w:p>
          <w:p w:rsidR="005D6E61" w:rsidRPr="004F513F" w:rsidRDefault="005D6E61" w:rsidP="00735D0A">
            <w:pPr>
              <w:pStyle w:val="TableParagraph"/>
              <w:ind w:left="72" w:right="48"/>
              <w:jc w:val="both"/>
              <w:rPr>
                <w:rFonts w:ascii="Sylfaen" w:hAnsi="Sylfaen"/>
                <w:i/>
                <w:sz w:val="20"/>
                <w:szCs w:val="20"/>
                <w:lang w:val="hy-AM"/>
              </w:rPr>
            </w:pPr>
            <w:r w:rsidRPr="004F513F">
              <w:rPr>
                <w:rFonts w:ascii="Sylfaen" w:hAnsi="Sylfaen"/>
                <w:i/>
                <w:sz w:val="20"/>
                <w:szCs w:val="20"/>
                <w:lang w:val="hy-AM"/>
              </w:rPr>
              <w:t xml:space="preserve">Երաշխիքի ստուգումը պետք է իրականացվի համաձայն միջազգային IEC </w:t>
            </w:r>
            <w:r w:rsidRPr="004F513F">
              <w:rPr>
                <w:rFonts w:ascii="Sylfaen" w:hAnsi="Sylfaen"/>
                <w:i/>
                <w:sz w:val="20"/>
                <w:szCs w:val="20"/>
              </w:rPr>
              <w:t>60609-1:2004</w:t>
            </w:r>
            <w:r w:rsidRPr="004F513F">
              <w:rPr>
                <w:rFonts w:ascii="Sylfaen" w:hAnsi="Sylfaen"/>
                <w:i/>
                <w:sz w:val="20"/>
                <w:szCs w:val="20"/>
                <w:lang w:val="hy-AM"/>
              </w:rPr>
              <w:t xml:space="preserve"> ստանդարտի։</w:t>
            </w:r>
          </w:p>
          <w:p w:rsidR="005D6E61" w:rsidRPr="004F513F" w:rsidRDefault="005D6E61" w:rsidP="00735D0A">
            <w:pPr>
              <w:pStyle w:val="TableParagraph"/>
              <w:ind w:left="72" w:right="48"/>
              <w:rPr>
                <w:rFonts w:ascii="Sylfaen" w:hAnsi="Sylfaen"/>
                <w:i/>
                <w:sz w:val="20"/>
                <w:szCs w:val="20"/>
                <w:lang w:val="hy-AM"/>
              </w:rPr>
            </w:pPr>
          </w:p>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Հղկամաշիչ և կավիտացիոն էրոզիայի համատեղ ազդեցության դեպքում կավիտացիոն էրոզիայի գնահատում չի կատարվում։</w:t>
            </w:r>
          </w:p>
        </w:tc>
        <w:tc>
          <w:tcPr>
            <w:tcW w:w="3242" w:type="dxa"/>
            <w:tcBorders>
              <w:top w:val="single" w:sz="4" w:space="0" w:color="000000"/>
              <w:left w:val="single" w:sz="4" w:space="0" w:color="000000"/>
              <w:bottom w:val="single" w:sz="4" w:space="0" w:color="000000"/>
              <w:right w:val="single" w:sz="4" w:space="0" w:color="000000"/>
            </w:tcBorders>
            <w:vAlign w:val="center"/>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Ոչ ավել քան 1,5 կգ 8000 ժամ աշխատանքի դեպքում</w:t>
            </w:r>
          </w:p>
        </w:tc>
      </w:tr>
    </w:tbl>
    <w:p w:rsidR="005D6E61" w:rsidRPr="004F513F" w:rsidRDefault="005D6E61" w:rsidP="005D6E61">
      <w:pPr>
        <w:pStyle w:val="a8"/>
        <w:ind w:right="515" w:firstLine="720"/>
        <w:jc w:val="both"/>
        <w:rPr>
          <w:rFonts w:ascii="Sylfaen" w:hAnsi="Sylfaen"/>
          <w:i/>
          <w:sz w:val="20"/>
          <w:szCs w:val="20"/>
        </w:rPr>
      </w:pPr>
    </w:p>
    <w:p w:rsidR="005D6E61" w:rsidRPr="004F513F" w:rsidRDefault="005D6E61" w:rsidP="005D6E61">
      <w:pPr>
        <w:pStyle w:val="a8"/>
        <w:ind w:right="515" w:firstLine="360"/>
        <w:jc w:val="both"/>
        <w:rPr>
          <w:rFonts w:ascii="Sylfaen" w:hAnsi="Sylfaen"/>
          <w:i/>
          <w:sz w:val="20"/>
          <w:szCs w:val="20"/>
        </w:rPr>
      </w:pPr>
      <w:r w:rsidRPr="004F513F">
        <w:rPr>
          <w:rFonts w:ascii="Sylfaen" w:hAnsi="Sylfaen"/>
          <w:i/>
          <w:sz w:val="20"/>
          <w:szCs w:val="20"/>
          <w:lang w:val="hy-AM"/>
        </w:rPr>
        <w:lastRenderedPageBreak/>
        <w:t xml:space="preserve">Կապալառուն պետք է երաշխավորի հիդրոտուրբինի սարքավորման համապատասխանությունը պահանջվող տեխնիակական պարամետրերին և պահանջներին՝ Պատվիրատուի կողմից շահագործման պայմանների ապահովման պարագայում։ </w:t>
      </w:r>
    </w:p>
    <w:p w:rsidR="005D6E61" w:rsidRPr="004F513F" w:rsidRDefault="005D6E61" w:rsidP="005D6E61">
      <w:pPr>
        <w:jc w:val="both"/>
        <w:rPr>
          <w:rFonts w:ascii="Sylfaen" w:hAnsi="Sylfaen"/>
          <w:i/>
          <w:sz w:val="20"/>
          <w:szCs w:val="20"/>
          <w:lang w:val="hy-AM"/>
        </w:rPr>
      </w:pPr>
      <w:r w:rsidRPr="004F513F">
        <w:rPr>
          <w:rFonts w:ascii="Sylfaen" w:hAnsi="Sylfaen"/>
          <w:i/>
          <w:sz w:val="20"/>
          <w:szCs w:val="20"/>
          <w:lang w:val="hy-AM"/>
        </w:rPr>
        <w:t xml:space="preserve">Մատակարարվող նոր սարքավորման երաշխիքային ժամկետը պետք է կազմի 24 </w:t>
      </w:r>
      <w:r w:rsidRPr="004F513F">
        <w:rPr>
          <w:rFonts w:ascii="Sylfaen" w:hAnsi="Sylfaen"/>
          <w:i/>
          <w:sz w:val="20"/>
          <w:szCs w:val="20"/>
          <w:lang w:val="bg-BG"/>
        </w:rPr>
        <w:t>(</w:t>
      </w:r>
      <w:r w:rsidRPr="004F513F">
        <w:rPr>
          <w:rFonts w:ascii="Sylfaen" w:hAnsi="Sylfaen"/>
          <w:i/>
          <w:sz w:val="20"/>
          <w:szCs w:val="20"/>
          <w:lang w:val="hy-AM"/>
        </w:rPr>
        <w:t>քսանչորս</w:t>
      </w:r>
      <w:r w:rsidRPr="004F513F">
        <w:rPr>
          <w:rFonts w:ascii="Sylfaen" w:hAnsi="Sylfaen"/>
          <w:i/>
          <w:sz w:val="20"/>
          <w:szCs w:val="20"/>
          <w:lang w:val="bg-BG"/>
        </w:rPr>
        <w:t>)</w:t>
      </w:r>
      <w:r w:rsidRPr="004F513F">
        <w:rPr>
          <w:rFonts w:ascii="Sylfaen" w:hAnsi="Sylfaen"/>
          <w:i/>
          <w:sz w:val="20"/>
          <w:szCs w:val="20"/>
          <w:lang w:val="hy-AM"/>
        </w:rPr>
        <w:t xml:space="preserve"> ամիս՝ շահագործման հանձնման պահից սկսած։</w:t>
      </w:r>
    </w:p>
    <w:p w:rsidR="005D6E61" w:rsidRPr="004F513F" w:rsidRDefault="005D6E61" w:rsidP="005D6E61">
      <w:pPr>
        <w:pStyle w:val="a4"/>
        <w:widowControl w:val="0"/>
        <w:numPr>
          <w:ilvl w:val="1"/>
          <w:numId w:val="16"/>
        </w:numPr>
        <w:autoSpaceDE w:val="0"/>
        <w:autoSpaceDN w:val="0"/>
        <w:spacing w:after="0" w:line="240" w:lineRule="auto"/>
        <w:contextualSpacing w:val="0"/>
        <w:jc w:val="both"/>
        <w:rPr>
          <w:rFonts w:ascii="Sylfaen" w:hAnsi="Sylfaen"/>
          <w:b/>
          <w:i/>
          <w:sz w:val="20"/>
          <w:szCs w:val="20"/>
          <w:lang w:val="hy-AM"/>
        </w:rPr>
      </w:pPr>
      <w:r w:rsidRPr="004F513F">
        <w:rPr>
          <w:rFonts w:ascii="Sylfaen" w:hAnsi="Sylfaen"/>
          <w:b/>
          <w:i/>
          <w:sz w:val="20"/>
          <w:szCs w:val="20"/>
          <w:lang w:val="hy-AM"/>
        </w:rPr>
        <w:t xml:space="preserve">Հիդրոտուրբինային տեղակայանքի և տուրբինային սարքավորումների կազմը. </w:t>
      </w:r>
    </w:p>
    <w:p w:rsidR="005D6E61" w:rsidRPr="004F513F" w:rsidRDefault="005D6E61" w:rsidP="005D6E61">
      <w:pPr>
        <w:pStyle w:val="a8"/>
        <w:ind w:right="-563" w:firstLine="398"/>
        <w:rPr>
          <w:rFonts w:ascii="Sylfaen" w:hAnsi="Sylfaen"/>
          <w:i/>
          <w:sz w:val="20"/>
          <w:szCs w:val="20"/>
        </w:rPr>
      </w:pPr>
      <w:r w:rsidRPr="004F513F">
        <w:rPr>
          <w:rFonts w:ascii="Sylfaen" w:hAnsi="Sylfaen"/>
          <w:i/>
          <w:sz w:val="20"/>
          <w:szCs w:val="20"/>
          <w:lang w:val="hy-AM"/>
        </w:rPr>
        <w:t>Օբյեկտի համար տեղակայվող նոր սարքավորումները պետք է ներառեն հետևյալ բաղկացուցիչ մասերը</w:t>
      </w:r>
      <w:r w:rsidRPr="004F513F">
        <w:rPr>
          <w:i/>
          <w:sz w:val="20"/>
          <w:szCs w:val="20"/>
          <w:lang w:val="hy-AM"/>
        </w:rPr>
        <w:t>․</w:t>
      </w:r>
      <w:r w:rsidRPr="004F513F">
        <w:rPr>
          <w:rFonts w:ascii="Sylfaen" w:hAnsi="Sylfaen"/>
          <w:i/>
          <w:sz w:val="20"/>
          <w:szCs w:val="20"/>
          <w:lang w:val="hy-AM"/>
        </w:rPr>
        <w:t xml:space="preserve"> </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հիդրոտուրբին,</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 xml:space="preserve">տուրբինի ավտոմատ ղեկավարման համակարգ </w:t>
      </w:r>
      <w:r w:rsidRPr="004F513F">
        <w:rPr>
          <w:rFonts w:ascii="Sylfaen" w:hAnsi="Sylfaen"/>
          <w:i/>
          <w:sz w:val="20"/>
          <w:szCs w:val="20"/>
        </w:rPr>
        <w:t>(</w:t>
      </w:r>
      <w:r w:rsidRPr="004F513F">
        <w:rPr>
          <w:rFonts w:ascii="Sylfaen" w:hAnsi="Sylfaen"/>
          <w:i/>
          <w:sz w:val="20"/>
          <w:szCs w:val="20"/>
          <w:lang w:val="hy-AM"/>
        </w:rPr>
        <w:t>հիդրոմեխանիկական մաս</w:t>
      </w:r>
      <w:r w:rsidRPr="004F513F">
        <w:rPr>
          <w:rFonts w:ascii="Sylfaen" w:hAnsi="Sylfaen"/>
          <w:i/>
          <w:sz w:val="20"/>
          <w:szCs w:val="20"/>
        </w:rPr>
        <w:t>)</w:t>
      </w:r>
      <w:r w:rsidRPr="004F513F">
        <w:rPr>
          <w:rFonts w:ascii="Sylfaen" w:hAnsi="Sylfaen"/>
          <w:i/>
          <w:sz w:val="20"/>
          <w:szCs w:val="20"/>
          <w:lang w:val="hy-AM"/>
        </w:rPr>
        <w:t>,</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տուրբինի ավտոմատիկայի սարքավորումներ,</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 xml:space="preserve">սինխրոն կոմպենսատորի ռեժիմի համար նախատեսված սարքավորումների լրակազմ, </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right="545"/>
        <w:contextualSpacing w:val="0"/>
        <w:rPr>
          <w:rFonts w:ascii="Sylfaen" w:hAnsi="Sylfaen"/>
          <w:i/>
          <w:sz w:val="20"/>
          <w:szCs w:val="20"/>
        </w:rPr>
      </w:pPr>
      <w:r w:rsidRPr="004F513F">
        <w:rPr>
          <w:rFonts w:ascii="Sylfaen" w:hAnsi="Sylfaen"/>
          <w:i/>
          <w:sz w:val="20"/>
          <w:szCs w:val="20"/>
          <w:lang w:val="hy-AM"/>
        </w:rPr>
        <w:t>գնդային փականակի բայպաս՝ խողովակաշարի և հիդրոբաշխիչի հետ միասին,</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right="545"/>
        <w:contextualSpacing w:val="0"/>
        <w:rPr>
          <w:rFonts w:ascii="Sylfaen" w:hAnsi="Sylfaen"/>
          <w:i/>
          <w:sz w:val="20"/>
          <w:szCs w:val="20"/>
        </w:rPr>
      </w:pPr>
      <w:r w:rsidRPr="004F513F">
        <w:rPr>
          <w:rFonts w:ascii="Sylfaen" w:hAnsi="Sylfaen"/>
          <w:i/>
          <w:sz w:val="20"/>
          <w:szCs w:val="20"/>
          <w:lang w:val="hy-AM"/>
        </w:rPr>
        <w:t xml:space="preserve">վերակառուցման համար նախատեսված սարքավորումների լրակազմ, </w:t>
      </w:r>
      <w:r w:rsidRPr="004F513F">
        <w:rPr>
          <w:rFonts w:ascii="Sylfaen" w:hAnsi="Sylfaen"/>
          <w:i/>
          <w:sz w:val="20"/>
          <w:szCs w:val="20"/>
        </w:rPr>
        <w:t xml:space="preserve"> </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 xml:space="preserve">հիմնական մասերի մոնտաժման հարմարանքների լրակազմ, </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 xml:space="preserve">տուրբինի մոնտաժման հարմարանքների լրակազմ, </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տուրբինի պահեստամասերի լրակազմ,</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ավտոմատ ղեկավարման համակարգի պահեստամասերի լրակազմ</w:t>
      </w:r>
      <w:r w:rsidRPr="004F513F">
        <w:rPr>
          <w:rFonts w:ascii="Sylfaen" w:hAnsi="Sylfaen"/>
          <w:i/>
          <w:sz w:val="20"/>
          <w:szCs w:val="20"/>
        </w:rPr>
        <w:t xml:space="preserve"> (САУ </w:t>
      </w:r>
      <w:r w:rsidRPr="004F513F">
        <w:rPr>
          <w:rFonts w:ascii="Sylfaen" w:hAnsi="Sylfaen"/>
          <w:i/>
          <w:sz w:val="20"/>
          <w:szCs w:val="20"/>
          <w:lang w:val="hy-AM"/>
        </w:rPr>
        <w:t>հիդրոմեխանիկական մաս</w:t>
      </w:r>
      <w:r w:rsidRPr="004F513F">
        <w:rPr>
          <w:rFonts w:ascii="Sylfaen" w:hAnsi="Sylfaen"/>
          <w:i/>
          <w:sz w:val="20"/>
          <w:szCs w:val="20"/>
        </w:rPr>
        <w:t>)</w:t>
      </w:r>
      <w:r w:rsidRPr="004F513F">
        <w:rPr>
          <w:rFonts w:ascii="Sylfaen" w:hAnsi="Sylfaen"/>
          <w:i/>
          <w:sz w:val="20"/>
          <w:szCs w:val="20"/>
          <w:lang w:val="hy-AM"/>
        </w:rPr>
        <w:t>,</w:t>
      </w:r>
    </w:p>
    <w:p w:rsidR="005D6E61" w:rsidRPr="004F513F" w:rsidRDefault="005D6E61" w:rsidP="005D6E61">
      <w:pPr>
        <w:pStyle w:val="a4"/>
        <w:widowControl w:val="0"/>
        <w:numPr>
          <w:ilvl w:val="0"/>
          <w:numId w:val="21"/>
        </w:numPr>
        <w:tabs>
          <w:tab w:val="left" w:pos="1119"/>
        </w:tabs>
        <w:autoSpaceDE w:val="0"/>
        <w:autoSpaceDN w:val="0"/>
        <w:spacing w:after="0" w:line="240" w:lineRule="auto"/>
        <w:ind w:hanging="361"/>
        <w:contextualSpacing w:val="0"/>
        <w:rPr>
          <w:rFonts w:ascii="Sylfaen" w:hAnsi="Sylfaen"/>
          <w:i/>
          <w:sz w:val="20"/>
          <w:szCs w:val="20"/>
        </w:rPr>
      </w:pPr>
      <w:r w:rsidRPr="004F513F">
        <w:rPr>
          <w:rFonts w:ascii="Sylfaen" w:hAnsi="Sylfaen"/>
          <w:i/>
          <w:sz w:val="20"/>
          <w:szCs w:val="20"/>
          <w:lang w:val="hy-AM"/>
        </w:rPr>
        <w:t xml:space="preserve">տուրբինի ավտոմատիկայի սարքավորումների պահեստամասերի լրակազմ, </w:t>
      </w:r>
    </w:p>
    <w:p w:rsidR="005D6E61" w:rsidRPr="004F513F" w:rsidRDefault="005D6E61" w:rsidP="005D6E61">
      <w:pPr>
        <w:pStyle w:val="a4"/>
        <w:widowControl w:val="0"/>
        <w:numPr>
          <w:ilvl w:val="0"/>
          <w:numId w:val="21"/>
        </w:numPr>
        <w:tabs>
          <w:tab w:val="left" w:pos="1119"/>
        </w:tabs>
        <w:autoSpaceDE w:val="0"/>
        <w:autoSpaceDN w:val="0"/>
        <w:spacing w:after="0" w:line="240" w:lineRule="auto"/>
        <w:contextualSpacing w:val="0"/>
        <w:jc w:val="both"/>
        <w:rPr>
          <w:rFonts w:ascii="Sylfaen" w:hAnsi="Sylfaen"/>
          <w:i/>
          <w:sz w:val="20"/>
          <w:szCs w:val="20"/>
          <w:lang w:val="hy-AM"/>
        </w:rPr>
      </w:pPr>
      <w:r w:rsidRPr="004F513F">
        <w:rPr>
          <w:rFonts w:ascii="Sylfaen" w:hAnsi="Sylfaen"/>
          <w:i/>
          <w:sz w:val="20"/>
          <w:szCs w:val="20"/>
          <w:lang w:val="hy-AM"/>
        </w:rPr>
        <w:t xml:space="preserve">տուրբինի ավտոմատ ղեկավարման համակարգ </w:t>
      </w:r>
      <w:r w:rsidRPr="004F513F">
        <w:rPr>
          <w:rFonts w:ascii="Sylfaen" w:hAnsi="Sylfaen"/>
          <w:i/>
          <w:sz w:val="20"/>
          <w:szCs w:val="20"/>
        </w:rPr>
        <w:t>(ПТК)</w:t>
      </w:r>
      <w:r w:rsidRPr="004F513F">
        <w:rPr>
          <w:rFonts w:ascii="Sylfaen" w:hAnsi="Sylfaen"/>
          <w:i/>
          <w:sz w:val="20"/>
          <w:szCs w:val="20"/>
          <w:lang w:val="hy-AM"/>
        </w:rPr>
        <w:t xml:space="preserve">։ Բաղկացած է յուղաճնշումային տեղակայանքի հաճախականության և հզորության կարգավորման ծրագրային և տեխնիկական ավտոմատ համալիրից (ПТК АРЧМ МНУ), հիդրոագրեգատի ղեկավարման ծրագրային և տեխնիկական համալիրից (ПТК УГА), տեղային ղեկավարման պահարաններից, ՅՃՍ պոմպերի պահարաններից, լեկաժային պոմպի պահարանից, դրենաժային պոմպերի ղեկավարման պահարանից, գեներատորի հորանի տաքացման պահարանից, գեներատորի ռոտորի բարձրացման համակարգի պահարանից, օպերատիվ սնուցման բաշխման պահարանից։ </w:t>
      </w:r>
    </w:p>
    <w:p w:rsidR="005D6E61" w:rsidRPr="004F513F" w:rsidRDefault="005D6E61" w:rsidP="005D6E61">
      <w:pPr>
        <w:pStyle w:val="a8"/>
        <w:rPr>
          <w:rFonts w:ascii="Sylfaen" w:hAnsi="Sylfaen"/>
          <w:i/>
          <w:sz w:val="20"/>
          <w:szCs w:val="20"/>
        </w:rPr>
      </w:pPr>
    </w:p>
    <w:p w:rsidR="005D6E61" w:rsidRPr="004F513F" w:rsidRDefault="005D6E61" w:rsidP="005D6E61">
      <w:pPr>
        <w:pStyle w:val="a4"/>
        <w:widowControl w:val="0"/>
        <w:numPr>
          <w:ilvl w:val="1"/>
          <w:numId w:val="16"/>
        </w:numPr>
        <w:autoSpaceDE w:val="0"/>
        <w:autoSpaceDN w:val="0"/>
        <w:spacing w:after="0" w:line="240" w:lineRule="auto"/>
        <w:contextualSpacing w:val="0"/>
        <w:jc w:val="both"/>
        <w:rPr>
          <w:rFonts w:ascii="Sylfaen" w:hAnsi="Sylfaen"/>
          <w:b/>
          <w:i/>
          <w:sz w:val="20"/>
          <w:szCs w:val="20"/>
          <w:lang w:val="bg-BG"/>
        </w:rPr>
      </w:pPr>
      <w:r w:rsidRPr="004F513F">
        <w:rPr>
          <w:rFonts w:ascii="Sylfaen" w:hAnsi="Sylfaen"/>
          <w:b/>
          <w:i/>
          <w:sz w:val="20"/>
          <w:szCs w:val="20"/>
          <w:lang w:val="hy-AM"/>
        </w:rPr>
        <w:t>Հիդրոտուրբինի նոր սարքավորման մատակարարումը ներառում է</w:t>
      </w:r>
      <w:r w:rsidRPr="004F513F">
        <w:rPr>
          <w:b/>
          <w:i/>
          <w:sz w:val="20"/>
          <w:szCs w:val="20"/>
          <w:lang w:val="hy-AM"/>
        </w:rPr>
        <w:t>․</w:t>
      </w:r>
      <w:r w:rsidRPr="004F513F">
        <w:rPr>
          <w:rFonts w:ascii="Sylfaen" w:hAnsi="Sylfaen"/>
          <w:b/>
          <w:i/>
          <w:sz w:val="20"/>
          <w:szCs w:val="20"/>
          <w:lang w:val="hy-AM"/>
        </w:rPr>
        <w:t xml:space="preserve">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lang w:val="hy-AM"/>
        </w:rPr>
      </w:pPr>
      <w:r w:rsidRPr="004F513F">
        <w:rPr>
          <w:rFonts w:ascii="Sylfaen" w:hAnsi="Sylfaen"/>
          <w:i/>
          <w:sz w:val="20"/>
          <w:szCs w:val="20"/>
          <w:lang w:val="hy-AM"/>
        </w:rPr>
        <w:t xml:space="preserve"> հիմքային խողովակաշարեր և հիմքի տարրեր,</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lang w:val="hy-AM"/>
        </w:rPr>
      </w:pPr>
      <w:r w:rsidRPr="004F513F">
        <w:rPr>
          <w:rFonts w:ascii="Sylfaen" w:hAnsi="Sylfaen"/>
          <w:i/>
          <w:sz w:val="20"/>
          <w:szCs w:val="20"/>
          <w:lang w:val="hy-AM"/>
        </w:rPr>
        <w:t xml:space="preserve">պարուրախցիկ և ստատոր, մուտքային խողովակաոստ տեղակայման տարրերով,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rPr>
      </w:pPr>
      <w:r w:rsidRPr="004F513F">
        <w:rPr>
          <w:rFonts w:ascii="Sylfaen" w:hAnsi="Sylfaen"/>
          <w:i/>
          <w:sz w:val="20"/>
          <w:szCs w:val="20"/>
          <w:lang w:val="hy-AM"/>
        </w:rPr>
        <w:t>աշխատանքային անիվ,</w:t>
      </w:r>
    </w:p>
    <w:p w:rsidR="005D6E61" w:rsidRPr="004F513F" w:rsidRDefault="005D6E61" w:rsidP="005D6E61">
      <w:pPr>
        <w:pStyle w:val="a4"/>
        <w:widowControl w:val="0"/>
        <w:numPr>
          <w:ilvl w:val="0"/>
          <w:numId w:val="19"/>
        </w:numPr>
        <w:tabs>
          <w:tab w:val="left" w:pos="1119"/>
        </w:tabs>
        <w:autoSpaceDE w:val="0"/>
        <w:autoSpaceDN w:val="0"/>
        <w:spacing w:after="0" w:line="240" w:lineRule="auto"/>
        <w:ind w:right="542"/>
        <w:contextualSpacing w:val="0"/>
        <w:jc w:val="both"/>
        <w:rPr>
          <w:rFonts w:ascii="Sylfaen" w:hAnsi="Sylfaen"/>
          <w:i/>
          <w:sz w:val="20"/>
          <w:szCs w:val="20"/>
        </w:rPr>
      </w:pPr>
      <w:r w:rsidRPr="004F513F">
        <w:rPr>
          <w:rFonts w:ascii="Sylfaen" w:hAnsi="Sylfaen"/>
          <w:i/>
          <w:sz w:val="20"/>
          <w:szCs w:val="20"/>
          <w:lang w:val="hy-AM"/>
        </w:rPr>
        <w:t>տուրբինի լիսեռը աշխատանքային անիվի և գեներատորի ռոտորի հետ լիսեռի ամրակապման կցաշուրթային միացումներով,</w:t>
      </w:r>
    </w:p>
    <w:p w:rsidR="005D6E61" w:rsidRPr="004F513F" w:rsidRDefault="005D6E61" w:rsidP="005D6E61">
      <w:pPr>
        <w:pStyle w:val="a4"/>
        <w:widowControl w:val="0"/>
        <w:numPr>
          <w:ilvl w:val="0"/>
          <w:numId w:val="19"/>
        </w:numPr>
        <w:tabs>
          <w:tab w:val="left" w:pos="1119"/>
        </w:tabs>
        <w:autoSpaceDE w:val="0"/>
        <w:autoSpaceDN w:val="0"/>
        <w:spacing w:after="0" w:line="240" w:lineRule="auto"/>
        <w:ind w:right="542"/>
        <w:contextualSpacing w:val="0"/>
        <w:jc w:val="both"/>
        <w:rPr>
          <w:rFonts w:ascii="Sylfaen" w:hAnsi="Sylfaen"/>
          <w:i/>
          <w:sz w:val="20"/>
          <w:szCs w:val="20"/>
        </w:rPr>
      </w:pPr>
      <w:r w:rsidRPr="004F513F">
        <w:rPr>
          <w:rFonts w:ascii="Sylfaen" w:hAnsi="Sylfaen"/>
          <w:i/>
          <w:sz w:val="20"/>
          <w:szCs w:val="20"/>
          <w:lang w:val="hy-AM"/>
        </w:rPr>
        <w:t xml:space="preserve">ուղղորդող ապարատ ներառյալ անցումային </w:t>
      </w:r>
      <w:r w:rsidRPr="004F513F">
        <w:rPr>
          <w:rFonts w:ascii="Sylfaen" w:hAnsi="Sylfaen"/>
          <w:i/>
          <w:sz w:val="20"/>
          <w:szCs w:val="20"/>
        </w:rPr>
        <w:t>(</w:t>
      </w:r>
      <w:r w:rsidRPr="004F513F">
        <w:rPr>
          <w:rFonts w:ascii="Sylfaen" w:hAnsi="Sylfaen"/>
          <w:i/>
          <w:sz w:val="20"/>
          <w:szCs w:val="20"/>
          <w:lang w:val="hy-AM"/>
        </w:rPr>
        <w:t>ստորին</w:t>
      </w:r>
      <w:r w:rsidRPr="004F513F">
        <w:rPr>
          <w:rFonts w:ascii="Sylfaen" w:hAnsi="Sylfaen"/>
          <w:i/>
          <w:sz w:val="20"/>
          <w:szCs w:val="20"/>
        </w:rPr>
        <w:t>)</w:t>
      </w:r>
      <w:r w:rsidRPr="004F513F">
        <w:rPr>
          <w:rFonts w:ascii="Sylfaen" w:hAnsi="Sylfaen"/>
          <w:i/>
          <w:sz w:val="20"/>
          <w:szCs w:val="20"/>
          <w:lang w:val="hy-AM"/>
        </w:rPr>
        <w:t xml:space="preserve"> օղակը, հանովի հիմքային օղակը և արտածծող խողովակի կոնի երեսպատումը  խցուկային խտարարի և անցումային տարրի հետ միասին,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rPr>
      </w:pPr>
      <w:r w:rsidRPr="004F513F">
        <w:rPr>
          <w:rFonts w:ascii="Sylfaen" w:hAnsi="Sylfaen"/>
          <w:i/>
          <w:sz w:val="20"/>
          <w:szCs w:val="20"/>
          <w:lang w:val="hy-AM"/>
        </w:rPr>
        <w:t>ուղղորդող ապարատի սերվոշարժիչներ,</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rPr>
      </w:pPr>
      <w:r w:rsidRPr="004F513F">
        <w:rPr>
          <w:rFonts w:ascii="Sylfaen" w:hAnsi="Sylfaen"/>
          <w:i/>
          <w:sz w:val="20"/>
          <w:szCs w:val="20"/>
          <w:lang w:val="hy-AM"/>
        </w:rPr>
        <w:t>ուղղորդող առանցքակալ,</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rPr>
      </w:pPr>
      <w:r w:rsidRPr="004F513F">
        <w:rPr>
          <w:rFonts w:ascii="Sylfaen" w:hAnsi="Sylfaen"/>
          <w:i/>
          <w:sz w:val="20"/>
          <w:szCs w:val="20"/>
          <w:lang w:val="hy-AM"/>
        </w:rPr>
        <w:t xml:space="preserve">ուղղորդող առանցքակակալի յուղի սառեցման սարքավորում,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jc w:val="both"/>
        <w:rPr>
          <w:rFonts w:ascii="Sylfaen" w:hAnsi="Sylfaen"/>
          <w:i/>
          <w:sz w:val="20"/>
          <w:szCs w:val="20"/>
        </w:rPr>
      </w:pPr>
      <w:r w:rsidRPr="004F513F">
        <w:rPr>
          <w:rFonts w:ascii="Sylfaen" w:hAnsi="Sylfaen"/>
          <w:i/>
          <w:sz w:val="20"/>
          <w:szCs w:val="20"/>
          <w:lang w:val="hy-AM"/>
        </w:rPr>
        <w:t xml:space="preserve">լիսեռի խտացում </w:t>
      </w:r>
      <w:r w:rsidRPr="004F513F">
        <w:rPr>
          <w:rFonts w:ascii="Sylfaen" w:hAnsi="Sylfaen"/>
          <w:i/>
          <w:sz w:val="20"/>
          <w:szCs w:val="20"/>
        </w:rPr>
        <w:t>(</w:t>
      </w:r>
      <w:r w:rsidRPr="004F513F">
        <w:rPr>
          <w:rFonts w:ascii="Sylfaen" w:hAnsi="Sylfaen"/>
          <w:i/>
          <w:sz w:val="20"/>
          <w:szCs w:val="20"/>
          <w:lang w:val="hy-AM"/>
        </w:rPr>
        <w:t>աշխատանքային և վերանորոգման</w:t>
      </w:r>
      <w:r w:rsidRPr="004F513F">
        <w:rPr>
          <w:rFonts w:ascii="Sylfaen" w:hAnsi="Sylfaen"/>
          <w:i/>
          <w:sz w:val="20"/>
          <w:szCs w:val="20"/>
        </w:rPr>
        <w:t>)</w:t>
      </w:r>
      <w:r w:rsidRPr="004F513F">
        <w:rPr>
          <w:rFonts w:ascii="Sylfaen" w:hAnsi="Sylfaen"/>
          <w:i/>
          <w:sz w:val="20"/>
          <w:szCs w:val="20"/>
          <w:lang w:val="hy-AM"/>
        </w:rPr>
        <w:t>։</w:t>
      </w:r>
    </w:p>
    <w:p w:rsidR="005D6E61" w:rsidRPr="004F513F" w:rsidRDefault="005D6E61" w:rsidP="005D6E61">
      <w:pPr>
        <w:pStyle w:val="a8"/>
        <w:rPr>
          <w:rFonts w:ascii="Sylfaen" w:hAnsi="Sylfaen"/>
          <w:i/>
          <w:sz w:val="20"/>
          <w:szCs w:val="20"/>
        </w:rPr>
      </w:pPr>
    </w:p>
    <w:p w:rsidR="005D6E61" w:rsidRPr="004F513F" w:rsidRDefault="005D6E61" w:rsidP="005D6E61">
      <w:pPr>
        <w:pStyle w:val="a8"/>
        <w:ind w:left="-142"/>
        <w:rPr>
          <w:rFonts w:ascii="Sylfaen" w:hAnsi="Sylfaen"/>
          <w:i/>
          <w:sz w:val="20"/>
          <w:szCs w:val="20"/>
        </w:rPr>
      </w:pPr>
    </w:p>
    <w:p w:rsidR="005D6E61" w:rsidRPr="004F513F" w:rsidRDefault="005D6E61" w:rsidP="005D6E61">
      <w:pPr>
        <w:pStyle w:val="a4"/>
        <w:widowControl w:val="0"/>
        <w:numPr>
          <w:ilvl w:val="1"/>
          <w:numId w:val="16"/>
        </w:numPr>
        <w:autoSpaceDE w:val="0"/>
        <w:autoSpaceDN w:val="0"/>
        <w:spacing w:after="0" w:line="240" w:lineRule="auto"/>
        <w:contextualSpacing w:val="0"/>
        <w:jc w:val="both"/>
        <w:rPr>
          <w:rFonts w:ascii="Sylfaen" w:hAnsi="Sylfaen"/>
          <w:b/>
          <w:i/>
          <w:sz w:val="20"/>
          <w:szCs w:val="20"/>
        </w:rPr>
      </w:pPr>
      <w:r w:rsidRPr="004F513F">
        <w:rPr>
          <w:rFonts w:ascii="Sylfaen" w:hAnsi="Sylfaen"/>
          <w:b/>
          <w:i/>
          <w:sz w:val="20"/>
          <w:szCs w:val="20"/>
          <w:lang w:val="hy-AM"/>
        </w:rPr>
        <w:t xml:space="preserve">Հիդրոտուրբինի օժանդակ սարքավորումներ </w:t>
      </w:r>
    </w:p>
    <w:p w:rsidR="005D6E61" w:rsidRPr="004F513F" w:rsidRDefault="005D6E61" w:rsidP="005D6E61">
      <w:pPr>
        <w:pStyle w:val="a8"/>
        <w:ind w:left="-142"/>
        <w:rPr>
          <w:rFonts w:ascii="Sylfaen" w:hAnsi="Sylfaen"/>
          <w:b/>
          <w:i/>
          <w:sz w:val="20"/>
          <w:szCs w:val="20"/>
        </w:rPr>
      </w:pPr>
    </w:p>
    <w:p w:rsidR="005D6E61" w:rsidRPr="004F513F" w:rsidRDefault="005D6E61" w:rsidP="005D6E61">
      <w:pPr>
        <w:pStyle w:val="a8"/>
        <w:ind w:left="-142" w:firstLine="214"/>
        <w:rPr>
          <w:rFonts w:ascii="Sylfaen" w:hAnsi="Sylfaen"/>
          <w:i/>
          <w:sz w:val="20"/>
          <w:szCs w:val="20"/>
        </w:rPr>
      </w:pPr>
      <w:r w:rsidRPr="004F513F">
        <w:rPr>
          <w:rFonts w:ascii="Sylfaen" w:hAnsi="Sylfaen"/>
          <w:i/>
          <w:sz w:val="20"/>
          <w:szCs w:val="20"/>
          <w:lang w:val="hy-AM"/>
        </w:rPr>
        <w:t>Հիդրոտուրբինի օժանդակ սարքավորումները ներառում են</w:t>
      </w:r>
      <w:r w:rsidRPr="004F513F">
        <w:rPr>
          <w:i/>
          <w:sz w:val="20"/>
          <w:szCs w:val="20"/>
          <w:lang w:val="hy-AM"/>
        </w:rPr>
        <w:t>․</w:t>
      </w:r>
      <w:r w:rsidRPr="004F513F">
        <w:rPr>
          <w:rFonts w:ascii="Sylfaen" w:hAnsi="Sylfaen"/>
          <w:i/>
          <w:sz w:val="20"/>
          <w:szCs w:val="20"/>
          <w:lang w:val="hy-AM"/>
        </w:rPr>
        <w:t xml:space="preserve"> </w:t>
      </w:r>
    </w:p>
    <w:p w:rsidR="005D6E61" w:rsidRPr="004F513F" w:rsidRDefault="005D6E61" w:rsidP="005D6E61">
      <w:pPr>
        <w:pStyle w:val="a8"/>
        <w:ind w:left="-142"/>
        <w:rPr>
          <w:rFonts w:ascii="Sylfaen" w:hAnsi="Sylfaen"/>
          <w:i/>
          <w:sz w:val="20"/>
          <w:szCs w:val="20"/>
        </w:rPr>
      </w:pP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lastRenderedPageBreak/>
        <w:t>կարգավորման համակարգի խողովակաշար,</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տուրբինի հանգույցի սահմաններում ջրային և օդային խողովակաշարեր,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չափիչ սարքերի վահանակների </w:t>
      </w:r>
      <w:r w:rsidRPr="004F513F">
        <w:rPr>
          <w:rFonts w:ascii="Sylfaen" w:hAnsi="Sylfaen"/>
          <w:i/>
          <w:sz w:val="20"/>
          <w:szCs w:val="20"/>
        </w:rPr>
        <w:t>(</w:t>
      </w:r>
      <w:r w:rsidRPr="004F513F">
        <w:rPr>
          <w:rFonts w:ascii="Sylfaen" w:hAnsi="Sylfaen"/>
          <w:i/>
          <w:sz w:val="20"/>
          <w:szCs w:val="20"/>
          <w:lang w:val="hy-AM"/>
        </w:rPr>
        <w:t>պահարանների</w:t>
      </w:r>
      <w:r w:rsidRPr="004F513F">
        <w:rPr>
          <w:rFonts w:ascii="Sylfaen" w:hAnsi="Sylfaen"/>
          <w:i/>
          <w:sz w:val="20"/>
          <w:szCs w:val="20"/>
        </w:rPr>
        <w:t>)</w:t>
      </w:r>
      <w:r w:rsidRPr="004F513F">
        <w:rPr>
          <w:rFonts w:ascii="Sylfaen" w:hAnsi="Sylfaen"/>
          <w:i/>
          <w:sz w:val="20"/>
          <w:szCs w:val="20"/>
          <w:lang w:val="hy-AM"/>
        </w:rPr>
        <w:t xml:space="preserve"> տեղակայում,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տուրբինային բլոկի սահմաններում էլեկտրահաղորդագծի ուղի,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տուրբինի հարթակներ և ցանկապատեր,</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օդի մուտքի փական, որը տեղակայվում է գեներատորի լիսեռի մեջ,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դրենաժային սարքավորումներ </w:t>
      </w:r>
      <w:r w:rsidRPr="004F513F">
        <w:rPr>
          <w:rFonts w:ascii="Sylfaen" w:hAnsi="Sylfaen"/>
          <w:i/>
          <w:sz w:val="20"/>
          <w:szCs w:val="20"/>
        </w:rPr>
        <w:t>(</w:t>
      </w:r>
      <w:r w:rsidRPr="004F513F">
        <w:rPr>
          <w:rFonts w:ascii="Sylfaen" w:hAnsi="Sylfaen"/>
          <w:i/>
          <w:sz w:val="20"/>
          <w:szCs w:val="20"/>
          <w:lang w:val="hy-AM"/>
        </w:rPr>
        <w:t>պոմպեր</w:t>
      </w:r>
      <w:r w:rsidRPr="004F513F">
        <w:rPr>
          <w:rFonts w:ascii="Sylfaen" w:hAnsi="Sylfaen"/>
          <w:i/>
          <w:sz w:val="20"/>
          <w:szCs w:val="20"/>
        </w:rPr>
        <w:t>)</w:t>
      </w:r>
      <w:r w:rsidRPr="004F513F">
        <w:rPr>
          <w:rFonts w:ascii="Sylfaen" w:hAnsi="Sylfaen"/>
          <w:i/>
          <w:sz w:val="20"/>
          <w:szCs w:val="20"/>
          <w:lang w:val="hy-AM"/>
        </w:rPr>
        <w:t>,</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պտտման հաճախականության տվիչների տեղակայման տարրեր, </w:t>
      </w:r>
    </w:p>
    <w:p w:rsidR="005D6E61" w:rsidRPr="004F513F" w:rsidRDefault="005D6E61" w:rsidP="005D6E61">
      <w:pPr>
        <w:pStyle w:val="a4"/>
        <w:widowControl w:val="0"/>
        <w:numPr>
          <w:ilvl w:val="0"/>
          <w:numId w:val="19"/>
        </w:numPr>
        <w:tabs>
          <w:tab w:val="left" w:pos="1119"/>
        </w:tabs>
        <w:autoSpaceDE w:val="0"/>
        <w:autoSpaceDN w:val="0"/>
        <w:spacing w:after="0" w:line="240" w:lineRule="auto"/>
        <w:ind w:right="540"/>
        <w:contextualSpacing w:val="0"/>
        <w:jc w:val="both"/>
        <w:rPr>
          <w:rFonts w:ascii="Sylfaen" w:hAnsi="Sylfaen"/>
          <w:i/>
          <w:sz w:val="20"/>
          <w:szCs w:val="20"/>
        </w:rPr>
      </w:pPr>
      <w:r w:rsidRPr="004F513F">
        <w:rPr>
          <w:rFonts w:ascii="Sylfaen" w:hAnsi="Sylfaen"/>
          <w:i/>
          <w:sz w:val="20"/>
          <w:szCs w:val="20"/>
          <w:lang w:val="hy-AM"/>
        </w:rPr>
        <w:t>հակաթափառքային պաշտպանության հիդրոմեխանիկական սարքավորման տեղակայման տարրեր,</w:t>
      </w:r>
    </w:p>
    <w:p w:rsidR="005D6E61" w:rsidRPr="004F513F" w:rsidRDefault="005D6E61" w:rsidP="005D6E61">
      <w:pPr>
        <w:pStyle w:val="a4"/>
        <w:widowControl w:val="0"/>
        <w:numPr>
          <w:ilvl w:val="0"/>
          <w:numId w:val="19"/>
        </w:numPr>
        <w:tabs>
          <w:tab w:val="left" w:pos="1119"/>
        </w:tabs>
        <w:autoSpaceDE w:val="0"/>
        <w:autoSpaceDN w:val="0"/>
        <w:spacing w:after="0" w:line="240" w:lineRule="auto"/>
        <w:ind w:right="540"/>
        <w:contextualSpacing w:val="0"/>
        <w:jc w:val="both"/>
        <w:rPr>
          <w:rFonts w:ascii="Sylfaen" w:hAnsi="Sylfaen"/>
          <w:i/>
          <w:sz w:val="20"/>
          <w:szCs w:val="20"/>
        </w:rPr>
      </w:pPr>
      <w:r w:rsidRPr="004F513F">
        <w:rPr>
          <w:rFonts w:ascii="Sylfaen" w:hAnsi="Sylfaen"/>
          <w:i/>
          <w:sz w:val="20"/>
          <w:szCs w:val="20"/>
          <w:lang w:val="hy-AM"/>
        </w:rPr>
        <w:t xml:space="preserve">տուրբինային բլոկի սահմաններում բեռնամբարձիչ սարքավորման տեղակայում </w:t>
      </w:r>
      <w:r w:rsidRPr="004F513F">
        <w:rPr>
          <w:rFonts w:ascii="Sylfaen" w:hAnsi="Sylfaen"/>
          <w:i/>
          <w:sz w:val="20"/>
          <w:szCs w:val="20"/>
        </w:rPr>
        <w:t>(</w:t>
      </w:r>
      <w:r w:rsidRPr="004F513F">
        <w:rPr>
          <w:rFonts w:ascii="Sylfaen" w:hAnsi="Sylfaen"/>
          <w:i/>
          <w:sz w:val="20"/>
          <w:szCs w:val="20"/>
          <w:lang w:val="hy-AM"/>
        </w:rPr>
        <w:t>ձեռքի բազմաճախարակով մոնոռելս</w:t>
      </w:r>
      <w:r w:rsidRPr="004F513F">
        <w:rPr>
          <w:rFonts w:ascii="Sylfaen" w:hAnsi="Sylfaen"/>
          <w:i/>
          <w:sz w:val="20"/>
          <w:szCs w:val="20"/>
        </w:rPr>
        <w:t>)</w:t>
      </w:r>
      <w:r w:rsidRPr="004F513F">
        <w:rPr>
          <w:rFonts w:ascii="Sylfaen" w:hAnsi="Sylfaen"/>
          <w:i/>
          <w:sz w:val="20"/>
          <w:szCs w:val="20"/>
          <w:lang w:val="hy-AM"/>
        </w:rPr>
        <w:t>,</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լեկաժային ագրեգատի տեղակայման տարրեր,</w:t>
      </w:r>
      <w:r w:rsidRPr="004F513F">
        <w:rPr>
          <w:rFonts w:ascii="Sylfaen" w:hAnsi="Sylfaen"/>
          <w:i/>
          <w:sz w:val="20"/>
          <w:szCs w:val="20"/>
        </w:rPr>
        <w:t xml:space="preserve">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տեղեկատվական վահանակների և արտադրական նշանների լրակազմ, </w:t>
      </w:r>
    </w:p>
    <w:p w:rsidR="005D6E61" w:rsidRPr="004F513F" w:rsidRDefault="005D6E61" w:rsidP="005D6E61">
      <w:pPr>
        <w:pStyle w:val="a4"/>
        <w:widowControl w:val="0"/>
        <w:numPr>
          <w:ilvl w:val="0"/>
          <w:numId w:val="19"/>
        </w:numPr>
        <w:tabs>
          <w:tab w:val="left" w:pos="1119"/>
        </w:tabs>
        <w:autoSpaceDE w:val="0"/>
        <w:autoSpaceDN w:val="0"/>
        <w:spacing w:after="0" w:line="240" w:lineRule="auto"/>
        <w:contextualSpacing w:val="0"/>
        <w:rPr>
          <w:rFonts w:ascii="Sylfaen" w:hAnsi="Sylfaen"/>
          <w:i/>
          <w:sz w:val="20"/>
          <w:szCs w:val="20"/>
        </w:rPr>
      </w:pPr>
      <w:r w:rsidRPr="004F513F">
        <w:rPr>
          <w:rFonts w:ascii="Sylfaen" w:hAnsi="Sylfaen"/>
          <w:i/>
          <w:sz w:val="20"/>
          <w:szCs w:val="20"/>
          <w:lang w:val="hy-AM"/>
        </w:rPr>
        <w:t xml:space="preserve">պարուրախցիկի և արտածծող խողովակի դատարկման սարքավորում։ </w:t>
      </w:r>
    </w:p>
    <w:p w:rsidR="005D6E61" w:rsidRPr="004F513F" w:rsidRDefault="005D6E61" w:rsidP="005D6E61">
      <w:pPr>
        <w:pStyle w:val="a8"/>
        <w:ind w:right="374"/>
        <w:jc w:val="both"/>
        <w:rPr>
          <w:rFonts w:ascii="Sylfaen" w:hAnsi="Sylfaen"/>
          <w:i/>
          <w:sz w:val="20"/>
          <w:szCs w:val="20"/>
        </w:rPr>
      </w:pPr>
    </w:p>
    <w:p w:rsidR="005D6E61" w:rsidRPr="004F513F" w:rsidRDefault="005D6E61" w:rsidP="005D6E61">
      <w:pPr>
        <w:jc w:val="both"/>
        <w:rPr>
          <w:rFonts w:ascii="Sylfaen" w:hAnsi="Sylfaen"/>
          <w:i/>
          <w:sz w:val="20"/>
          <w:szCs w:val="20"/>
          <w:lang w:val="hy-AM"/>
        </w:rPr>
      </w:pPr>
      <w:r w:rsidRPr="004F513F">
        <w:rPr>
          <w:rFonts w:ascii="Sylfaen" w:hAnsi="Sylfaen"/>
          <w:i/>
          <w:sz w:val="20"/>
          <w:szCs w:val="20"/>
          <w:lang w:val="hy-AM"/>
        </w:rPr>
        <w:t>Կապալառուն պետք է խցափակի  Օբյեկտի հին հիդրոտուրբինի գոյություն ունեցող պարապ արտաթողումները, քանի որ նոր սարքավորումների ամբողջական փոխարինմամբ վերակառուցումից հետո դրանք այլևս անհրաժեշտ չեն լինի հետագա շահագործման համար։</w:t>
      </w:r>
    </w:p>
    <w:p w:rsidR="005D6E61" w:rsidRPr="004F513F" w:rsidRDefault="005D6E61" w:rsidP="005D6E61">
      <w:pPr>
        <w:pStyle w:val="a4"/>
        <w:widowControl w:val="0"/>
        <w:numPr>
          <w:ilvl w:val="0"/>
          <w:numId w:val="16"/>
        </w:numPr>
        <w:autoSpaceDE w:val="0"/>
        <w:autoSpaceDN w:val="0"/>
        <w:spacing w:after="0" w:line="240" w:lineRule="auto"/>
        <w:contextualSpacing w:val="0"/>
        <w:jc w:val="both"/>
        <w:rPr>
          <w:rFonts w:ascii="Sylfaen" w:hAnsi="Sylfaen"/>
          <w:b/>
          <w:i/>
        </w:rPr>
      </w:pPr>
      <w:r w:rsidRPr="004F513F">
        <w:rPr>
          <w:rFonts w:ascii="Sylfaen" w:hAnsi="Sylfaen"/>
          <w:b/>
          <w:i/>
          <w:sz w:val="20"/>
          <w:szCs w:val="20"/>
          <w:lang w:val="hy-AM"/>
        </w:rPr>
        <w:t>Տեղադրվող</w:t>
      </w:r>
      <w:r w:rsidRPr="004F513F">
        <w:rPr>
          <w:rFonts w:ascii="Sylfaen" w:hAnsi="Sylfaen"/>
          <w:b/>
          <w:i/>
          <w:sz w:val="20"/>
          <w:szCs w:val="20"/>
        </w:rPr>
        <w:t xml:space="preserve"> նոր հիդրոգեներատորի հիմնական չափորոշիչները</w:t>
      </w:r>
    </w:p>
    <w:tbl>
      <w:tblPr>
        <w:tblStyle w:val="TableNormal1"/>
        <w:tblW w:w="1018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92"/>
        <w:gridCol w:w="3891"/>
      </w:tblGrid>
      <w:tr w:rsidR="005D6E61" w:rsidRPr="004F513F" w:rsidTr="00735D0A">
        <w:trPr>
          <w:trHeight w:val="275"/>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b/>
                <w:i/>
                <w:sz w:val="20"/>
                <w:szCs w:val="20"/>
                <w:lang w:val="hy-AM"/>
              </w:rPr>
            </w:pPr>
            <w:r w:rsidRPr="004F513F">
              <w:rPr>
                <w:rFonts w:ascii="Sylfaen" w:hAnsi="Sylfaen"/>
                <w:b/>
                <w:i/>
                <w:sz w:val="20"/>
                <w:szCs w:val="20"/>
                <w:lang w:val="hy-AM"/>
              </w:rPr>
              <w:t>Անվանում</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b/>
                <w:i/>
                <w:sz w:val="20"/>
                <w:szCs w:val="20"/>
                <w:lang w:val="hy-AM"/>
              </w:rPr>
            </w:pPr>
            <w:r w:rsidRPr="004F513F">
              <w:rPr>
                <w:rFonts w:ascii="Sylfaen" w:hAnsi="Sylfaen"/>
                <w:b/>
                <w:i/>
                <w:sz w:val="20"/>
                <w:szCs w:val="20"/>
                <w:lang w:val="hy-AM"/>
              </w:rPr>
              <w:t>Պարամետր</w:t>
            </w:r>
          </w:p>
        </w:tc>
      </w:tr>
      <w:tr w:rsidR="005D6E61" w:rsidRPr="004F513F" w:rsidTr="00735D0A">
        <w:trPr>
          <w:trHeight w:val="359"/>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Հիդրոգեներատորի տեսակը</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СВ1 453/180-14УХЛ4</w:t>
            </w:r>
          </w:p>
        </w:tc>
      </w:tr>
      <w:tr w:rsidR="005D6E61" w:rsidRPr="004F513F" w:rsidTr="00735D0A">
        <w:trPr>
          <w:trHeight w:val="323"/>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Անվանական հզորություն</w:t>
            </w:r>
            <w:r w:rsidRPr="004F513F">
              <w:rPr>
                <w:rFonts w:ascii="Sylfaen" w:hAnsi="Sylfaen"/>
                <w:i/>
                <w:sz w:val="20"/>
                <w:szCs w:val="20"/>
              </w:rPr>
              <w:t>,</w:t>
            </w:r>
            <w:r w:rsidRPr="004F513F">
              <w:rPr>
                <w:rFonts w:ascii="Sylfaen" w:hAnsi="Sylfaen"/>
                <w:i/>
                <w:spacing w:val="56"/>
                <w:sz w:val="20"/>
                <w:szCs w:val="20"/>
              </w:rPr>
              <w:t xml:space="preserve"> </w:t>
            </w:r>
            <w:r w:rsidRPr="004F513F">
              <w:rPr>
                <w:rFonts w:ascii="Sylfaen" w:hAnsi="Sylfaen"/>
                <w:i/>
                <w:sz w:val="20"/>
                <w:szCs w:val="20"/>
                <w:lang w:val="hy-AM"/>
              </w:rPr>
              <w:t>ՄՎԱ</w:t>
            </w:r>
            <w:r w:rsidRPr="004F513F">
              <w:rPr>
                <w:rFonts w:ascii="Sylfaen" w:hAnsi="Sylfaen"/>
                <w:i/>
                <w:sz w:val="20"/>
                <w:szCs w:val="20"/>
              </w:rPr>
              <w:t>/</w:t>
            </w:r>
            <w:r w:rsidRPr="004F513F">
              <w:rPr>
                <w:rFonts w:ascii="Sylfaen" w:hAnsi="Sylfaen"/>
                <w:i/>
                <w:sz w:val="20"/>
                <w:szCs w:val="20"/>
                <w:lang w:val="hy-AM"/>
              </w:rPr>
              <w:t>ՄՎտ</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67,88</w:t>
            </w:r>
            <w:r w:rsidRPr="004F513F">
              <w:rPr>
                <w:rFonts w:ascii="Sylfaen" w:hAnsi="Sylfaen"/>
                <w:i/>
                <w:spacing w:val="-1"/>
                <w:sz w:val="20"/>
                <w:szCs w:val="20"/>
              </w:rPr>
              <w:t xml:space="preserve"> </w:t>
            </w:r>
            <w:r w:rsidRPr="004F513F">
              <w:rPr>
                <w:rFonts w:ascii="Sylfaen" w:hAnsi="Sylfaen"/>
                <w:i/>
                <w:sz w:val="20"/>
                <w:szCs w:val="20"/>
              </w:rPr>
              <w:t>/ 57,7</w:t>
            </w:r>
          </w:p>
        </w:tc>
      </w:tr>
      <w:tr w:rsidR="005D6E61" w:rsidRPr="004F513F" w:rsidTr="00735D0A">
        <w:trPr>
          <w:trHeight w:val="320"/>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Առավելագույն հզորություն</w:t>
            </w:r>
            <w:r w:rsidRPr="004F513F">
              <w:rPr>
                <w:rFonts w:ascii="Sylfaen" w:hAnsi="Sylfaen"/>
                <w:i/>
                <w:sz w:val="20"/>
                <w:szCs w:val="20"/>
              </w:rPr>
              <w:t>,</w:t>
            </w:r>
            <w:r w:rsidRPr="004F513F">
              <w:rPr>
                <w:rFonts w:ascii="Sylfaen" w:hAnsi="Sylfaen"/>
                <w:i/>
                <w:spacing w:val="56"/>
                <w:sz w:val="20"/>
                <w:szCs w:val="20"/>
              </w:rPr>
              <w:t xml:space="preserve"> </w:t>
            </w:r>
            <w:r w:rsidRPr="004F513F">
              <w:rPr>
                <w:rFonts w:ascii="Sylfaen" w:hAnsi="Sylfaen"/>
                <w:i/>
                <w:sz w:val="20"/>
                <w:szCs w:val="20"/>
                <w:lang w:val="hy-AM"/>
              </w:rPr>
              <w:t>ՄՎԱ</w:t>
            </w:r>
            <w:r w:rsidRPr="004F513F">
              <w:rPr>
                <w:rFonts w:ascii="Sylfaen" w:hAnsi="Sylfaen"/>
                <w:i/>
                <w:sz w:val="20"/>
                <w:szCs w:val="20"/>
              </w:rPr>
              <w:t>/</w:t>
            </w:r>
            <w:r w:rsidRPr="004F513F">
              <w:rPr>
                <w:rFonts w:ascii="Sylfaen" w:hAnsi="Sylfaen"/>
                <w:i/>
                <w:sz w:val="20"/>
                <w:szCs w:val="20"/>
                <w:lang w:val="hy-AM"/>
              </w:rPr>
              <w:t>ՄՎտ</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69,175/58,8</w:t>
            </w:r>
          </w:p>
        </w:tc>
      </w:tr>
      <w:tr w:rsidR="005D6E61" w:rsidRPr="004F513F" w:rsidTr="00735D0A">
        <w:trPr>
          <w:trHeight w:val="277"/>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Անվանական լարում</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կՎ</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w:t>
            </w:r>
            <w:r w:rsidRPr="004F513F">
              <w:rPr>
                <w:rFonts w:ascii="Sylfaen" w:hAnsi="Sylfaen"/>
                <w:i/>
                <w:sz w:val="20"/>
                <w:szCs w:val="20"/>
                <w:lang w:val="hy-AM"/>
              </w:rPr>
              <w:t>0</w:t>
            </w:r>
            <w:r w:rsidRPr="004F513F">
              <w:rPr>
                <w:rFonts w:ascii="Sylfaen" w:hAnsi="Sylfaen"/>
                <w:i/>
                <w:sz w:val="20"/>
                <w:szCs w:val="20"/>
              </w:rPr>
              <w:t>,5</w:t>
            </w:r>
          </w:p>
        </w:tc>
      </w:tr>
      <w:tr w:rsidR="005D6E61" w:rsidRPr="004F513F" w:rsidTr="00735D0A">
        <w:trPr>
          <w:trHeight w:val="335"/>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Անվանական հզորույան գործակից</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0,85</w:t>
            </w:r>
          </w:p>
        </w:tc>
      </w:tr>
      <w:tr w:rsidR="005D6E61" w:rsidRPr="004F513F" w:rsidTr="00735D0A">
        <w:trPr>
          <w:trHeight w:val="337"/>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ՕԳԳ</w:t>
            </w:r>
            <w:r w:rsidRPr="004F513F">
              <w:rPr>
                <w:rFonts w:ascii="Sylfaen" w:hAnsi="Sylfaen"/>
                <w:i/>
                <w:sz w:val="20"/>
                <w:szCs w:val="20"/>
              </w:rPr>
              <w:t>,%</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lang w:val="hy-AM"/>
              </w:rPr>
              <w:t>Ոչ պակաս</w:t>
            </w:r>
            <w:r w:rsidRPr="004F513F">
              <w:rPr>
                <w:rFonts w:ascii="Sylfaen" w:hAnsi="Sylfaen"/>
                <w:i/>
                <w:sz w:val="20"/>
                <w:szCs w:val="20"/>
                <w:lang w:val="ru-RU"/>
              </w:rPr>
              <w:t xml:space="preserve"> </w:t>
            </w:r>
            <w:r w:rsidRPr="004F513F">
              <w:rPr>
                <w:rFonts w:ascii="Sylfaen" w:hAnsi="Sylfaen"/>
                <w:i/>
                <w:sz w:val="20"/>
                <w:szCs w:val="20"/>
              </w:rPr>
              <w:t>9</w:t>
            </w:r>
            <w:r w:rsidRPr="004F513F">
              <w:rPr>
                <w:rFonts w:ascii="Sylfaen" w:hAnsi="Sylfaen"/>
                <w:i/>
                <w:sz w:val="20"/>
                <w:szCs w:val="20"/>
                <w:lang w:val="ru-RU"/>
              </w:rPr>
              <w:t>7%</w:t>
            </w:r>
          </w:p>
        </w:tc>
      </w:tr>
      <w:tr w:rsidR="005D6E61" w:rsidRPr="004F513F" w:rsidTr="00735D0A">
        <w:trPr>
          <w:trHeight w:val="340"/>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Ստատորի անվանական հոսանք</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Ա</w:t>
            </w:r>
          </w:p>
        </w:tc>
        <w:tc>
          <w:tcPr>
            <w:tcW w:w="3891" w:type="dxa"/>
            <w:tcBorders>
              <w:top w:val="single" w:sz="6" w:space="0" w:color="000000"/>
              <w:left w:val="single" w:sz="6" w:space="0" w:color="000000"/>
              <w:bottom w:val="single" w:sz="6" w:space="0" w:color="000000"/>
              <w:right w:val="single" w:sz="6" w:space="0" w:color="000000"/>
            </w:tcBorders>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3732</w:t>
            </w:r>
          </w:p>
        </w:tc>
      </w:tr>
      <w:tr w:rsidR="005D6E61" w:rsidRPr="004F513F" w:rsidTr="00735D0A">
        <w:trPr>
          <w:trHeight w:val="277"/>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Ստատորի առավելագույն հոսանք</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Ա</w:t>
            </w:r>
          </w:p>
        </w:tc>
        <w:tc>
          <w:tcPr>
            <w:tcW w:w="3891" w:type="dxa"/>
            <w:tcBorders>
              <w:top w:val="single" w:sz="6" w:space="0" w:color="000000"/>
              <w:left w:val="single" w:sz="6" w:space="0" w:color="000000"/>
              <w:bottom w:val="single" w:sz="6" w:space="0" w:color="000000"/>
              <w:right w:val="single" w:sz="6" w:space="0" w:color="000000"/>
            </w:tcBorders>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3804</w:t>
            </w:r>
          </w:p>
        </w:tc>
      </w:tr>
      <w:tr w:rsidR="005D6E61" w:rsidRPr="004F513F" w:rsidTr="00735D0A">
        <w:trPr>
          <w:trHeight w:val="320"/>
        </w:trPr>
        <w:tc>
          <w:tcPr>
            <w:tcW w:w="6292" w:type="dxa"/>
            <w:tcBorders>
              <w:top w:val="single" w:sz="6"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 xml:space="preserve">Գրգռման լարումն անվանական պարամետրերի դեպքում </w:t>
            </w:r>
          </w:p>
        </w:tc>
        <w:tc>
          <w:tcPr>
            <w:tcW w:w="3891" w:type="dxa"/>
            <w:tcBorders>
              <w:top w:val="single" w:sz="6"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155</w:t>
            </w:r>
          </w:p>
        </w:tc>
      </w:tr>
      <w:tr w:rsidR="005D6E61" w:rsidRPr="004F513F" w:rsidTr="00735D0A">
        <w:trPr>
          <w:trHeight w:val="253"/>
        </w:trPr>
        <w:tc>
          <w:tcPr>
            <w:tcW w:w="629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 xml:space="preserve">Գրգռման լարումն առավելագույն պարամետրերի դեպքում </w:t>
            </w:r>
          </w:p>
        </w:tc>
        <w:tc>
          <w:tcPr>
            <w:tcW w:w="3891"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160</w:t>
            </w:r>
          </w:p>
        </w:tc>
      </w:tr>
      <w:tr w:rsidR="005D6E61" w:rsidRPr="004F513F" w:rsidTr="00735D0A">
        <w:trPr>
          <w:trHeight w:val="253"/>
        </w:trPr>
        <w:tc>
          <w:tcPr>
            <w:tcW w:w="629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Գրգռման հոսանքն անվանական պարամետրերի դեպքում</w:t>
            </w:r>
          </w:p>
        </w:tc>
        <w:tc>
          <w:tcPr>
            <w:tcW w:w="3891" w:type="dxa"/>
            <w:tcBorders>
              <w:top w:val="single" w:sz="4" w:space="0" w:color="000000"/>
              <w:left w:val="single" w:sz="4" w:space="0" w:color="000000"/>
              <w:bottom w:val="single" w:sz="4" w:space="0" w:color="000000"/>
              <w:right w:val="single" w:sz="4" w:space="0" w:color="000000"/>
            </w:tcBorders>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1100</w:t>
            </w:r>
          </w:p>
        </w:tc>
      </w:tr>
      <w:tr w:rsidR="005D6E61" w:rsidRPr="004F513F" w:rsidTr="00735D0A">
        <w:trPr>
          <w:trHeight w:val="253"/>
        </w:trPr>
        <w:tc>
          <w:tcPr>
            <w:tcW w:w="6292" w:type="dxa"/>
            <w:tcBorders>
              <w:top w:val="single" w:sz="4" w:space="0" w:color="000000"/>
              <w:left w:val="single" w:sz="4" w:space="0" w:color="000000"/>
              <w:bottom w:val="single" w:sz="4" w:space="0" w:color="000000"/>
              <w:right w:val="single" w:sz="4"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Գրգռման հոսանքն առավելագույն պարամետրերի դեպքում</w:t>
            </w:r>
          </w:p>
        </w:tc>
        <w:tc>
          <w:tcPr>
            <w:tcW w:w="3891" w:type="dxa"/>
            <w:tcBorders>
              <w:top w:val="single" w:sz="4" w:space="0" w:color="000000"/>
              <w:left w:val="single" w:sz="4" w:space="0" w:color="000000"/>
              <w:bottom w:val="single" w:sz="6" w:space="0" w:color="000000"/>
              <w:right w:val="single" w:sz="4"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1110</w:t>
            </w:r>
          </w:p>
        </w:tc>
      </w:tr>
      <w:tr w:rsidR="005D6E61" w:rsidRPr="004F513F" w:rsidTr="00735D0A">
        <w:trPr>
          <w:trHeight w:val="328"/>
        </w:trPr>
        <w:tc>
          <w:tcPr>
            <w:tcW w:w="6292" w:type="dxa"/>
            <w:tcBorders>
              <w:top w:val="single" w:sz="4"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Անվանական հհաճախություն, Հց</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50</w:t>
            </w:r>
          </w:p>
        </w:tc>
      </w:tr>
      <w:tr w:rsidR="005D6E61" w:rsidRPr="004F513F" w:rsidTr="00735D0A">
        <w:trPr>
          <w:trHeight w:val="330"/>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Պտտման անվանական հաճախություն</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պտ</w:t>
            </w:r>
            <w:r w:rsidRPr="004F513F">
              <w:rPr>
                <w:rFonts w:ascii="Sylfaen" w:hAnsi="Sylfaen"/>
                <w:i/>
                <w:sz w:val="20"/>
                <w:szCs w:val="20"/>
              </w:rPr>
              <w:t>/</w:t>
            </w:r>
            <w:r w:rsidRPr="004F513F">
              <w:rPr>
                <w:rFonts w:ascii="Sylfaen" w:hAnsi="Sylfaen"/>
                <w:i/>
                <w:sz w:val="20"/>
                <w:szCs w:val="20"/>
                <w:lang w:val="hy-AM"/>
              </w:rPr>
              <w:t>ր</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428,57</w:t>
            </w:r>
          </w:p>
        </w:tc>
      </w:tr>
      <w:tr w:rsidR="005D6E61" w:rsidRPr="004F513F" w:rsidTr="00735D0A">
        <w:trPr>
          <w:trHeight w:val="266"/>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Պտտման թափառքային հաճախություն</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պտ</w:t>
            </w:r>
            <w:r w:rsidRPr="004F513F">
              <w:rPr>
                <w:rFonts w:ascii="Sylfaen" w:hAnsi="Sylfaen"/>
                <w:i/>
                <w:sz w:val="20"/>
                <w:szCs w:val="20"/>
              </w:rPr>
              <w:t>/</w:t>
            </w:r>
            <w:r w:rsidRPr="004F513F">
              <w:rPr>
                <w:rFonts w:ascii="Sylfaen" w:hAnsi="Sylfaen"/>
                <w:i/>
                <w:sz w:val="20"/>
                <w:szCs w:val="20"/>
                <w:lang w:val="hy-AM"/>
              </w:rPr>
              <w:t>ր</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700</w:t>
            </w:r>
          </w:p>
        </w:tc>
      </w:tr>
      <w:tr w:rsidR="005D6E61" w:rsidRPr="004F513F" w:rsidTr="00735D0A">
        <w:trPr>
          <w:trHeight w:val="570"/>
        </w:trPr>
        <w:tc>
          <w:tcPr>
            <w:tcW w:w="6292"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Փոփոխման ընդկրկույթ</w:t>
            </w:r>
            <w:r w:rsidRPr="004F513F">
              <w:rPr>
                <w:rFonts w:ascii="Sylfaen" w:hAnsi="Sylfaen"/>
                <w:i/>
                <w:sz w:val="20"/>
                <w:szCs w:val="20"/>
              </w:rPr>
              <w:t>,%</w:t>
            </w:r>
          </w:p>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rPr>
              <w:t>-</w:t>
            </w:r>
            <w:r w:rsidRPr="004F513F">
              <w:rPr>
                <w:rFonts w:ascii="Sylfaen" w:hAnsi="Sylfaen"/>
                <w:i/>
                <w:sz w:val="20"/>
                <w:szCs w:val="20"/>
                <w:lang w:val="hy-AM"/>
              </w:rPr>
              <w:t>Լարման</w:t>
            </w:r>
          </w:p>
        </w:tc>
        <w:tc>
          <w:tcPr>
            <w:tcW w:w="3891" w:type="dxa"/>
            <w:tcBorders>
              <w:top w:val="single" w:sz="6" w:space="0" w:color="000000"/>
              <w:left w:val="single" w:sz="6" w:space="0" w:color="000000"/>
              <w:bottom w:val="single" w:sz="6" w:space="0" w:color="000000"/>
              <w:right w:val="single" w:sz="6" w:space="0" w:color="000000"/>
            </w:tcBorders>
          </w:tcPr>
          <w:p w:rsidR="005D6E61" w:rsidRPr="004F513F" w:rsidRDefault="005D6E61" w:rsidP="00735D0A">
            <w:pPr>
              <w:pStyle w:val="TableParagraph"/>
              <w:ind w:left="72" w:right="48"/>
              <w:jc w:val="center"/>
              <w:rPr>
                <w:rFonts w:ascii="Sylfaen" w:hAnsi="Sylfaen"/>
                <w:i/>
                <w:sz w:val="20"/>
                <w:szCs w:val="20"/>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rPr>
              <w:t>5</w:t>
            </w:r>
          </w:p>
        </w:tc>
      </w:tr>
      <w:tr w:rsidR="005D6E61" w:rsidRPr="004F513F" w:rsidTr="00735D0A">
        <w:trPr>
          <w:trHeight w:val="294"/>
        </w:trPr>
        <w:tc>
          <w:tcPr>
            <w:tcW w:w="6292" w:type="dxa"/>
            <w:tcBorders>
              <w:top w:val="nil"/>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rPr>
              <w:t>-</w:t>
            </w:r>
            <w:r w:rsidRPr="004F513F">
              <w:rPr>
                <w:rFonts w:ascii="Sylfaen" w:hAnsi="Sylfaen"/>
                <w:i/>
                <w:sz w:val="20"/>
                <w:szCs w:val="20"/>
                <w:lang w:val="hy-AM"/>
              </w:rPr>
              <w:t>Հաճախականության</w:t>
            </w:r>
          </w:p>
        </w:tc>
        <w:tc>
          <w:tcPr>
            <w:tcW w:w="3891" w:type="dxa"/>
            <w:tcBorders>
              <w:top w:val="single" w:sz="6" w:space="0" w:color="000000"/>
              <w:left w:val="single" w:sz="6" w:space="0" w:color="000000"/>
              <w:bottom w:val="single" w:sz="6"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rPr>
              <w:t>2</w:t>
            </w:r>
          </w:p>
        </w:tc>
      </w:tr>
      <w:tr w:rsidR="005D6E61" w:rsidRPr="004F513F" w:rsidTr="00735D0A">
        <w:trPr>
          <w:trHeight w:val="551"/>
        </w:trPr>
        <w:tc>
          <w:tcPr>
            <w:tcW w:w="6292" w:type="dxa"/>
            <w:tcBorders>
              <w:top w:val="single" w:sz="6" w:space="0" w:color="000000"/>
              <w:left w:val="single" w:sz="6" w:space="0" w:color="000000"/>
              <w:bottom w:val="single" w:sz="4"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rPr>
            </w:pPr>
            <w:r w:rsidRPr="004F513F">
              <w:rPr>
                <w:rFonts w:ascii="Sylfaen" w:hAnsi="Sylfaen"/>
                <w:i/>
                <w:sz w:val="20"/>
                <w:szCs w:val="20"/>
                <w:lang w:val="hy-AM"/>
              </w:rPr>
              <w:t>Նախնական թափքի մոմենտ</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rPr>
              <w:t>GD</w:t>
            </w:r>
            <w:r w:rsidRPr="004F513F">
              <w:rPr>
                <w:rFonts w:ascii="Sylfaen" w:hAnsi="Sylfaen"/>
                <w:i/>
                <w:sz w:val="20"/>
                <w:szCs w:val="20"/>
                <w:vertAlign w:val="superscript"/>
              </w:rPr>
              <w:t>2</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տ</w:t>
            </w:r>
            <w:r w:rsidRPr="004F513F">
              <w:rPr>
                <w:rFonts w:ascii="Sylfaen" w:hAnsi="Sylfaen"/>
                <w:i/>
                <w:sz w:val="16"/>
                <w:szCs w:val="16"/>
                <w:lang w:val="en-US"/>
              </w:rPr>
              <w:t>x</w:t>
            </w:r>
            <w:r w:rsidRPr="004F513F">
              <w:rPr>
                <w:rFonts w:ascii="Sylfaen" w:hAnsi="Sylfaen"/>
                <w:i/>
                <w:sz w:val="20"/>
                <w:szCs w:val="20"/>
                <w:lang w:val="hy-AM"/>
              </w:rPr>
              <w:t>մ</w:t>
            </w:r>
            <w:r w:rsidRPr="004F513F">
              <w:rPr>
                <w:rFonts w:ascii="Sylfaen" w:hAnsi="Sylfaen"/>
                <w:i/>
                <w:sz w:val="20"/>
                <w:szCs w:val="20"/>
                <w:vertAlign w:val="superscript"/>
              </w:rPr>
              <w:t>2</w:t>
            </w:r>
            <w:r w:rsidRPr="004F513F">
              <w:rPr>
                <w:rFonts w:ascii="Sylfaen" w:hAnsi="Sylfaen"/>
                <w:i/>
                <w:sz w:val="20"/>
                <w:szCs w:val="20"/>
              </w:rPr>
              <w:t>,</w:t>
            </w:r>
          </w:p>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Ոչ պակաս</w:t>
            </w:r>
          </w:p>
        </w:tc>
        <w:tc>
          <w:tcPr>
            <w:tcW w:w="3891" w:type="dxa"/>
            <w:tcBorders>
              <w:top w:val="single" w:sz="6" w:space="0" w:color="000000"/>
              <w:left w:val="single" w:sz="6" w:space="0" w:color="000000"/>
              <w:bottom w:val="single" w:sz="4"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p>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880</w:t>
            </w:r>
          </w:p>
        </w:tc>
      </w:tr>
      <w:tr w:rsidR="005D6E61" w:rsidRPr="004F513F" w:rsidTr="00735D0A">
        <w:trPr>
          <w:trHeight w:val="275"/>
        </w:trPr>
        <w:tc>
          <w:tcPr>
            <w:tcW w:w="6292" w:type="dxa"/>
            <w:tcBorders>
              <w:top w:val="single" w:sz="4" w:space="0" w:color="000000"/>
              <w:left w:val="single" w:sz="6" w:space="0" w:color="000000"/>
              <w:bottom w:val="single" w:sz="4"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Գեներատորի մոտավոր զանգվածը</w:t>
            </w:r>
            <w:r w:rsidRPr="004F513F">
              <w:rPr>
                <w:rFonts w:ascii="Sylfaen" w:hAnsi="Sylfaen"/>
                <w:i/>
                <w:sz w:val="20"/>
                <w:szCs w:val="20"/>
              </w:rPr>
              <w:t>,</w:t>
            </w:r>
            <w:r w:rsidRPr="004F513F">
              <w:rPr>
                <w:rFonts w:ascii="Sylfaen" w:hAnsi="Sylfaen"/>
                <w:i/>
                <w:spacing w:val="-2"/>
                <w:sz w:val="20"/>
                <w:szCs w:val="20"/>
              </w:rPr>
              <w:t xml:space="preserve"> </w:t>
            </w:r>
            <w:r w:rsidRPr="004F513F">
              <w:rPr>
                <w:rFonts w:ascii="Sylfaen" w:hAnsi="Sylfaen"/>
                <w:i/>
                <w:sz w:val="20"/>
                <w:szCs w:val="20"/>
                <w:lang w:val="hy-AM"/>
              </w:rPr>
              <w:t>տ</w:t>
            </w:r>
          </w:p>
        </w:tc>
        <w:tc>
          <w:tcPr>
            <w:tcW w:w="3891" w:type="dxa"/>
            <w:tcBorders>
              <w:top w:val="single" w:sz="4" w:space="0" w:color="000000"/>
              <w:left w:val="single" w:sz="6" w:space="0" w:color="000000"/>
              <w:bottom w:val="single" w:sz="4"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316</w:t>
            </w:r>
            <w:r w:rsidRPr="004F513F">
              <w:rPr>
                <w:rFonts w:ascii="Sylfaen" w:hAnsi="Sylfaen"/>
                <w:i/>
                <w:sz w:val="20"/>
                <w:szCs w:val="20"/>
                <w:vertAlign w:val="superscript"/>
              </w:rPr>
              <w:t>*</w:t>
            </w:r>
          </w:p>
        </w:tc>
      </w:tr>
      <w:tr w:rsidR="005D6E61" w:rsidRPr="004F513F" w:rsidTr="00735D0A">
        <w:trPr>
          <w:trHeight w:val="275"/>
        </w:trPr>
        <w:tc>
          <w:tcPr>
            <w:tcW w:w="6292" w:type="dxa"/>
            <w:tcBorders>
              <w:top w:val="single" w:sz="4" w:space="0" w:color="000000"/>
              <w:left w:val="single" w:sz="6" w:space="0" w:color="000000"/>
              <w:bottom w:val="single" w:sz="4" w:space="0" w:color="000000"/>
              <w:right w:val="single" w:sz="6" w:space="0" w:color="000000"/>
            </w:tcBorders>
            <w:hideMark/>
          </w:tcPr>
          <w:p w:rsidR="005D6E61" w:rsidRPr="004F513F" w:rsidRDefault="005D6E61" w:rsidP="00735D0A">
            <w:pPr>
              <w:pStyle w:val="TableParagraph"/>
              <w:ind w:left="72" w:right="48"/>
              <w:rPr>
                <w:rFonts w:ascii="Sylfaen" w:hAnsi="Sylfaen"/>
                <w:i/>
                <w:sz w:val="20"/>
                <w:szCs w:val="20"/>
                <w:lang w:val="hy-AM"/>
              </w:rPr>
            </w:pPr>
            <w:r w:rsidRPr="004F513F">
              <w:rPr>
                <w:rFonts w:ascii="Sylfaen" w:hAnsi="Sylfaen"/>
                <w:i/>
                <w:sz w:val="20"/>
                <w:szCs w:val="20"/>
                <w:lang w:val="hy-AM"/>
              </w:rPr>
              <w:t>Մոնտաժային առավելագույն զանգվածը, ոչ ավել</w:t>
            </w:r>
            <w:r w:rsidRPr="004F513F">
              <w:rPr>
                <w:rFonts w:ascii="Sylfaen" w:hAnsi="Sylfaen"/>
                <w:i/>
                <w:sz w:val="20"/>
                <w:szCs w:val="20"/>
              </w:rPr>
              <w:t>,</w:t>
            </w:r>
            <w:r w:rsidRPr="004F513F">
              <w:rPr>
                <w:rFonts w:ascii="Sylfaen" w:hAnsi="Sylfaen"/>
                <w:i/>
                <w:spacing w:val="-1"/>
                <w:sz w:val="20"/>
                <w:szCs w:val="20"/>
              </w:rPr>
              <w:t xml:space="preserve"> </w:t>
            </w:r>
            <w:r w:rsidRPr="004F513F">
              <w:rPr>
                <w:rFonts w:ascii="Sylfaen" w:hAnsi="Sylfaen"/>
                <w:i/>
                <w:sz w:val="20"/>
                <w:szCs w:val="20"/>
                <w:lang w:val="hy-AM"/>
              </w:rPr>
              <w:t>տ</w:t>
            </w:r>
          </w:p>
        </w:tc>
        <w:tc>
          <w:tcPr>
            <w:tcW w:w="3891" w:type="dxa"/>
            <w:tcBorders>
              <w:top w:val="single" w:sz="4" w:space="0" w:color="000000"/>
              <w:left w:val="single" w:sz="6" w:space="0" w:color="000000"/>
              <w:bottom w:val="single" w:sz="4" w:space="0" w:color="000000"/>
              <w:right w:val="single" w:sz="6" w:space="0" w:color="000000"/>
            </w:tcBorders>
            <w:hideMark/>
          </w:tcPr>
          <w:p w:rsidR="005D6E61" w:rsidRPr="004F513F" w:rsidRDefault="005D6E61" w:rsidP="00735D0A">
            <w:pPr>
              <w:pStyle w:val="TableParagraph"/>
              <w:ind w:left="72" w:right="48"/>
              <w:jc w:val="center"/>
              <w:rPr>
                <w:rFonts w:ascii="Sylfaen" w:hAnsi="Sylfaen"/>
                <w:i/>
                <w:sz w:val="20"/>
                <w:szCs w:val="20"/>
              </w:rPr>
            </w:pPr>
            <w:r w:rsidRPr="004F513F">
              <w:rPr>
                <w:rFonts w:ascii="Sylfaen" w:hAnsi="Sylfaen"/>
                <w:i/>
                <w:sz w:val="20"/>
                <w:szCs w:val="20"/>
              </w:rPr>
              <w:t>180*</w:t>
            </w:r>
          </w:p>
        </w:tc>
      </w:tr>
    </w:tbl>
    <w:p w:rsidR="005D6E61" w:rsidRPr="004F513F" w:rsidRDefault="005D6E61" w:rsidP="005D6E61">
      <w:pPr>
        <w:pStyle w:val="a4"/>
        <w:jc w:val="both"/>
        <w:rPr>
          <w:rFonts w:ascii="Sylfaen" w:hAnsi="Sylfaen"/>
          <w:b/>
          <w:i/>
        </w:rPr>
      </w:pPr>
    </w:p>
    <w:p w:rsidR="005D6E61" w:rsidRPr="004F513F" w:rsidRDefault="005D6E61" w:rsidP="005D6E61">
      <w:pPr>
        <w:pStyle w:val="TableParagraph"/>
        <w:ind w:left="-284" w:right="-421" w:firstLine="374"/>
        <w:jc w:val="both"/>
        <w:rPr>
          <w:rFonts w:ascii="Sylfaen" w:hAnsi="Sylfaen"/>
          <w:i/>
          <w:sz w:val="20"/>
          <w:szCs w:val="20"/>
          <w:lang w:val="hy-AM"/>
        </w:rPr>
      </w:pPr>
      <w:r w:rsidRPr="004F513F">
        <w:rPr>
          <w:rFonts w:ascii="Sylfaen" w:hAnsi="Sylfaen"/>
          <w:i/>
          <w:sz w:val="20"/>
          <w:szCs w:val="20"/>
          <w:lang w:val="hy-AM"/>
        </w:rPr>
        <w:t xml:space="preserve">Օբյեկտի սինխրոն եռաֆազ ուղղահայաց հիդրոգեներատորը նախատեսված է էլեկտրաէներգիայի արտադրման համար չափավոր սառը կլիմայական պայմաններում, ծովի մակարդակից 1365.85 մ բարձրությամբ «Արգել» հիդրոէլեկտրակայանում շահագործվելու համար։ </w:t>
      </w:r>
    </w:p>
    <w:p w:rsidR="005D6E61" w:rsidRPr="004F513F" w:rsidRDefault="005D6E61" w:rsidP="005D6E61">
      <w:pPr>
        <w:pStyle w:val="TableParagraph"/>
        <w:ind w:left="-284" w:right="-421" w:firstLine="374"/>
        <w:jc w:val="both"/>
        <w:rPr>
          <w:rFonts w:ascii="Sylfaen" w:hAnsi="Sylfaen"/>
          <w:i/>
          <w:sz w:val="20"/>
          <w:szCs w:val="20"/>
          <w:lang w:val="hy-AM"/>
        </w:rPr>
      </w:pPr>
      <w:r w:rsidRPr="004F513F">
        <w:rPr>
          <w:rFonts w:ascii="Sylfaen" w:hAnsi="Sylfaen"/>
          <w:i/>
          <w:sz w:val="20"/>
          <w:szCs w:val="20"/>
          <w:lang w:val="hy-AM"/>
        </w:rPr>
        <w:t>Գեներատորի նախագծման, մատակարարման և տեղակայման հիմնական չափանիշները պետք է լինեն աշխատանքային բարձր հուսալիությունը, պարզ մոնտաժը, կարգաբերումը և շահագործումը։ Կապալառուի առաջարկի մեջ պետք է կիրառված լինեն միայն այնպիսի տեխնիկական լուծումներ, որոնք հիմնված են հիդրոգեներատորների նախագծման, պատրաստման և սպասարկման ժամանակակից փորձի վրա՝ բոլոր հաշվարկային պարամետրերի ապահովմամբ։</w:t>
      </w:r>
    </w:p>
    <w:p w:rsidR="005D6E61" w:rsidRPr="004F513F" w:rsidRDefault="005D6E61" w:rsidP="005D6E61">
      <w:pPr>
        <w:pStyle w:val="TableParagraph"/>
        <w:ind w:left="-284" w:right="-421" w:firstLine="374"/>
        <w:jc w:val="both"/>
        <w:rPr>
          <w:rFonts w:ascii="Sylfaen" w:hAnsi="Sylfaen"/>
          <w:i/>
          <w:sz w:val="20"/>
          <w:szCs w:val="20"/>
          <w:lang w:val="hy-AM"/>
        </w:rPr>
      </w:pPr>
      <w:r w:rsidRPr="004F513F">
        <w:rPr>
          <w:rFonts w:ascii="Sylfaen" w:hAnsi="Sylfaen"/>
          <w:i/>
          <w:sz w:val="20"/>
          <w:szCs w:val="20"/>
          <w:lang w:val="hy-AM"/>
        </w:rPr>
        <w:t>Հիրոգեներատորի նախագծումը, պատրաստումը և փորձարկումը պետք է իրականացվի միջազգային ստանդարտներին համապատասխան։</w:t>
      </w:r>
    </w:p>
    <w:p w:rsidR="005D6E61" w:rsidRPr="004F513F" w:rsidRDefault="005D6E61" w:rsidP="005D6E61">
      <w:pPr>
        <w:pStyle w:val="TableParagraph"/>
        <w:ind w:left="-284" w:right="-421" w:firstLine="374"/>
        <w:jc w:val="both"/>
        <w:rPr>
          <w:rFonts w:ascii="Sylfaen" w:hAnsi="Sylfaen"/>
          <w:i/>
          <w:sz w:val="20"/>
          <w:szCs w:val="20"/>
          <w:lang w:val="hy-AM"/>
        </w:rPr>
      </w:pPr>
      <w:r w:rsidRPr="004F513F">
        <w:rPr>
          <w:rFonts w:ascii="Sylfaen" w:hAnsi="Sylfaen"/>
          <w:i/>
          <w:sz w:val="20"/>
          <w:szCs w:val="20"/>
          <w:lang w:val="hy-AM"/>
        </w:rPr>
        <w:t>Եռաֆազ հոսանքի հիդրոգեներատորը պետք է նախագծված լինի կախովի կատարմամբ (IM 8425) երկու ուղղորդող առանցքակալներով, որոնցից մեկը պետք է տեղադրված լինի վերևի խաչարդի յուղային գուռի մեջ, իսկ երկրորդը՝ ներքևի խաչարդի յուղային գուռի մեջ։ Կրնկակալը պետք է համատեղված լինի վերևի ուղղորդող առանցքակալի հետ և տեղադրված լինի վերևի խաչարդի յուղային գուռի մեջ։</w:t>
      </w:r>
    </w:p>
    <w:p w:rsidR="005D6E61" w:rsidRPr="004F513F" w:rsidRDefault="005D6E61" w:rsidP="005D6E61">
      <w:pPr>
        <w:pStyle w:val="TableParagraph"/>
        <w:ind w:left="-284" w:right="-421"/>
        <w:jc w:val="both"/>
        <w:rPr>
          <w:rFonts w:ascii="Sylfaen" w:hAnsi="Sylfaen"/>
          <w:i/>
          <w:sz w:val="20"/>
          <w:szCs w:val="20"/>
          <w:lang w:val="hy-AM"/>
        </w:rPr>
      </w:pPr>
      <w:r w:rsidRPr="004F513F">
        <w:rPr>
          <w:rFonts w:ascii="Sylfaen" w:hAnsi="Sylfaen"/>
          <w:i/>
          <w:sz w:val="20"/>
          <w:szCs w:val="20"/>
          <w:lang w:val="hy-AM"/>
        </w:rPr>
        <w:t>Հիդրոգեներատորը տեղադրվում է հիմքի բետոնե «բաժակի» մեջ։ Հիդրոգեներատորի ստատորը տեղադրվում է բետոնե «բաժակի» գոյություն ունեցող հիմքային սալերի վրա։ Ստատորի իրանի վերևի կցաշուրթի վրա պետք է տեղադրված և ամրացված լինի վերին խաչարդը։ Հիդրոգեներատորի ռոտորը պետք է ունենա միասնական առանձին լիսեռ։ Գեներատորի լիսեռի ստորին կցաշուրթը պետք է անմիջապես միացված լինի տուրբինի լիսեռի կցաշուրթին։ Լիսեռի վրա, վերևի հատվածում, պետք է տեղադրված լինի կրնկակալի վռանը, որը վերևի ուղղորդող առանցքակալի համար հանդիսանում է «վզիկ»։ Ներքևի ուղղորդող առանցքակալի վռանը հանդիսանում է լիսեռի ինտեգրված հատված։</w:t>
      </w:r>
    </w:p>
    <w:p w:rsidR="005D6E61" w:rsidRPr="004F513F" w:rsidRDefault="005D6E61" w:rsidP="005D6E61">
      <w:pPr>
        <w:pStyle w:val="TableParagraph"/>
        <w:ind w:left="-284" w:right="-421"/>
        <w:jc w:val="both"/>
        <w:rPr>
          <w:rFonts w:ascii="Sylfaen" w:hAnsi="Sylfaen"/>
          <w:i/>
          <w:sz w:val="20"/>
          <w:szCs w:val="20"/>
          <w:lang w:val="hy-AM"/>
        </w:rPr>
      </w:pPr>
      <w:r w:rsidRPr="004F513F">
        <w:rPr>
          <w:rFonts w:ascii="Sylfaen" w:hAnsi="Sylfaen"/>
          <w:i/>
          <w:sz w:val="20"/>
          <w:szCs w:val="20"/>
          <w:lang w:val="hy-AM"/>
        </w:rPr>
        <w:t xml:space="preserve">Վերին խաչարդը իր թաթերով հենվում է ստատորի վրա, ունի ակոսավոր ծածկ։ Պետք է նախատեսված լինի ծածկ ստորին խաչարդի թաթերի տակ, որը բաժանում է հիդրոգեներատորի հորանը տուրբինի հորանից և օգտագործվելու է ստորին առանցքակալների և արգելակ-ամբարձիչների սպասարկման համար։ </w:t>
      </w:r>
    </w:p>
    <w:p w:rsidR="005D6E61" w:rsidRPr="004F513F" w:rsidRDefault="005D6E61" w:rsidP="005D6E61">
      <w:pPr>
        <w:pStyle w:val="TableParagraph"/>
        <w:ind w:left="-284" w:right="-421"/>
        <w:jc w:val="both"/>
        <w:rPr>
          <w:rFonts w:ascii="Sylfaen" w:hAnsi="Sylfaen"/>
          <w:i/>
          <w:sz w:val="20"/>
          <w:szCs w:val="20"/>
          <w:lang w:val="hy-AM"/>
        </w:rPr>
      </w:pPr>
      <w:r w:rsidRPr="004F513F">
        <w:rPr>
          <w:rFonts w:ascii="Sylfaen" w:hAnsi="Sylfaen"/>
          <w:i/>
          <w:sz w:val="20"/>
          <w:szCs w:val="20"/>
          <w:lang w:val="hy-AM"/>
        </w:rPr>
        <w:t>Հիդրոգեներատորը պետք է ունենա մեխանիկական արգելակման համակարգ։ Արգելակ-ամբարձիչները նախատեսված են նաև ռոտորի բարձրացման համար։ Գեներատորի ակտիվ մասերի հովացումն օդային է, իրականացվում է փակ ցիկլով։ Հիդրոգեներատորը պետք է լրակազմված լինի միջուկի և ստատորի փաթույթների, կրնկակալի և առանցքակալների հատվածի, հովացման համակարգի ջերմային վերահսկման տվիչով։</w:t>
      </w:r>
    </w:p>
    <w:p w:rsidR="005D6E61" w:rsidRPr="004F513F" w:rsidRDefault="005D6E61" w:rsidP="005D6E61">
      <w:pPr>
        <w:pStyle w:val="TableParagraph"/>
        <w:ind w:left="-284" w:right="-421"/>
        <w:jc w:val="both"/>
        <w:rPr>
          <w:rFonts w:ascii="Sylfaen" w:hAnsi="Sylfaen"/>
          <w:i/>
          <w:sz w:val="20"/>
          <w:szCs w:val="20"/>
          <w:lang w:val="hy-AM"/>
        </w:rPr>
      </w:pPr>
      <w:r w:rsidRPr="004F513F">
        <w:rPr>
          <w:rFonts w:ascii="Sylfaen" w:hAnsi="Sylfaen"/>
          <w:i/>
          <w:sz w:val="20"/>
          <w:szCs w:val="20"/>
          <w:lang w:val="hy-AM"/>
        </w:rPr>
        <w:t xml:space="preserve">Հիդրոգեներատորի ռոտորի արգելակման և վերանորոգման աշխատանքների ժամանակ դրա բարձրացման համար հիդրոգեներատորը պետք է համալրված լինի արգելակ-ամբարձիչներով։ Արգելակները պետք է ունենան հատուկ հարմարանք, որոնց օգնությամբ ռոտորը կֆիքսվի բարձրացված վիճակում։ Արգելակային կոճղակների դիրքն ազդանշանվում է տվիչներով, որոնք նախատեսված են բարձրացված արգելակների դեպքում ագրեգատի թողարկումը կասեցնելու համար։ Տվիչները, ծայրային անջատիչները տեղադրվում են ամեն արգելակի վրա։ Պետք է նախատեսված լինի նաև ծայրային անջատիչ, որը կսահմանափակի արգելակ-ամբարձիչներով ագրեգատի բարձրացման բարձրությունը։ </w:t>
      </w:r>
    </w:p>
    <w:p w:rsidR="005D6E61" w:rsidRPr="004F513F" w:rsidRDefault="005D6E61" w:rsidP="005D6E61">
      <w:pPr>
        <w:pStyle w:val="TableParagraph"/>
        <w:ind w:left="-284" w:right="-421"/>
        <w:jc w:val="both"/>
        <w:rPr>
          <w:rFonts w:ascii="Sylfaen" w:hAnsi="Sylfaen"/>
          <w:i/>
          <w:sz w:val="20"/>
          <w:szCs w:val="20"/>
          <w:lang w:val="hy-AM"/>
        </w:rPr>
      </w:pPr>
      <w:r w:rsidRPr="004F513F">
        <w:rPr>
          <w:rFonts w:ascii="Sylfaen" w:hAnsi="Sylfaen"/>
          <w:i/>
          <w:sz w:val="20"/>
          <w:szCs w:val="20"/>
          <w:lang w:val="hy-AM"/>
        </w:rPr>
        <w:t xml:space="preserve">Հիդրոգեներատորի ակտիվ մասերի հովացման համար պետք է կիրառվի օդափոխման փակ համակարգ՝ օդահովացուցիչներով օդի հովացմամբ։ </w:t>
      </w:r>
    </w:p>
    <w:p w:rsidR="005D6E61" w:rsidRPr="004F513F" w:rsidRDefault="005D6E61" w:rsidP="005D6E61">
      <w:pPr>
        <w:pStyle w:val="TableParagraph"/>
        <w:ind w:left="-284" w:right="-421"/>
        <w:jc w:val="both"/>
        <w:rPr>
          <w:rFonts w:ascii="Sylfaen" w:hAnsi="Sylfaen"/>
          <w:i/>
          <w:sz w:val="20"/>
          <w:szCs w:val="20"/>
          <w:lang w:val="hy-AM"/>
        </w:rPr>
      </w:pPr>
      <w:r w:rsidRPr="004F513F">
        <w:rPr>
          <w:rFonts w:ascii="Sylfaen" w:hAnsi="Sylfaen"/>
          <w:i/>
          <w:sz w:val="20"/>
          <w:szCs w:val="20"/>
          <w:lang w:val="hy-AM"/>
        </w:rPr>
        <w:t>Հիդրոգեներատորը պետք է համալրված լինի ջրի փոշարարով հրշիջման համակարգով։ Հրշիջման համակարգի օղակային խողովակաշարերի  վրա, որոնք գտնվում են ստատորի փաթույթի ճակատային հատվածներում, ջրի փոշեցրման համար պետք է տեղադրվեն հատուկ ծայրափողակ-փոշարարներ։</w:t>
      </w:r>
    </w:p>
    <w:p w:rsidR="005D6E61" w:rsidRPr="004F513F" w:rsidRDefault="005D6E61" w:rsidP="005D6E61">
      <w:pPr>
        <w:spacing w:after="0" w:line="240" w:lineRule="auto"/>
        <w:ind w:left="-284" w:right="-421"/>
        <w:jc w:val="both"/>
        <w:rPr>
          <w:rFonts w:ascii="Sylfaen" w:eastAsia="Times New Roman" w:hAnsi="Sylfaen" w:cs="Times New Roman"/>
          <w:i/>
          <w:sz w:val="20"/>
          <w:szCs w:val="20"/>
          <w:lang w:val="hy-AM"/>
        </w:rPr>
      </w:pPr>
      <w:r w:rsidRPr="004F513F">
        <w:rPr>
          <w:rFonts w:ascii="Sylfaen" w:eastAsia="Times New Roman" w:hAnsi="Sylfaen" w:cs="Times New Roman"/>
          <w:i/>
          <w:sz w:val="20"/>
          <w:szCs w:val="20"/>
          <w:lang w:val="hy-AM"/>
        </w:rPr>
        <w:t>Գեներատորը համալրված է լինելու էլեկտրատաքացուցիչներով, որոնք օգտագործվում են գեներատորի շահագործման մեջ չգտնվող փաթույթների ջերմաստիճանի պահման և խոնավության բարձրացման կասեցման համար։</w:t>
      </w:r>
    </w:p>
    <w:p w:rsidR="005D6E61" w:rsidRPr="004F513F" w:rsidRDefault="005D6E61" w:rsidP="005D6E61">
      <w:pPr>
        <w:spacing w:after="0" w:line="240" w:lineRule="auto"/>
        <w:ind w:left="-284" w:right="-421"/>
        <w:jc w:val="both"/>
        <w:rPr>
          <w:rFonts w:ascii="Times New Roman" w:eastAsia="Times New Roman" w:hAnsi="Times New Roman" w:cs="Times New Roman"/>
          <w:i/>
          <w:sz w:val="20"/>
          <w:szCs w:val="20"/>
          <w:lang w:val="hy-AM"/>
        </w:rPr>
      </w:pPr>
      <w:r w:rsidRPr="004F513F">
        <w:rPr>
          <w:rFonts w:ascii="Sylfaen" w:eastAsia="Times New Roman" w:hAnsi="Sylfaen" w:cs="Times New Roman"/>
          <w:i/>
          <w:sz w:val="20"/>
          <w:szCs w:val="20"/>
          <w:lang w:val="hy-AM"/>
        </w:rPr>
        <w:t>Օբյեկտի հիդրոգենարատորի սարքավորումների լրակազմը պետք է ներառի</w:t>
      </w:r>
      <w:r w:rsidRPr="004F513F">
        <w:rPr>
          <w:rFonts w:ascii="Times New Roman" w:eastAsia="Times New Roman" w:hAnsi="Times New Roman" w:cs="Times New Roman"/>
          <w:i/>
          <w:sz w:val="20"/>
          <w:szCs w:val="20"/>
          <w:lang w:val="hy-AM"/>
        </w:rPr>
        <w:t>․</w:t>
      </w:r>
    </w:p>
    <w:p w:rsidR="005D6E61" w:rsidRPr="004F513F" w:rsidRDefault="005D6E61" w:rsidP="005D6E61">
      <w:pPr>
        <w:pStyle w:val="a4"/>
        <w:widowControl w:val="0"/>
        <w:numPr>
          <w:ilvl w:val="0"/>
          <w:numId w:val="19"/>
        </w:numPr>
        <w:autoSpaceDE w:val="0"/>
        <w:autoSpaceDN w:val="0"/>
        <w:spacing w:after="0" w:line="240" w:lineRule="auto"/>
        <w:ind w:right="-421"/>
        <w:contextualSpacing w:val="0"/>
        <w:jc w:val="both"/>
        <w:rPr>
          <w:rFonts w:ascii="Sylfaen" w:eastAsia="Times New Roman" w:hAnsi="Sylfaen" w:cs="Times New Roman"/>
          <w:i/>
          <w:sz w:val="20"/>
          <w:szCs w:val="20"/>
          <w:lang w:val="hy-AM"/>
        </w:rPr>
      </w:pPr>
      <w:r w:rsidRPr="004F513F">
        <w:rPr>
          <w:rFonts w:ascii="Sylfaen" w:hAnsi="Sylfaen"/>
          <w:i/>
          <w:sz w:val="20"/>
          <w:szCs w:val="20"/>
          <w:lang w:val="hy-AM"/>
        </w:rPr>
        <w:t xml:space="preserve">ստատոր, որը բաղկացած է իրանից, միջուկի ակտիվ պողպատից, միակցման և ելքային շինաներով (գլխավոր և չեզոք) ստատորի փաթույթներից, կցվանքային հատվածներում տեղադրվող ստատորի փաթույթից, հիմքային սալերի և դրանց գամասեղների լրակազմից, </w:t>
      </w:r>
    </w:p>
    <w:p w:rsidR="005D6E61" w:rsidRPr="004F513F" w:rsidRDefault="005D6E61" w:rsidP="005D6E61">
      <w:pPr>
        <w:pStyle w:val="TableParagraph"/>
        <w:numPr>
          <w:ilvl w:val="0"/>
          <w:numId w:val="19"/>
        </w:numPr>
        <w:ind w:right="4"/>
        <w:jc w:val="both"/>
        <w:rPr>
          <w:rFonts w:ascii="Sylfaen" w:hAnsi="Sylfaen"/>
          <w:i/>
          <w:sz w:val="20"/>
          <w:szCs w:val="20"/>
          <w:lang w:val="hy-AM"/>
        </w:rPr>
      </w:pPr>
      <w:r w:rsidRPr="004F513F">
        <w:rPr>
          <w:rFonts w:ascii="Sylfaen" w:hAnsi="Sylfaen"/>
          <w:i/>
          <w:sz w:val="20"/>
          <w:szCs w:val="20"/>
          <w:lang w:val="hy-AM"/>
        </w:rPr>
        <w:t>ռոտոր, որը բաղկացած է լիսեռից, ռոտորի կմախքից, ռոտորի օղագոտուց և փաթույթներով բևեռներից, հոսանքահաղորդչից և կոնտակտային օղակներից,</w:t>
      </w:r>
    </w:p>
    <w:p w:rsidR="005D6E61" w:rsidRPr="004F513F" w:rsidRDefault="005D6E61" w:rsidP="005D6E61">
      <w:pPr>
        <w:pStyle w:val="TableParagraph"/>
        <w:numPr>
          <w:ilvl w:val="0"/>
          <w:numId w:val="19"/>
        </w:numPr>
        <w:ind w:right="4"/>
        <w:jc w:val="both"/>
        <w:rPr>
          <w:rFonts w:ascii="Sylfaen" w:hAnsi="Sylfaen"/>
          <w:i/>
          <w:sz w:val="20"/>
          <w:szCs w:val="20"/>
          <w:lang w:val="hy-AM"/>
        </w:rPr>
      </w:pPr>
      <w:r w:rsidRPr="004F513F">
        <w:rPr>
          <w:rFonts w:ascii="Sylfaen" w:hAnsi="Sylfaen"/>
          <w:i/>
          <w:sz w:val="20"/>
          <w:szCs w:val="20"/>
          <w:lang w:val="hy-AM"/>
        </w:rPr>
        <w:lastRenderedPageBreak/>
        <w:t>խոզանակային կոնտակտային ապարատ (տրավերս, խոզանակներ, խոզանակային բռնիչներ),</w:t>
      </w:r>
    </w:p>
    <w:p w:rsidR="005D6E61" w:rsidRPr="004F513F" w:rsidRDefault="005D6E61" w:rsidP="005D6E61">
      <w:pPr>
        <w:pStyle w:val="TableParagraph"/>
        <w:numPr>
          <w:ilvl w:val="0"/>
          <w:numId w:val="19"/>
        </w:numPr>
        <w:ind w:right="4"/>
        <w:jc w:val="both"/>
        <w:rPr>
          <w:rFonts w:ascii="Sylfaen" w:hAnsi="Sylfaen"/>
          <w:i/>
          <w:sz w:val="20"/>
          <w:szCs w:val="20"/>
          <w:lang w:val="hy-AM"/>
        </w:rPr>
      </w:pPr>
      <w:r w:rsidRPr="004F513F">
        <w:rPr>
          <w:rFonts w:ascii="Sylfaen" w:hAnsi="Sylfaen"/>
          <w:i/>
          <w:sz w:val="20"/>
          <w:szCs w:val="20"/>
          <w:lang w:val="hy-AM"/>
        </w:rPr>
        <w:t>ստորին խաչարդ՝ բաղկացած թաթերով կենտրոնական մասից։ Ստորին խաչարդի մաս կազմող ուղղորդող առանցքակալ, որը բաղկացած է սեգմենտներից, հենարանային հեղույսներից, յուղային գուռից և յուղահովացուցիչից,</w:t>
      </w:r>
    </w:p>
    <w:p w:rsidR="005D6E61" w:rsidRPr="004F513F" w:rsidRDefault="005D6E61" w:rsidP="005D6E61">
      <w:pPr>
        <w:pStyle w:val="TableParagraph"/>
        <w:numPr>
          <w:ilvl w:val="0"/>
          <w:numId w:val="19"/>
        </w:numPr>
        <w:ind w:right="4"/>
        <w:jc w:val="both"/>
        <w:rPr>
          <w:rFonts w:ascii="Sylfaen" w:hAnsi="Sylfaen"/>
          <w:i/>
          <w:sz w:val="20"/>
          <w:szCs w:val="20"/>
          <w:lang w:val="hy-AM"/>
        </w:rPr>
      </w:pPr>
      <w:r w:rsidRPr="004F513F">
        <w:rPr>
          <w:rFonts w:ascii="Sylfaen" w:hAnsi="Sylfaen"/>
          <w:i/>
          <w:sz w:val="20"/>
          <w:szCs w:val="20"/>
          <w:lang w:val="hy-AM"/>
        </w:rPr>
        <w:t xml:space="preserve">վերին խաչարդ՝ բաղկացած թաթերով կենտրոնական մասից, </w:t>
      </w:r>
    </w:p>
    <w:p w:rsidR="005D6E61" w:rsidRPr="004F513F" w:rsidRDefault="005D6E61" w:rsidP="005D6E61">
      <w:pPr>
        <w:pStyle w:val="TableParagraph"/>
        <w:numPr>
          <w:ilvl w:val="0"/>
          <w:numId w:val="19"/>
        </w:numPr>
        <w:ind w:right="4"/>
        <w:jc w:val="both"/>
        <w:rPr>
          <w:rFonts w:ascii="Sylfaen" w:hAnsi="Sylfaen"/>
          <w:i/>
          <w:sz w:val="20"/>
          <w:szCs w:val="20"/>
          <w:lang w:val="hy-AM"/>
        </w:rPr>
      </w:pPr>
      <w:r w:rsidRPr="004F513F">
        <w:rPr>
          <w:rFonts w:ascii="Sylfaen" w:hAnsi="Sylfaen"/>
          <w:i/>
          <w:sz w:val="20"/>
          <w:szCs w:val="20"/>
          <w:lang w:val="hy-AM"/>
        </w:rPr>
        <w:t xml:space="preserve">առանցքակալային ծածկը բաղկացած է կրնկակալի վռանից, սկավառակից, հենարանային հեղույսներով իրանից, կրնկակալի սեգմենտներից, հենարանային սեգմենտներից, յուղային գուռից և յուղահովացուցիչներից, </w:t>
      </w:r>
    </w:p>
    <w:p w:rsidR="005D6E61" w:rsidRPr="004F513F" w:rsidRDefault="005D6E61" w:rsidP="005D6E61">
      <w:pPr>
        <w:pStyle w:val="TableParagraph"/>
        <w:numPr>
          <w:ilvl w:val="0"/>
          <w:numId w:val="19"/>
        </w:numPr>
        <w:ind w:right="4"/>
        <w:jc w:val="both"/>
        <w:rPr>
          <w:rFonts w:ascii="Sylfaen" w:hAnsi="Sylfaen"/>
          <w:i/>
          <w:sz w:val="20"/>
          <w:szCs w:val="20"/>
          <w:lang w:val="hy-AM"/>
        </w:rPr>
      </w:pPr>
      <w:r w:rsidRPr="004F513F">
        <w:rPr>
          <w:rFonts w:ascii="Sylfaen" w:hAnsi="Sylfaen"/>
          <w:i/>
          <w:sz w:val="20"/>
          <w:szCs w:val="20"/>
          <w:lang w:val="hy-AM"/>
        </w:rPr>
        <w:t>առանցքակալը բաղկացած է սեգմենտներից, հենարանային հեղույսներից, հենարանային գլանից,</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գեներատորի հորանի սահմաններում կրնկակալների և առանցքակալների գուռերի համար ջրի և յուղի խողովակաշարեր,</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 xml:space="preserve">հոսանքահովացուցիչներ կցաշուրթերով (առանց օղակաձև խողովակաշարերի), </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 xml:space="preserve">գեներատորի սահմաններում խողովակաշարերով արգելակ-ամբարձիչներ, արգելակման պանել` ամրանով և սարքերով, արգելակների ծայրային անջատիչներ, </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 xml:space="preserve">յուղի ջերմաստիճանի և մակարդակի հսկման տվիչներ, </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գեներատորի բետոնե «բաժակի» օդի տաքացման համակարգ, որը բաղկացած է տաքացուցիչից և ամրակցման դետալներից,</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 xml:space="preserve">գեներատորի հորանի սահմաններում հրշիջման խողովակաշար, </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տուրբինի հորանի ծածկ,</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պահեստամասերի լրակազմ,</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մոնտաժային հարմարանքների և նյութերի լրակազմեր,</w:t>
      </w:r>
    </w:p>
    <w:p w:rsidR="005D6E61" w:rsidRPr="004F513F" w:rsidRDefault="005D6E61" w:rsidP="005D6E61">
      <w:pPr>
        <w:pStyle w:val="TableParagraph"/>
        <w:numPr>
          <w:ilvl w:val="0"/>
          <w:numId w:val="19"/>
        </w:numPr>
        <w:tabs>
          <w:tab w:val="left" w:pos="873"/>
          <w:tab w:val="left" w:pos="995"/>
        </w:tabs>
        <w:ind w:right="4"/>
        <w:jc w:val="both"/>
        <w:rPr>
          <w:rFonts w:ascii="Sylfaen" w:hAnsi="Sylfaen"/>
          <w:i/>
          <w:sz w:val="20"/>
          <w:szCs w:val="20"/>
          <w:lang w:val="hy-AM"/>
        </w:rPr>
      </w:pPr>
      <w:r w:rsidRPr="004F513F">
        <w:rPr>
          <w:rFonts w:ascii="Sylfaen" w:hAnsi="Sylfaen"/>
          <w:i/>
          <w:sz w:val="20"/>
          <w:szCs w:val="20"/>
          <w:lang w:val="hy-AM"/>
        </w:rPr>
        <w:t xml:space="preserve">շահագործման փաստաթղթերի լրակազմ։ </w:t>
      </w:r>
    </w:p>
    <w:p w:rsidR="005D6E61" w:rsidRPr="004F513F" w:rsidRDefault="005D6E61" w:rsidP="005D6E61">
      <w:pPr>
        <w:spacing w:after="0" w:line="240" w:lineRule="auto"/>
        <w:ind w:left="-284" w:right="4"/>
        <w:jc w:val="both"/>
        <w:rPr>
          <w:rFonts w:ascii="Sylfaen" w:eastAsia="Times New Roman" w:hAnsi="Sylfaen" w:cs="Times New Roman"/>
          <w:i/>
          <w:sz w:val="20"/>
          <w:szCs w:val="20"/>
          <w:lang w:val="hy-AM"/>
        </w:rPr>
      </w:pPr>
    </w:p>
    <w:p w:rsidR="005D6E61" w:rsidRPr="004F513F" w:rsidRDefault="005D6E61" w:rsidP="005D6E61">
      <w:pPr>
        <w:pStyle w:val="TableParagraph"/>
        <w:ind w:left="-284" w:right="4" w:firstLine="356"/>
        <w:jc w:val="both"/>
        <w:rPr>
          <w:rFonts w:ascii="Sylfaen" w:hAnsi="Sylfaen"/>
          <w:i/>
          <w:sz w:val="20"/>
          <w:szCs w:val="20"/>
          <w:lang w:val="hy-AM"/>
        </w:rPr>
      </w:pPr>
      <w:r w:rsidRPr="004F513F">
        <w:rPr>
          <w:rFonts w:ascii="Sylfaen" w:hAnsi="Sylfaen"/>
          <w:i/>
          <w:sz w:val="20"/>
          <w:szCs w:val="20"/>
          <w:lang w:val="hy-AM"/>
        </w:rPr>
        <w:t xml:space="preserve">Հիդրոգեներատորը պետք է համալրված լինի մոնտաժային հարմարանքներով, որոնք պետք է պարզեցնեն հավաքումը և քանդումը մոնտաժի և վերանորոգման ժամանակ։ Մոնտաժի և տեխնիկական սպասարկման համար նախատեսված հարմարանքները պետք է մատակարարվեն գեներատորի հետ։ </w:t>
      </w:r>
    </w:p>
    <w:p w:rsidR="005D6E61" w:rsidRPr="004F513F" w:rsidRDefault="005D6E61" w:rsidP="005D6E61">
      <w:pPr>
        <w:pStyle w:val="TableParagraph"/>
        <w:ind w:left="-284" w:right="4"/>
        <w:jc w:val="both"/>
        <w:rPr>
          <w:rFonts w:ascii="Sylfaen" w:hAnsi="Sylfaen"/>
          <w:i/>
          <w:sz w:val="20"/>
          <w:szCs w:val="20"/>
          <w:lang w:val="hy-AM"/>
        </w:rPr>
      </w:pPr>
    </w:p>
    <w:p w:rsidR="005D6E61" w:rsidRPr="004F513F" w:rsidRDefault="005D6E61" w:rsidP="005D6E61">
      <w:pPr>
        <w:pStyle w:val="a4"/>
        <w:widowControl w:val="0"/>
        <w:numPr>
          <w:ilvl w:val="0"/>
          <w:numId w:val="16"/>
        </w:numPr>
        <w:autoSpaceDE w:val="0"/>
        <w:autoSpaceDN w:val="0"/>
        <w:spacing w:after="0" w:line="240" w:lineRule="auto"/>
        <w:contextualSpacing w:val="0"/>
        <w:jc w:val="both"/>
        <w:rPr>
          <w:rFonts w:ascii="Sylfaen" w:hAnsi="Sylfaen"/>
          <w:b/>
          <w:i/>
          <w:sz w:val="20"/>
          <w:szCs w:val="20"/>
          <w:lang w:val="hy-AM"/>
        </w:rPr>
      </w:pPr>
      <w:r w:rsidRPr="004F513F">
        <w:rPr>
          <w:rFonts w:ascii="Sylfaen" w:hAnsi="Sylfaen"/>
          <w:b/>
          <w:i/>
          <w:sz w:val="20"/>
          <w:szCs w:val="20"/>
          <w:lang w:val="hy-AM"/>
        </w:rPr>
        <w:t>Կապալառուին ներկայացվող պահանջներ</w:t>
      </w:r>
    </w:p>
    <w:p w:rsidR="005D6E61" w:rsidRPr="004F513F" w:rsidRDefault="005D6E61" w:rsidP="005D6E61">
      <w:pPr>
        <w:pStyle w:val="a8"/>
        <w:ind w:firstLine="360"/>
        <w:jc w:val="both"/>
        <w:rPr>
          <w:rFonts w:ascii="Sylfaen" w:hAnsi="Sylfaen"/>
          <w:i/>
          <w:sz w:val="20"/>
          <w:szCs w:val="20"/>
          <w:lang w:val="hy-AM"/>
        </w:rPr>
      </w:pPr>
      <w:r w:rsidRPr="004F513F">
        <w:rPr>
          <w:rFonts w:ascii="Sylfaen" w:hAnsi="Sylfaen"/>
          <w:i/>
          <w:sz w:val="20"/>
          <w:szCs w:val="20"/>
          <w:lang w:val="hy-AM"/>
        </w:rPr>
        <w:t>Սույն Տեխնիկական առաջադրանքով նախատեսված բոլոր աշխատանքները պետք է կատարվեն ՀՀ գործող օրենսդրությամբ սահմանված համապատասխան որակավորում և լիցենզիա ունեցող Կապալառուների</w:t>
      </w:r>
      <w:r w:rsidRPr="004F513F">
        <w:rPr>
          <w:rStyle w:val="ac"/>
          <w:rFonts w:ascii="Sylfaen" w:hAnsi="Sylfaen"/>
          <w:i/>
          <w:sz w:val="20"/>
          <w:szCs w:val="20"/>
          <w:lang w:val="hy-AM"/>
        </w:rPr>
        <w:footnoteReference w:id="2"/>
      </w:r>
      <w:r w:rsidRPr="004F513F">
        <w:rPr>
          <w:rFonts w:ascii="Sylfaen" w:hAnsi="Sylfaen"/>
          <w:i/>
          <w:sz w:val="20"/>
          <w:szCs w:val="20"/>
          <w:lang w:val="hy-AM"/>
        </w:rPr>
        <w:t xml:space="preserve">  կողմից։</w:t>
      </w:r>
    </w:p>
    <w:p w:rsidR="005D6E61" w:rsidRPr="004F513F" w:rsidRDefault="005D6E61" w:rsidP="005D6E61">
      <w:pPr>
        <w:pStyle w:val="a8"/>
        <w:ind w:firstLine="360"/>
        <w:jc w:val="both"/>
        <w:rPr>
          <w:rFonts w:ascii="Sylfaen" w:hAnsi="Sylfaen"/>
          <w:sz w:val="20"/>
          <w:szCs w:val="20"/>
          <w:lang w:val="hy-AM"/>
        </w:rPr>
      </w:pPr>
    </w:p>
    <w:p w:rsidR="005D6E61" w:rsidRPr="004F513F" w:rsidRDefault="005D6E61" w:rsidP="005D6E61">
      <w:pPr>
        <w:pStyle w:val="a8"/>
        <w:ind w:firstLine="360"/>
        <w:jc w:val="both"/>
        <w:rPr>
          <w:rFonts w:ascii="Sylfaen" w:hAnsi="Sylfaen"/>
          <w:sz w:val="20"/>
          <w:szCs w:val="20"/>
          <w:lang w:val="hy-AM"/>
        </w:rPr>
      </w:pPr>
    </w:p>
    <w:p w:rsidR="005D6E61" w:rsidRPr="004F513F" w:rsidRDefault="005D6E61" w:rsidP="005D6E61">
      <w:pPr>
        <w:pStyle w:val="a8"/>
        <w:ind w:firstLine="360"/>
        <w:jc w:val="both"/>
        <w:rPr>
          <w:rFonts w:ascii="Sylfaen" w:hAnsi="Sylfaen"/>
          <w:b/>
        </w:rPr>
      </w:pPr>
    </w:p>
    <w:p w:rsidR="00425A18" w:rsidRPr="004F513F" w:rsidRDefault="00425A18" w:rsidP="00425A18">
      <w:pPr>
        <w:jc w:val="right"/>
        <w:rPr>
          <w:rFonts w:ascii="GHEA Grapalat" w:hAnsi="GHEA Grapalat"/>
          <w:b/>
          <w:lang w:val="hy-AM"/>
        </w:rPr>
      </w:pPr>
    </w:p>
    <w:p w:rsidR="00425A18" w:rsidRPr="004F513F" w:rsidRDefault="00425A18" w:rsidP="00425A18">
      <w:pPr>
        <w:jc w:val="right"/>
        <w:rPr>
          <w:rFonts w:ascii="GHEA Grapalat" w:hAnsi="GHEA Grapalat"/>
          <w:b/>
          <w:lang w:val="hy-AM"/>
        </w:rPr>
      </w:pPr>
    </w:p>
    <w:p w:rsidR="0018621D" w:rsidRPr="004F513F" w:rsidRDefault="0018621D" w:rsidP="00425A18">
      <w:pPr>
        <w:jc w:val="both"/>
        <w:rPr>
          <w:rFonts w:ascii="GHEA Grapalat" w:hAnsi="GHEA Grapalat"/>
          <w:lang w:val="hy-AM"/>
        </w:rPr>
      </w:pPr>
    </w:p>
    <w:p w:rsidR="0018621D" w:rsidRPr="004F513F" w:rsidRDefault="0018621D" w:rsidP="00425A18">
      <w:pPr>
        <w:jc w:val="both"/>
        <w:rPr>
          <w:rFonts w:ascii="GHEA Grapalat" w:hAnsi="GHEA Grapalat"/>
          <w:lang w:val="hy-AM"/>
        </w:rPr>
      </w:pPr>
    </w:p>
    <w:p w:rsidR="00425A18" w:rsidRPr="004F513F" w:rsidRDefault="00425A18" w:rsidP="00425A18">
      <w:pPr>
        <w:jc w:val="both"/>
        <w:rPr>
          <w:rFonts w:ascii="GHEA Grapalat" w:hAnsi="GHEA Grapalat"/>
          <w:i/>
          <w:lang w:val="hy-AM"/>
        </w:rPr>
      </w:pPr>
      <w:r w:rsidRPr="004F513F">
        <w:rPr>
          <w:rFonts w:ascii="GHEA Grapalat" w:hAnsi="GHEA Grapalat"/>
          <w:i/>
          <w:lang w:val="hy-AM"/>
        </w:rPr>
        <w:lastRenderedPageBreak/>
        <w:t>Լրացուցիչ տեղեկատվության համար դիմել` Ընկերության Արտադրատեխնիկական բաժնի պետի տեղակալ՝ Գ. Մկրտչյան հեռ. 00374 28 00 28 (111) e-mail: g.mkrtchyan@mek.am:</w:t>
      </w:r>
    </w:p>
    <w:p w:rsidR="00425A18" w:rsidRPr="004F513F" w:rsidRDefault="00425A18" w:rsidP="00487870">
      <w:pPr>
        <w:pStyle w:val="a4"/>
        <w:numPr>
          <w:ilvl w:val="1"/>
          <w:numId w:val="12"/>
        </w:numPr>
        <w:ind w:left="0" w:firstLine="0"/>
        <w:jc w:val="both"/>
        <w:rPr>
          <w:rFonts w:ascii="GHEA Grapalat" w:hAnsi="GHEA Grapalat"/>
          <w:i/>
          <w:lang w:val="hy-AM"/>
        </w:rPr>
      </w:pPr>
      <w:r w:rsidRPr="004F513F">
        <w:rPr>
          <w:rFonts w:ascii="GHEA Grapalat" w:hAnsi="GHEA Grapalat"/>
          <w:i/>
          <w:lang w:val="hy-AM"/>
        </w:rPr>
        <w:t>Փաստաթղթերի իրավական կարգավիճակը</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Մասնակցի հայտը ունի օֆերտայի իրավական կարգավիճակ և կդիտարկվի այդպիսին Պատվիրատուի կողմից:</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 xml:space="preserve">Պատվիրատուի և ԱԲՀ Հաղթողների կողմից ստորագրված ԱԲՀ արդյունքերի մասին արձանագրությունը ունի համաձայնագրի ուժ, որը սահմանում է կողմերի պարտավորությունը` պայմանագիր կնքելու, հաշվի առնելով սույն ԱԲՀ փաստաթղթերով սահմանված նախապայմանագրային բանակցություններ վարելու հնարավորությունը:   </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Հաղթողների հետ կնքվող պայմանագրի պայմանները սահմանելիս օգտագործվում են հետևյալ փաստաթղթերը` պահպանելով նշված ստորակարգությամբ (իրենց միջև առկա հակասությունների դեպքում).</w:t>
      </w:r>
    </w:p>
    <w:p w:rsidR="00425A18" w:rsidRPr="004F513F" w:rsidRDefault="00425A18" w:rsidP="00425A18">
      <w:pPr>
        <w:jc w:val="both"/>
        <w:rPr>
          <w:rFonts w:ascii="GHEA Grapalat" w:hAnsi="GHEA Grapalat"/>
          <w:i/>
          <w:lang w:val="hy-AM"/>
        </w:rPr>
      </w:pPr>
      <w:r w:rsidRPr="004F513F">
        <w:rPr>
          <w:rFonts w:ascii="GHEA Grapalat" w:hAnsi="GHEA Grapalat"/>
          <w:i/>
          <w:lang w:val="hy-AM"/>
        </w:rPr>
        <w:t>Պատվիրատուի և ԱԲՀ Հաղթողների միջև նախապայմանագրային բանակցությունների արձանագրությունները (այն պայմանների շուրջ, որոնք չեն հիշատակվել ոչ սույն ԱԲՀ փաստաթղթերում, ոչ Հաղթողների հայտերում),</w:t>
      </w:r>
    </w:p>
    <w:p w:rsidR="00425A18" w:rsidRPr="004F513F" w:rsidRDefault="00425A18" w:rsidP="00425A18">
      <w:pPr>
        <w:jc w:val="both"/>
        <w:rPr>
          <w:rFonts w:ascii="GHEA Grapalat" w:hAnsi="GHEA Grapalat"/>
          <w:i/>
          <w:lang w:val="hy-AM"/>
        </w:rPr>
      </w:pPr>
      <w:r w:rsidRPr="004F513F">
        <w:rPr>
          <w:rFonts w:ascii="GHEA Grapalat" w:hAnsi="GHEA Grapalat"/>
          <w:i/>
          <w:lang w:val="hy-AM"/>
        </w:rPr>
        <w:t>ԱԲՀ արդյունքերի մասին արձանագրությունը,</w:t>
      </w:r>
    </w:p>
    <w:p w:rsidR="00425A18" w:rsidRPr="004F513F" w:rsidRDefault="00425A18" w:rsidP="00425A18">
      <w:pPr>
        <w:jc w:val="both"/>
        <w:rPr>
          <w:rFonts w:ascii="GHEA Grapalat" w:hAnsi="GHEA Grapalat"/>
          <w:i/>
          <w:lang w:val="hy-AM"/>
        </w:rPr>
      </w:pPr>
      <w:r w:rsidRPr="004F513F">
        <w:rPr>
          <w:rFonts w:ascii="GHEA Grapalat" w:hAnsi="GHEA Grapalat"/>
          <w:i/>
          <w:lang w:val="hy-AM"/>
        </w:rPr>
        <w:t>ԱԲՀ  անցկացնելու մասին Ծանուցումը և սույն ԱԲՀ փաստաթղթերը` բոլոր լրացումներով և պարզաբանումներով,</w:t>
      </w:r>
    </w:p>
    <w:p w:rsidR="00425A18" w:rsidRPr="004F513F" w:rsidRDefault="00425A18" w:rsidP="00425A18">
      <w:pPr>
        <w:jc w:val="both"/>
        <w:rPr>
          <w:rFonts w:ascii="GHEA Grapalat" w:hAnsi="GHEA Grapalat"/>
          <w:i/>
          <w:lang w:val="hy-AM"/>
        </w:rPr>
      </w:pPr>
      <w:r w:rsidRPr="004F513F">
        <w:rPr>
          <w:rFonts w:ascii="GHEA Grapalat" w:hAnsi="GHEA Grapalat"/>
          <w:i/>
          <w:lang w:val="hy-AM"/>
        </w:rPr>
        <w:t>Հաղթողների հայտերը` բոլոր լրացումներով և պարզաբանումներով:</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 xml:space="preserve"> Այն ամենում ինչը կարգավորված չէ ԱԲՀ անցկացման մասին Ծանուցումով և սույն ԱԲՀ փստաթղթերով, կողմերը ղեկավարվում են Հայաստանի Հանրապետության քաղաքացիական օրենսգրքով:</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Եթե ԱԲՀ արդյունքներով կնքվող պայմանագրի կողմերի նկատմամբ գործում են նաև այլ հատուկ նորմատիվ իրավական ակտեր, որոնք հրապարակվել և գրանցվել են սահմանված  կարգով, սույն ԱԲՀ փաստաթղթերը (և պայմանագրի նախագիծը, որպես դրա մաս) և Հաղթողի Հայտը  կհամարվեն առաջնային` նշված փաստաթղթերի դիսպոզիտիվ նորմերի նկատմամբ:</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Պատվիրատուն չի պարտավորվում անմիջապես պայմանագիր կնքել ԱԲՀ որևէ մասնակցի հետ կամ էլ հատուցել Հայտի պատրաստման ընթացքում կրած ծախսերը, անկախ նրանից, թե մասնակցի ներկայացրած Հայտի հաղթանակի արդյունքում, նրա հետ կնքվելու է համաձայնագիր, թե` ոչ:</w:t>
      </w:r>
    </w:p>
    <w:p w:rsidR="00425A18" w:rsidRPr="004F513F" w:rsidRDefault="00425A18" w:rsidP="00487870">
      <w:pPr>
        <w:pStyle w:val="a4"/>
        <w:numPr>
          <w:ilvl w:val="1"/>
          <w:numId w:val="12"/>
        </w:numPr>
        <w:ind w:left="0" w:firstLine="0"/>
        <w:jc w:val="both"/>
        <w:rPr>
          <w:rFonts w:ascii="GHEA Grapalat" w:hAnsi="GHEA Grapalat"/>
          <w:i/>
          <w:lang w:val="hy-AM"/>
        </w:rPr>
      </w:pPr>
      <w:r w:rsidRPr="004F513F">
        <w:rPr>
          <w:rFonts w:ascii="GHEA Grapalat" w:hAnsi="GHEA Grapalat"/>
          <w:i/>
          <w:lang w:val="hy-AM"/>
        </w:rPr>
        <w:t xml:space="preserve"> Բողոքարկում</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 xml:space="preserve"> Մինչև պայմանագրի կնքումը տարաձայնությունները ուղարկվում են Գնումների հանձնաժողովին: ԳՀ պատասխանատու քարտուղարը` տարաձայնությունների քննարկման դիմումն ստանալու դեպքում, անհապաղ այդ մասին տեղեկացնում է գնումն անցկացնող Գնումների հանձնաժողովի նախագահին և Պատվիրատուի Տնօրենների խորհրդին: ԳՀ-ում տարաձայնություների քննարկման ժամանակահատվածում կասեցվում է գնման գործընթացը` մինչև </w:t>
      </w:r>
      <w:r w:rsidRPr="004F513F">
        <w:rPr>
          <w:rFonts w:ascii="GHEA Grapalat" w:hAnsi="GHEA Grapalat"/>
          <w:i/>
          <w:lang w:val="hy-AM"/>
        </w:rPr>
        <w:lastRenderedPageBreak/>
        <w:t>որոշման ընդունումը, եթե դրա համար չկան ակնհայտ իրավաբանական կամ տնտեսական բնույթի խոչընդոտներ:</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 xml:space="preserve"> Եթե տարաձայնությունները չեն լուծվում այն ներկայացնող մասնակցի և գնում իրականացնող անձանց փոխադարձ համաձայնությամբ, Պատվիրատուի ԳՀ նման տարաձայնություններ ստանալու պահից 10 օրյա ժամկետում կայացնում է գրավոր որոշում, որը պետք է բովանդակի`</w:t>
      </w:r>
    </w:p>
    <w:p w:rsidR="00425A18" w:rsidRPr="004F513F" w:rsidRDefault="00425A18" w:rsidP="00425A18">
      <w:pPr>
        <w:jc w:val="both"/>
        <w:rPr>
          <w:rFonts w:ascii="GHEA Grapalat" w:hAnsi="GHEA Grapalat"/>
          <w:i/>
          <w:lang w:val="hy-AM"/>
        </w:rPr>
      </w:pPr>
      <w:r w:rsidRPr="004F513F">
        <w:rPr>
          <w:rFonts w:ascii="GHEA Grapalat" w:hAnsi="GHEA Grapalat"/>
          <w:i/>
          <w:lang w:val="hy-AM"/>
        </w:rPr>
        <w:t>ա) որոշման ընդունման շարժառիթների հիմնավորումը,</w:t>
      </w:r>
    </w:p>
    <w:p w:rsidR="00425A18" w:rsidRPr="004F513F" w:rsidRDefault="00425A18" w:rsidP="00425A18">
      <w:pPr>
        <w:jc w:val="both"/>
        <w:rPr>
          <w:rFonts w:ascii="GHEA Grapalat" w:hAnsi="GHEA Grapalat"/>
          <w:i/>
          <w:lang w:val="hy-AM"/>
        </w:rPr>
      </w:pPr>
      <w:r w:rsidRPr="004F513F">
        <w:rPr>
          <w:rFonts w:ascii="GHEA Grapalat" w:hAnsi="GHEA Grapalat"/>
          <w:i/>
          <w:lang w:val="hy-AM"/>
        </w:rPr>
        <w:t>բ)  շարադրված պահանջների բավարարմանն ուղղված միջոցները` տարաձայնությունների մասնակի կամ ամբողջական լուծման դեպքում:</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ԳՀ իրավասու է ընդունել հետևյալ որոշումներից մեկը  կամ մի քանիսը</w:t>
      </w:r>
    </w:p>
    <w:p w:rsidR="00425A18" w:rsidRPr="004F513F" w:rsidRDefault="00425A18" w:rsidP="00425A18">
      <w:pPr>
        <w:jc w:val="both"/>
        <w:rPr>
          <w:rFonts w:ascii="GHEA Grapalat" w:hAnsi="GHEA Grapalat"/>
          <w:i/>
          <w:lang w:val="hy-AM"/>
        </w:rPr>
      </w:pPr>
      <w:r w:rsidRPr="004F513F">
        <w:rPr>
          <w:rFonts w:ascii="GHEA Grapalat" w:hAnsi="GHEA Grapalat"/>
          <w:i/>
          <w:lang w:val="hy-AM"/>
        </w:rPr>
        <w:t>ա) առաջարկի բաց հարցման վերաբերյալ տարաձայնությունների դեպքում Գնումների հանձնաժողովի` ոչ իրավաչափ գործողություններ կատարած, ապօրինի ընթացակարգեր կիրառած կամ ապօրինի որոշում ընդունած անդամներին  պարտավորեցնել իրականացնել գործողություններ, կիրառել ընթացակարգեր կամ ընդունել որոշում` սույն Կանոնակարգին համապատասխան,</w:t>
      </w:r>
    </w:p>
    <w:p w:rsidR="00425A18" w:rsidRPr="004F513F" w:rsidRDefault="00425A18" w:rsidP="00425A18">
      <w:pPr>
        <w:jc w:val="both"/>
        <w:rPr>
          <w:rFonts w:ascii="GHEA Grapalat" w:hAnsi="GHEA Grapalat"/>
          <w:i/>
          <w:lang w:val="hy-AM"/>
        </w:rPr>
      </w:pPr>
      <w:r w:rsidRPr="004F513F">
        <w:rPr>
          <w:rFonts w:ascii="GHEA Grapalat" w:hAnsi="GHEA Grapalat"/>
          <w:i/>
          <w:lang w:val="hy-AM"/>
        </w:rPr>
        <w:t>բ) ավարտված գնումների վերաբերյալ տարաձայնությունների դեպքում ղեկավարությանն առաջարկել ընդունել որոշում` ապօրինի գործողության, որոշման կամ ապօրինի ընթացակարգի կիրառման արդյունքում մասնակցի կրած վնասները փոխհատուցելու մասին: Եթե պայմանագրում ընգրկված է վերապահում` պայմանագրի կնքման ընթացակարգի խախտումների հայտնաբերման դեպքում պայմանագրի միակողմանի լուծման մասին, ԳՀ իրավասու է առաջարկել ղեկավարությանը պայմանագրի կնքումից հետո ընդունել որոշում պայմանագրի միակողմանի լուծման մասին,</w:t>
      </w:r>
    </w:p>
    <w:p w:rsidR="00425A18" w:rsidRPr="004F513F" w:rsidRDefault="00425A18" w:rsidP="00425A18">
      <w:pPr>
        <w:jc w:val="both"/>
        <w:rPr>
          <w:rFonts w:ascii="GHEA Grapalat" w:hAnsi="GHEA Grapalat"/>
          <w:i/>
          <w:lang w:val="hy-AM"/>
        </w:rPr>
      </w:pPr>
      <w:r w:rsidRPr="004F513F">
        <w:rPr>
          <w:rFonts w:ascii="GHEA Grapalat" w:hAnsi="GHEA Grapalat"/>
          <w:i/>
          <w:lang w:val="hy-AM"/>
        </w:rPr>
        <w:t>գ) մասնակցի  դիմումը  չհիմնավորված ճանաչել:</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Առաջարկի բաց հարցման անցկացման կապակցությամբ առաջացող բոլոր վեճերն ու տարաձայնությունները, այդ թվում` Պատվիրատուի և Մասնակիցների կողմից իրենց պարտավորություների կատարմանը վերաբերող, որոնք չեն կարգավորվել Պատվիրատուի ԳՀ-ին բողոքարկման ճանապարհով` դատական կարգով` նրա իրավական կարգավիճակը և վեճերի լուծման կարգը սահմանող,  հայցադիմում ներկայացնելու պահին գործող փաստաթղթերին համապատասխան:</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Սույն Առաջարկի բաց հարցման անցկացման հետ կապված ցանկացած վեճի և տարաձայնության քննարկման դեպքում` կողմերը հաշվի են առնում, որ ենթակա է կիրարկման Հայաստանի Հանրապետության նյութական և դատավարական իրավունքը:</w:t>
      </w:r>
    </w:p>
    <w:p w:rsidR="00425A18" w:rsidRPr="004F513F" w:rsidRDefault="00425A18" w:rsidP="00487870">
      <w:pPr>
        <w:pStyle w:val="a4"/>
        <w:numPr>
          <w:ilvl w:val="1"/>
          <w:numId w:val="12"/>
        </w:numPr>
        <w:ind w:left="0" w:firstLine="0"/>
        <w:jc w:val="both"/>
        <w:rPr>
          <w:rFonts w:ascii="GHEA Grapalat" w:hAnsi="GHEA Grapalat"/>
          <w:i/>
          <w:lang w:val="hy-AM"/>
        </w:rPr>
      </w:pPr>
      <w:r w:rsidRPr="004F513F">
        <w:rPr>
          <w:rFonts w:ascii="GHEA Grapalat" w:hAnsi="GHEA Grapalat"/>
          <w:i/>
          <w:lang w:val="hy-AM"/>
        </w:rPr>
        <w:t>Այլ դրույթներ</w:t>
      </w:r>
    </w:p>
    <w:p w:rsidR="00425A18" w:rsidRPr="004F513F" w:rsidRDefault="00487870"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 xml:space="preserve"> </w:t>
      </w:r>
      <w:r w:rsidR="00425A18" w:rsidRPr="004F513F">
        <w:rPr>
          <w:rFonts w:ascii="GHEA Grapalat" w:hAnsi="GHEA Grapalat"/>
          <w:i/>
          <w:lang w:val="hy-AM"/>
        </w:rPr>
        <w:t>Մասնակիցն  ինքնուրույն է կրում հայտի պատրաստման և ներկայացման հետ կապված բոլոր ծախսերը:</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Պատվիրատուն ապահովում է Մասնակիցների կողմից տրամադրված բոլոր տեղեկությունների գաղտնիությունը:</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 xml:space="preserve">ԱԲՀ անցկացնելու մասին Ծանուցմանը համապատասխան Պատվիրատուն իրավունք ունի հրաժարվել ԱԲՀ անցկացնելուց Պատվիրատուի Կանոնակարգին համապատասխան։  </w:t>
      </w:r>
      <w:r w:rsidRPr="004F513F">
        <w:rPr>
          <w:rFonts w:ascii="GHEA Grapalat" w:hAnsi="GHEA Grapalat"/>
          <w:i/>
          <w:lang w:val="hy-AM"/>
        </w:rPr>
        <w:lastRenderedPageBreak/>
        <w:t>Պատվիրատուն անհապաղ գրավոր տեղեկացնում է բոլոր Մասնակիցներին ԱԲՀ անցկացումից հրաժարվելու մասին:</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Մինչև ֆինանսական միջոցներ նախատեսվելը ՀՀ գործող օրենսդրությամբ սահմանված կարգով կարող է կնքվել պայմանագիր` պայմանով, որ դրա շրջանակներում գնում կարող է կատարվել անհրաժեշտ ֆինանսական միջոցներ նախատեսվելու դեպքում: Սույն մասի համաձայն կնքված պայմանագիրը լուծվում է, եթե այն կնքելու օրվան հաջորդող վեց ամսվա ընթացքում պայմանագրի կատարման համար ֆինանսական միջոցներ չեն նախատեսվել: Սույն մասը կարող է կիրառվել, եթե`</w:t>
      </w:r>
    </w:p>
    <w:p w:rsidR="00425A18" w:rsidRPr="004F513F" w:rsidRDefault="00425A18" w:rsidP="00425A18">
      <w:pPr>
        <w:jc w:val="both"/>
        <w:rPr>
          <w:rFonts w:ascii="GHEA Grapalat" w:hAnsi="GHEA Grapalat"/>
          <w:i/>
          <w:lang w:val="hy-AM"/>
        </w:rPr>
      </w:pPr>
      <w:r w:rsidRPr="004F513F">
        <w:rPr>
          <w:rFonts w:ascii="GHEA Grapalat" w:hAnsi="GHEA Grapalat"/>
          <w:i/>
          <w:lang w:val="hy-AM"/>
        </w:rPr>
        <w:t>1) պատվիրատուն չի կարողանում նախապես կանխատեսել (հաշվարկել) գնումների համար անհրաժեշտ ֆինանսական միջոցների չափը,</w:t>
      </w:r>
    </w:p>
    <w:p w:rsidR="00425A18" w:rsidRPr="004F513F" w:rsidRDefault="00425A18" w:rsidP="00425A18">
      <w:pPr>
        <w:jc w:val="both"/>
        <w:rPr>
          <w:rFonts w:ascii="GHEA Grapalat" w:hAnsi="GHEA Grapalat"/>
          <w:i/>
          <w:lang w:val="hy-AM"/>
        </w:rPr>
      </w:pPr>
      <w:r w:rsidRPr="004F513F">
        <w:rPr>
          <w:rFonts w:ascii="GHEA Grapalat" w:hAnsi="GHEA Grapalat"/>
          <w:i/>
          <w:lang w:val="hy-AM"/>
        </w:rPr>
        <w:t>2) ապրանքի մատակարարումը, աշխատանքի կատարումը կամ ծառայության մատուցումը պետք է սկսվի տվյալ գնման համար ֆինանսական միջոցներ նախատեսվելու պահից հաշված այնպիսի ժամկետում, որի ընթացքում գնման մրցակցային որևէ ձևի կիրառումը ժամկետի առումով անհնար է:</w:t>
      </w:r>
    </w:p>
    <w:p w:rsidR="00425A18" w:rsidRPr="004F513F" w:rsidRDefault="00425A18" w:rsidP="00487870">
      <w:pPr>
        <w:pStyle w:val="a4"/>
        <w:numPr>
          <w:ilvl w:val="2"/>
          <w:numId w:val="12"/>
        </w:numPr>
        <w:ind w:left="0" w:firstLine="0"/>
        <w:jc w:val="both"/>
        <w:rPr>
          <w:rFonts w:ascii="GHEA Grapalat" w:hAnsi="GHEA Grapalat"/>
          <w:i/>
          <w:lang w:val="hy-AM"/>
        </w:rPr>
      </w:pPr>
      <w:r w:rsidRPr="004F513F">
        <w:rPr>
          <w:rFonts w:ascii="GHEA Grapalat" w:hAnsi="GHEA Grapalat"/>
          <w:i/>
          <w:lang w:val="hy-AM"/>
        </w:rPr>
        <w:t>Պատվիրատուն պայմանագրով ֆինանսական պարտավորություններ ստանձնում է այդ գնումն իրականացնելու համար պահանջվող ֆինանսական հատկացումներ նախատեսված լինելու դեպքում և այդ հատկացումների շրջանակներում:</w:t>
      </w:r>
    </w:p>
    <w:p w:rsidR="00425A18" w:rsidRPr="004F513F" w:rsidRDefault="00425A18" w:rsidP="00E743AC">
      <w:pPr>
        <w:pStyle w:val="a4"/>
        <w:numPr>
          <w:ilvl w:val="0"/>
          <w:numId w:val="10"/>
        </w:numPr>
        <w:ind w:left="0" w:firstLine="0"/>
        <w:jc w:val="both"/>
        <w:rPr>
          <w:rFonts w:ascii="GHEA Grapalat" w:hAnsi="GHEA Grapalat"/>
          <w:i/>
          <w:lang w:val="hy-AM"/>
        </w:rPr>
      </w:pPr>
      <w:r w:rsidRPr="004F513F">
        <w:rPr>
          <w:rFonts w:ascii="GHEA Grapalat" w:hAnsi="GHEA Grapalat"/>
          <w:i/>
          <w:lang w:val="hy-AM"/>
        </w:rPr>
        <w:t>ԱԲՀ անցկացման կարգը: հայտի կազմման հրահանգ</w:t>
      </w:r>
      <w:r w:rsidRPr="004F513F">
        <w:rPr>
          <w:rFonts w:ascii="GHEA Grapalat" w:hAnsi="GHEA Grapalat"/>
          <w:i/>
          <w:lang w:val="hy-AM"/>
        </w:rPr>
        <w:tab/>
      </w:r>
    </w:p>
    <w:p w:rsidR="00E743AC" w:rsidRPr="004F513F" w:rsidRDefault="00425A18" w:rsidP="00E743AC">
      <w:pPr>
        <w:pStyle w:val="a4"/>
        <w:numPr>
          <w:ilvl w:val="1"/>
          <w:numId w:val="13"/>
        </w:numPr>
        <w:ind w:left="0" w:firstLine="0"/>
        <w:jc w:val="both"/>
        <w:rPr>
          <w:rFonts w:ascii="GHEA Grapalat" w:hAnsi="GHEA Grapalat"/>
          <w:i/>
          <w:lang w:val="hy-AM"/>
        </w:rPr>
      </w:pPr>
      <w:r w:rsidRPr="004F513F">
        <w:rPr>
          <w:rFonts w:ascii="GHEA Grapalat" w:hAnsi="GHEA Grapalat"/>
          <w:i/>
          <w:lang w:val="hy-AM"/>
        </w:rPr>
        <w:t>ԱԲՀ անցկացման ընդհանուր կարգ</w:t>
      </w:r>
      <w:r w:rsidRPr="004F513F">
        <w:rPr>
          <w:rFonts w:ascii="GHEA Grapalat" w:hAnsi="GHEA Grapalat"/>
          <w:i/>
          <w:lang w:val="hy-AM"/>
        </w:rPr>
        <w:tab/>
      </w:r>
    </w:p>
    <w:p w:rsidR="00425A18" w:rsidRPr="004F513F" w:rsidRDefault="00425A18" w:rsidP="00E743AC">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ԱԲՀ անցկացվում է հետևյալ կարգով`</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ԱԲՀ անցկացնելու մասին ծանուցման հրապարակում (ենթաբաժին 2.2.),</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ԱԲՀ փաստաթղթերի  տրամադրում  (ենթաբաժին 2.3.),</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Մասնակիցների կողմից իրենց հայտերի կազմում; Պատվիրատուի կողմից ԱԲՀ փաստաթղթերի պարզաբանում` անհրաժեշտության դեպքում (ենթաբաժին 2.4.),</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Հայտերի ներկայացում և դրանց ընդունում  (ենթաբաժին 2.6.),</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Հայտերով ծրարների բացում (ենթաբաժին 2.7),</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Հայտերի գնահատում (ենթաբաժին 2.8),</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ԱԲՀ Հաղթողի ընտրություն (ենթաբաժին 2.9),</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ԱԲՀ արդյունքերի մասին Արձանագրության ստորագրում (ենթաբաժին 2.10),</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պայմանագրի ստորագրում (ենթաբաժին 2.11),</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ԱԲՀ մասնակիցների տեղեկացում ԱԲՀ արդյունքերի մասին (ենթաբաժին 2.12):</w:t>
      </w:r>
      <w:r w:rsidRPr="004F513F">
        <w:rPr>
          <w:rFonts w:ascii="GHEA Grapalat" w:hAnsi="GHEA Grapalat"/>
          <w:i/>
          <w:lang w:val="hy-AM"/>
        </w:rPr>
        <w:tab/>
      </w:r>
    </w:p>
    <w:p w:rsidR="00425A18" w:rsidRPr="004F513F" w:rsidRDefault="00425A18" w:rsidP="00E743AC">
      <w:pPr>
        <w:pStyle w:val="a4"/>
        <w:numPr>
          <w:ilvl w:val="1"/>
          <w:numId w:val="13"/>
        </w:numPr>
        <w:ind w:left="0" w:firstLine="0"/>
        <w:jc w:val="both"/>
        <w:rPr>
          <w:rFonts w:ascii="GHEA Grapalat" w:hAnsi="GHEA Grapalat"/>
          <w:i/>
          <w:lang w:val="hy-AM"/>
        </w:rPr>
      </w:pPr>
      <w:r w:rsidRPr="004F513F">
        <w:rPr>
          <w:rFonts w:ascii="GHEA Grapalat" w:hAnsi="GHEA Grapalat"/>
          <w:i/>
          <w:lang w:val="hy-AM"/>
        </w:rPr>
        <w:t>ԱԲՀ անցկացնելու մասին Ծանուցման հրապարակում</w:t>
      </w:r>
      <w:r w:rsidRPr="004F513F">
        <w:rPr>
          <w:rFonts w:ascii="GHEA Grapalat" w:hAnsi="GHEA Grapalat"/>
          <w:i/>
          <w:lang w:val="hy-AM"/>
        </w:rPr>
        <w:tab/>
      </w:r>
    </w:p>
    <w:p w:rsidR="00425A18" w:rsidRPr="004F513F" w:rsidRDefault="00425A18" w:rsidP="00E743AC">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ԱԲՀ անցկացնելու մասին ծանուցումը հրապարակվել է 1.1.1. կետում նշված կարգով:</w:t>
      </w:r>
      <w:r w:rsidRPr="004F513F">
        <w:rPr>
          <w:rFonts w:ascii="GHEA Grapalat" w:hAnsi="GHEA Grapalat"/>
          <w:i/>
          <w:lang w:val="hy-AM"/>
        </w:rPr>
        <w:tab/>
      </w:r>
    </w:p>
    <w:p w:rsidR="00425A18" w:rsidRPr="004F513F" w:rsidRDefault="00425A18" w:rsidP="00E743AC">
      <w:pPr>
        <w:pStyle w:val="a4"/>
        <w:numPr>
          <w:ilvl w:val="2"/>
          <w:numId w:val="13"/>
        </w:numPr>
        <w:ind w:left="0" w:firstLine="0"/>
        <w:jc w:val="both"/>
        <w:rPr>
          <w:rFonts w:ascii="GHEA Grapalat" w:hAnsi="GHEA Grapalat"/>
          <w:i/>
          <w:lang w:val="hy-AM"/>
        </w:rPr>
      </w:pPr>
      <w:r w:rsidRPr="004F513F">
        <w:rPr>
          <w:rFonts w:ascii="GHEA Grapalat" w:hAnsi="GHEA Grapalat"/>
          <w:i/>
          <w:lang w:val="hy-AM"/>
        </w:rPr>
        <w:lastRenderedPageBreak/>
        <w:t>Այլ հրապարակումները չեն հանդիսանում պաշտոնական և Պատվիրատուի համար չեն առաջացնում ոչ մի հետևանք:</w:t>
      </w:r>
      <w:r w:rsidRPr="004F513F">
        <w:rPr>
          <w:rFonts w:ascii="GHEA Grapalat" w:hAnsi="GHEA Grapalat"/>
          <w:i/>
          <w:lang w:val="hy-AM"/>
        </w:rPr>
        <w:tab/>
      </w:r>
    </w:p>
    <w:p w:rsidR="00425A18" w:rsidRPr="004F513F" w:rsidRDefault="00425A18" w:rsidP="00E743AC">
      <w:pPr>
        <w:pStyle w:val="a4"/>
        <w:numPr>
          <w:ilvl w:val="1"/>
          <w:numId w:val="13"/>
        </w:numPr>
        <w:ind w:left="0" w:firstLine="0"/>
        <w:jc w:val="both"/>
        <w:rPr>
          <w:rFonts w:ascii="GHEA Grapalat" w:hAnsi="GHEA Grapalat"/>
          <w:i/>
          <w:lang w:val="hy-AM"/>
        </w:rPr>
      </w:pPr>
      <w:r w:rsidRPr="004F513F">
        <w:rPr>
          <w:rFonts w:ascii="GHEA Grapalat" w:hAnsi="GHEA Grapalat"/>
          <w:i/>
          <w:lang w:val="hy-AM"/>
        </w:rPr>
        <w:t xml:space="preserve"> ԱԲՀ փաստաթղթերի տրամադրումը մասնակիցներին</w:t>
      </w:r>
      <w:r w:rsidRPr="004F513F">
        <w:rPr>
          <w:rFonts w:ascii="GHEA Grapalat" w:hAnsi="GHEA Grapalat"/>
          <w:i/>
          <w:lang w:val="hy-AM"/>
        </w:rPr>
        <w:tab/>
      </w:r>
    </w:p>
    <w:p w:rsidR="00425A18" w:rsidRPr="004F513F" w:rsidRDefault="00425A18" w:rsidP="00E743AC">
      <w:pPr>
        <w:pStyle w:val="a4"/>
        <w:numPr>
          <w:ilvl w:val="2"/>
          <w:numId w:val="13"/>
        </w:numPr>
        <w:ind w:left="0" w:firstLine="0"/>
        <w:jc w:val="both"/>
        <w:rPr>
          <w:rFonts w:ascii="GHEA Grapalat" w:hAnsi="GHEA Grapalat"/>
          <w:i/>
          <w:lang w:val="hy-AM"/>
        </w:rPr>
      </w:pPr>
      <w:r w:rsidRPr="004F513F">
        <w:rPr>
          <w:rFonts w:ascii="GHEA Grapalat" w:hAnsi="GHEA Grapalat"/>
          <w:i/>
          <w:lang w:val="hy-AM"/>
        </w:rPr>
        <w:t>Մասնակիցները ԱԲՀ փաստաթղթերը պետք է ստանան ԱԲՀ  անցկացման մասին Ծանուցմամբ սահմանված կարգով:</w:t>
      </w:r>
      <w:r w:rsidRPr="004F513F">
        <w:rPr>
          <w:rFonts w:ascii="GHEA Grapalat" w:hAnsi="GHEA Grapalat"/>
          <w:i/>
          <w:lang w:val="hy-AM"/>
        </w:rPr>
        <w:tab/>
      </w:r>
    </w:p>
    <w:p w:rsidR="00425A18" w:rsidRPr="004F513F" w:rsidRDefault="00425A18" w:rsidP="00E743AC">
      <w:pPr>
        <w:pStyle w:val="a4"/>
        <w:numPr>
          <w:ilvl w:val="2"/>
          <w:numId w:val="13"/>
        </w:numPr>
        <w:ind w:left="0" w:firstLine="0"/>
        <w:jc w:val="both"/>
        <w:rPr>
          <w:rFonts w:ascii="GHEA Grapalat" w:hAnsi="GHEA Grapalat"/>
          <w:i/>
          <w:lang w:val="hy-AM"/>
        </w:rPr>
      </w:pPr>
      <w:r w:rsidRPr="004F513F">
        <w:rPr>
          <w:rFonts w:ascii="GHEA Grapalat" w:hAnsi="GHEA Grapalat"/>
          <w:i/>
          <w:lang w:val="hy-AM"/>
        </w:rPr>
        <w:t>Պատվիրատուն պատասխանատու է ԱԲՀ անցկացման մասին Ծանուցման և ԱԲՀ փաստաթղթերի պայմանների կատարման համար միայն այն Մասնակիցների առջև, որոնք ԱԲՀ փաստաթղթերը ստացել են 2.3.1 կետում նշված կարգով:</w:t>
      </w:r>
      <w:r w:rsidRPr="004F513F">
        <w:rPr>
          <w:rFonts w:ascii="GHEA Grapalat" w:hAnsi="GHEA Grapalat"/>
          <w:i/>
          <w:lang w:val="hy-AM"/>
        </w:rPr>
        <w:tab/>
      </w:r>
    </w:p>
    <w:p w:rsidR="00425A18" w:rsidRPr="004F513F" w:rsidRDefault="00425A18" w:rsidP="00E743AC">
      <w:pPr>
        <w:pStyle w:val="a4"/>
        <w:numPr>
          <w:ilvl w:val="1"/>
          <w:numId w:val="13"/>
        </w:numPr>
        <w:ind w:left="0" w:firstLine="0"/>
        <w:jc w:val="both"/>
        <w:rPr>
          <w:rFonts w:ascii="GHEA Grapalat" w:hAnsi="GHEA Grapalat"/>
          <w:i/>
          <w:lang w:val="hy-AM"/>
        </w:rPr>
      </w:pPr>
      <w:r w:rsidRPr="004F513F">
        <w:rPr>
          <w:rFonts w:ascii="GHEA Grapalat" w:hAnsi="GHEA Grapalat"/>
          <w:i/>
          <w:lang w:val="hy-AM"/>
        </w:rPr>
        <w:t xml:space="preserve"> Հայտի պատրաստում</w:t>
      </w:r>
      <w:r w:rsidRPr="004F513F">
        <w:rPr>
          <w:rFonts w:ascii="GHEA Grapalat" w:hAnsi="GHEA Grapalat"/>
          <w:i/>
          <w:lang w:val="hy-AM"/>
        </w:rPr>
        <w:tab/>
      </w:r>
    </w:p>
    <w:p w:rsidR="00425A18" w:rsidRPr="004F513F" w:rsidRDefault="00425A18" w:rsidP="00E743AC">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Հայտին ներկայացվող ընդհանուր պահանջները.</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Մասնակիցը պետք է պատրաստի հայտը, որը ներառում է`</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ա) Սույն փաստաթղթերում բերված հրահանգներին և ձևին համապատասխան օֆերտա ներկայացնելու մասին նամակը (ենթաբաժին 4.1.),</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բ) Առևտրային առաջարկը` սույն առաջարկի հարցման փաստաթղթերում բերված հրահանգին և ձևերին համապաստասխան (ենթաբաժին 4.3.),</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 xml:space="preserve"> «ա» և «բ» կետերում նշված փաստաթղթերը միասին պետք է ներկայացվեն առանձին փակ, կնքված և ստորագրված ծրարով,</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գ)</w:t>
      </w:r>
      <w:r w:rsidRPr="004F513F">
        <w:rPr>
          <w:rFonts w:ascii="GHEA Grapalat" w:hAnsi="GHEA Grapalat"/>
          <w:i/>
          <w:lang w:val="hy-AM"/>
        </w:rPr>
        <w:tab/>
        <w:t>տեխնիկական առաջարկը` սույն փաստաթղթերում բերված հրահանգին և ձևերին համապաստասխան (ենթաբաժին 4.2),</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դ)</w:t>
      </w:r>
      <w:r w:rsidRPr="004F513F">
        <w:rPr>
          <w:rFonts w:ascii="GHEA Grapalat" w:hAnsi="GHEA Grapalat"/>
          <w:i/>
          <w:lang w:val="hy-AM"/>
        </w:rPr>
        <w:tab/>
        <w:t>պայմանագրի նախագծի վերաբերյալ տարաձայնությունների արձանագրությունը` սույն փաստաթղթերում բերված հրահանգին և ձևերին համապաստասխան (ենթաբաժին 4.4.),</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ե)</w:t>
      </w:r>
      <w:r w:rsidRPr="004F513F">
        <w:rPr>
          <w:rFonts w:ascii="GHEA Grapalat" w:hAnsi="GHEA Grapalat"/>
          <w:i/>
          <w:lang w:val="hy-AM"/>
        </w:rPr>
        <w:tab/>
        <w:t>սույն փաստաթղթերի պահանջներին  Մասնակցի համապատասխանությունը հաստատող փաստաթղթերը  (ենթաբաժին 2.5.),</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Մասնակիցը իրավունք ունի ներկայացնել միայն մեկ հայտ: Սույն պահանջի խախտման դեպքում նման Մասնակցի բոլոր հայտերը մերժվում են` առանց ըստ էության դիտարկման:</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Հայտում ընդգրկված յուրաքանչյուր փաստաթուղթ պետք է ստորագրված լինի Հայաստանի Հանրապետության օրենսդրությանը համապատասխան Մասնակցի անունից առանց լիազորագրի գործելու իրավունք ունեցող անձի կողմից կամ նրա կողմից պատշաճ ձևով տրված լիազորագրի հիման վրա գործող լիազորված անձի կողմից (այսուհետև` «Լիազորված անձ»): Վերջին դեպքում լիազորագրի բնօրինակը  կցվում է հայտին:</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Հայտում ընդգրկված յուրաքանչյուր փաստաթուղթ պետք է կնքված լինի Մասնակցի կնիքով:</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 xml:space="preserve">Մասնակիցը նաև պետք է նախապատրաստի  հայտի 1 (մեկ)պատճենը թղթե կրիչով, ինչպես նաև հայտի  էլեկտրոնային 1(մեկ) կրկնօրինակ:  </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lastRenderedPageBreak/>
        <w:t>Տեղեկատվության լրացուցիչ կրիչները  (էլեկտրոնային կրիչները, բրոշյուրները, գրքերը) պետք է համապատասխան ձևով նշագրված լինեն (օրինակ` պիտակների օգնությամբ) և տեղադրված լինեն առանձին (այսպես կոչված «տեղեկատվական» ծրարներում): Տեղեկատվական ծրարները պետք է տեղադրվեն հայտի վերջին էջից հետո:</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Հայտի էլեկտրոնային տարբերակը պետք է ներկայացվի էլեկտրոնային կրիչով, որը պետք է ամբողջությամբ համապատասխանեն փաստաթղթերի տպագրված տարբերակներին:</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Դրանից հետո պետք է կատարվի հայտի բոլոր էջերի տեղեկատվական ծրարների, առանց բացառության, համարակալումը:</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Հայտում կատարված ոչ մի ուղղում չունի ուժ, բացառությամբ այն ուղղումների, որոնք հաստատված են ձեռագիր մակագրությամբ «հավատալ ուղղումին» և յուրաքանչյուր ուղղման կողքը դրված լիազոր անձի անձնական ստորագրությամբ:</w:t>
      </w:r>
      <w:r w:rsidRPr="004F513F">
        <w:rPr>
          <w:rFonts w:ascii="GHEA Grapalat" w:hAnsi="GHEA Grapalat"/>
          <w:i/>
          <w:lang w:val="hy-AM"/>
        </w:rPr>
        <w:tab/>
      </w:r>
    </w:p>
    <w:p w:rsidR="00425A18" w:rsidRPr="004F513F" w:rsidRDefault="00425A18" w:rsidP="00E743AC">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Հայտի գործողության ժամկետին ներկայացվող պահանջը</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Հայտը վավեր է այն ժամկետի սահմաններում, որը նշված է օֆերտայի ներկայացման մասին` Մասնակցի  նամակում  (4.1. ենթաբաժին): Ամեն դեպքում, այդ ժամկետը չպետք է լրանա մինչև պայմանագրի ուժի մեջ մտնելը:</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Գործողության ավելի պակաս ժամկետի նշումը կարող է հիմք հանդիսանալ հայտի մերժման համար:</w:t>
      </w:r>
      <w:r w:rsidRPr="004F513F">
        <w:rPr>
          <w:rFonts w:ascii="GHEA Grapalat" w:hAnsi="GHEA Grapalat"/>
          <w:i/>
          <w:lang w:val="hy-AM"/>
        </w:rPr>
        <w:tab/>
      </w:r>
    </w:p>
    <w:p w:rsidR="00425A18" w:rsidRPr="004F513F" w:rsidRDefault="00425A18" w:rsidP="00E743AC">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Հայտի լեզվին ներկայացվող պահանջներ</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Հայտում ընդգրկված բոլոր փաստաթղթերը պետք է պատրաստված լինեն հայերեն, անգլերեն և/կամ ուսերեն լեզուներով, բացառությամբ ստորև թվարկածների`</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Հայտերը, հայերենից բացի, կարող են ներկայացվել նաև անգլերեն կամ ռուսերեն:</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Պատվիրատուն իրավունք ունի չքննարկել այն փաստաթղթերը, որոնք թարգմանված չեն հայերեն  լեզվով:</w:t>
      </w:r>
      <w:r w:rsidRPr="004F513F">
        <w:rPr>
          <w:rFonts w:ascii="GHEA Grapalat" w:hAnsi="GHEA Grapalat"/>
          <w:i/>
          <w:lang w:val="hy-AM"/>
        </w:rPr>
        <w:tab/>
      </w:r>
    </w:p>
    <w:p w:rsidR="00425A18" w:rsidRPr="004F513F" w:rsidRDefault="00425A18" w:rsidP="00E743AC">
      <w:pPr>
        <w:pStyle w:val="a4"/>
        <w:numPr>
          <w:ilvl w:val="2"/>
          <w:numId w:val="13"/>
        </w:numPr>
        <w:ind w:left="0" w:firstLine="0"/>
        <w:jc w:val="both"/>
        <w:rPr>
          <w:rFonts w:ascii="GHEA Grapalat" w:hAnsi="GHEA Grapalat"/>
          <w:i/>
          <w:lang w:val="hy-AM"/>
        </w:rPr>
      </w:pPr>
      <w:r w:rsidRPr="004F513F">
        <w:rPr>
          <w:rFonts w:ascii="GHEA Grapalat" w:hAnsi="GHEA Grapalat"/>
          <w:i/>
          <w:lang w:val="hy-AM"/>
        </w:rPr>
        <w:t>Նախնական (սահմանային) գինը սահմանված չէ:</w:t>
      </w:r>
      <w:r w:rsidRPr="004F513F">
        <w:rPr>
          <w:rFonts w:ascii="GHEA Grapalat" w:hAnsi="GHEA Grapalat"/>
          <w:i/>
          <w:lang w:val="hy-AM"/>
        </w:rPr>
        <w:tab/>
      </w:r>
    </w:p>
    <w:p w:rsidR="00425A18" w:rsidRPr="004F513F" w:rsidRDefault="00425A18" w:rsidP="00E743AC">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ԱԲՀ փաստաթղթերի պարզաբանումներ</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Մասնակիցները  իրավունք ունեն դիմել Պատվիրատուին սույն նախնական ընտրության փաստաթղթերի պարզաբանման համար: Նախնական ընտրության փաստաթղթերի պարզաբանման հարցումները պետք է ներկայացվեն գրավոր` կազմակերպության ղեկավարի կամ Մասնակցի այլ պատասխանատու անձի ստորագրությամբ:</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Պատվիրատուն պարտավորվում է խելամիտ ժամկետում պատասխանել ցանկացած հարցի, որը նա կստանա հայտերի ընդունման վերջնաժամկետի լրանալուց  ոչ պակաս, քան 5 օր առաջ (2.6.5. կետ):</w:t>
      </w:r>
      <w:r w:rsidRPr="004F513F">
        <w:rPr>
          <w:rFonts w:ascii="GHEA Grapalat" w:hAnsi="GHEA Grapalat"/>
          <w:i/>
          <w:lang w:val="hy-AM"/>
        </w:rPr>
        <w:tab/>
      </w:r>
    </w:p>
    <w:p w:rsidR="00425A18" w:rsidRPr="004F513F" w:rsidRDefault="00425A18" w:rsidP="00E743AC">
      <w:pPr>
        <w:pStyle w:val="a4"/>
        <w:numPr>
          <w:ilvl w:val="2"/>
          <w:numId w:val="13"/>
        </w:numPr>
        <w:ind w:left="0" w:firstLine="0"/>
        <w:jc w:val="both"/>
        <w:rPr>
          <w:rFonts w:ascii="GHEA Grapalat" w:hAnsi="GHEA Grapalat"/>
          <w:i/>
          <w:lang w:val="hy-AM"/>
        </w:rPr>
      </w:pPr>
      <w:r w:rsidRPr="004F513F">
        <w:rPr>
          <w:rFonts w:ascii="GHEA Grapalat" w:hAnsi="GHEA Grapalat"/>
          <w:i/>
          <w:lang w:val="hy-AM"/>
        </w:rPr>
        <w:lastRenderedPageBreak/>
        <w:t>ԱԲՀ փաստաթղթերում փոփոխություններ կատարելը և հայտերի ընդունման ժամկետի երկարաձգումը.</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Պատվիրատուն մինչև հայտերի ընդունման ժամկետի լրանալը ցանկացած պահին կարող է սույն նախնական ընտրության փաստաթղթերում ուղղումներ կատարել, ինչպես նաև, անհրաժեշտության դեպքում երկարաձգել հայտերի ընդունման ժամկետը (կետ 2.6.5.) և կարող է երկարաձգել Նախնական ընտրության արդյունքների հրապարակումը (բայց ոչ ավել, քան 10 օր):</w:t>
      </w:r>
      <w:r w:rsidRPr="004F513F">
        <w:rPr>
          <w:rFonts w:ascii="GHEA Grapalat" w:hAnsi="GHEA Grapalat"/>
          <w:i/>
          <w:lang w:val="hy-AM"/>
        </w:rPr>
        <w:tab/>
      </w:r>
    </w:p>
    <w:p w:rsidR="00E743AC" w:rsidRPr="004F513F" w:rsidRDefault="00425A18" w:rsidP="00E743AC">
      <w:pPr>
        <w:jc w:val="both"/>
        <w:rPr>
          <w:rFonts w:ascii="GHEA Grapalat" w:hAnsi="GHEA Grapalat"/>
          <w:i/>
          <w:lang w:val="hy-AM"/>
        </w:rPr>
      </w:pPr>
      <w:r w:rsidRPr="004F513F">
        <w:rPr>
          <w:rFonts w:ascii="GHEA Grapalat" w:hAnsi="GHEA Grapalat"/>
          <w:i/>
          <w:lang w:val="hy-AM"/>
        </w:rPr>
        <w:t>ԱԲՀ բոլոր Մասնակիցները, որոնք պաշտոնապես ստացել են սույն նախնական ընտրության փաստաթղթերը (ենթաբաժին 2.3) օպերատիվ կապի միջոցների օգտագործմամբ (հեռախոս, ֆաքս, էլեկտրոնային փոստ) անհապաղ տեղեկացվում են այդ մասին` հաջորդաբար ուղղարկելով փոստով կամ հեռագրով</w:t>
      </w:r>
      <w:r w:rsidR="00E743AC" w:rsidRPr="004F513F">
        <w:rPr>
          <w:rFonts w:ascii="GHEA Grapalat" w:hAnsi="GHEA Grapalat"/>
          <w:i/>
          <w:lang w:val="hy-AM"/>
        </w:rPr>
        <w:t>:</w:t>
      </w:r>
      <w:r w:rsidR="00E743AC" w:rsidRPr="004F513F">
        <w:rPr>
          <w:rFonts w:ascii="GHEA Grapalat" w:hAnsi="GHEA Grapalat"/>
          <w:i/>
          <w:lang w:val="hy-AM"/>
        </w:rPr>
        <w:tab/>
      </w:r>
    </w:p>
    <w:p w:rsidR="00425A18" w:rsidRPr="004F513F" w:rsidRDefault="00425A18" w:rsidP="00E743AC">
      <w:pPr>
        <w:pStyle w:val="a4"/>
        <w:numPr>
          <w:ilvl w:val="1"/>
          <w:numId w:val="13"/>
        </w:numPr>
        <w:ind w:left="0" w:firstLine="0"/>
        <w:jc w:val="both"/>
        <w:rPr>
          <w:rFonts w:ascii="GHEA Grapalat" w:hAnsi="GHEA Grapalat"/>
          <w:i/>
          <w:lang w:val="hy-AM"/>
        </w:rPr>
      </w:pPr>
      <w:r w:rsidRPr="004F513F">
        <w:rPr>
          <w:rFonts w:ascii="GHEA Grapalat" w:hAnsi="GHEA Grapalat"/>
          <w:i/>
          <w:lang w:val="hy-AM"/>
        </w:rPr>
        <w:t>Մասնակցին ներկայացվող պահանջներ: Ներկայացվող պահանջներին համապատասխանության հաստատում</w:t>
      </w:r>
      <w:r w:rsidRPr="004F513F">
        <w:rPr>
          <w:rFonts w:ascii="GHEA Grapalat" w:hAnsi="GHEA Grapalat"/>
          <w:i/>
          <w:lang w:val="hy-AM"/>
        </w:rPr>
        <w:tab/>
      </w:r>
    </w:p>
    <w:p w:rsidR="00425A18" w:rsidRPr="004F513F" w:rsidRDefault="00425A18"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Մասնակիցներին ներկայացվող պահանջներ.</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ա)</w:t>
      </w:r>
      <w:r w:rsidRPr="004F513F">
        <w:rPr>
          <w:rFonts w:ascii="GHEA Grapalat" w:hAnsi="GHEA Grapalat"/>
          <w:i/>
          <w:lang w:val="hy-AM"/>
        </w:rPr>
        <w:tab/>
        <w:t>Մասնակիցը պետք է տիրապետի անհրաժեշտ մասնագիտական գիտելիքների, ունենա համապատասխան ֆինանսական, նյութատեխնիկական, արտադրական և  կատրային  ռեսուրսներ։ ԱԲՀ հայտերի բացման օրվա դրությամբ  Մասնակիցը պետք է ունենահամանման պայմանագրերի պատշաճ կատարման ոչ պակաս քան 3 տարվա աշխատանքային փորձ, համանման ոլորտում պատշաճ կատարած լինի նվազագույնը 5 կապալի պայմանագիր։ Մասնակցի ընդհանուր փորձը (պատշաճ կատարված և ավարտին հասցված) դրամային/ գումարաին արտահայտությամբ պետք է կազմի Մասնակցի կողմից ներկայացվող գնային առաջարկի 10%-ից ոչ պակաս։</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բ)    Մասնակիցը պետք է օժտված լինի քաղաքացիական իրավունակությամբ ամբողջ ծավալով` պայմանագրի կնքման և կատարման համար (պետք է գրանցված լինի սահմանված կարգով և ունենա գործունեության տեսակների կատարման համապատասխան գործող արտոնագրեր` պայմանագրի  շրջանակներում),</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գ)     Մասնակիցը չպետք է լինի անվճարունակ կամ սնանկ, գտնվի լուծարման ընթացքում, Մասնակցի` պայմանագրի կատարման համար էական գույքի վրա կալանք չպետք է դրված լինի, Մասնակցի տնտեսական գործունեությունը չպետք է կասեցված լինի,</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դ) Միավորման անդամները, որոնք հանդիսանում են գնումների կոլեկտիվ մասնակիցներ (եթե դա թույլատրվում է ԱԲՀ-ով), պետք է միմյանց միջև ունենան ՀՀ քաղաքացիական օրենսգրքի նորմերին համապատասխան կնքված համաձայնագիր (այլ փաստաթուղթ), որտեղ սահմանված են կողմերի իրավունքներն ու պարտականությունները և կոլեկտիվ մասնակցի առաջնորդը: Համաձայնագրում պետք է սահմանված լինի գնումներին մասնակցելու, պայմանագիր կնքելու և հետագայում կատարելու պարտավորությունների համար համապարտ պատասխանատվությունը:</w:t>
      </w:r>
      <w:r w:rsidRPr="004F513F">
        <w:rPr>
          <w:rFonts w:ascii="GHEA Grapalat" w:hAnsi="GHEA Grapalat"/>
          <w:i/>
          <w:lang w:val="hy-AM"/>
        </w:rPr>
        <w:tab/>
      </w:r>
    </w:p>
    <w:p w:rsidR="00425A18" w:rsidRPr="004F513F" w:rsidRDefault="00425A18"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Հայտի կազմում ներառված Մասնակցից պահանջվող փաստաթղթերը`</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lastRenderedPageBreak/>
        <w:t>ա)    Մասնակցի կողմից վավերացված իրավաբանական անձանց գրանցման պետական ռեգիստրում  Մասնակցի գրանցման վկայականի պատճենը կամ ՀՀ ԱՆ պետական միասնական գրանցամատյանից քաղվածք,</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բ) Մասնակցի կողմից վավերացված կանոնադրության պատճենը` գործող խմբագրությամբ,</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գ)</w:t>
      </w:r>
      <w:r w:rsidRPr="004F513F">
        <w:rPr>
          <w:rFonts w:ascii="GHEA Grapalat" w:hAnsi="GHEA Grapalat"/>
          <w:i/>
          <w:lang w:val="hy-AM"/>
        </w:rPr>
        <w:tab/>
        <w:t>Մասնակցի կողմից վավերացված փաստաթղթերի պատճենները (հրամանների, ղեկավար նշանակելու մասին հիմնադիրների ժողովի ար.ձանագրությունների), որոնք հաստատում են հայտը ստորագրող անձի իրավասությունները, ինչպես նաև ԱԲՀ արդյունքներով համապատասխան պայմանագիր կնքելու նրա իրավունքը: Եթե հայտը ստորագրվում է լիազորագրով, ներկայացվում է լիազորագրի բնօրինակը կամ Մասնակցի կողմից վավերացված պատճենը և վերը նշված փաստաթղթերը այն անձի համար, ով տվել է լիազորագիրը,</w:t>
      </w:r>
      <w:r w:rsidRPr="004F513F">
        <w:rPr>
          <w:rFonts w:ascii="GHEA Grapalat" w:hAnsi="GHEA Grapalat"/>
          <w:i/>
          <w:lang w:val="hy-AM"/>
        </w:rPr>
        <w:tab/>
      </w:r>
    </w:p>
    <w:p w:rsidR="00425A18" w:rsidRPr="004F513F" w:rsidRDefault="00425A18" w:rsidP="00425A18">
      <w:pPr>
        <w:jc w:val="both"/>
        <w:rPr>
          <w:rFonts w:ascii="GHEA Grapalat" w:hAnsi="GHEA Grapalat"/>
          <w:i/>
          <w:lang w:val="hy-AM"/>
        </w:rPr>
      </w:pPr>
      <w:r w:rsidRPr="004F513F">
        <w:rPr>
          <w:rFonts w:ascii="GHEA Grapalat" w:hAnsi="GHEA Grapalat"/>
          <w:i/>
          <w:lang w:val="hy-AM"/>
        </w:rPr>
        <w:t>դ)</w:t>
      </w:r>
      <w:r w:rsidRPr="004F513F">
        <w:rPr>
          <w:rFonts w:ascii="GHEA Grapalat" w:hAnsi="GHEA Grapalat"/>
          <w:i/>
          <w:lang w:val="hy-AM"/>
        </w:rPr>
        <w:tab/>
        <w:t>Մասնակցի կողմից վավերացված վերջին եռամսյակի հաշվապահական հաշվառման հաշվետվությունների պատճենները,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ե) </w:t>
      </w:r>
      <w:r w:rsidRPr="004F513F">
        <w:rPr>
          <w:rFonts w:ascii="GHEA Grapalat" w:hAnsi="GHEA Grapalat"/>
          <w:i/>
          <w:lang w:val="hy-AM"/>
        </w:rPr>
        <w:tab/>
        <w:t xml:space="preserve">Մասնակցի կողմից վավերացված գործող լիցենզիաների և թույլտվություններ համապատասխան գործունեության համար և  պատճենները այն գործունեության տեսակների համար, որոնք կապված են պայմանագրի կատարման հետ` հավելվածներով, որոնք նկարագրում են գործունեության կոնկրետ տեսակները, որոնց համար Մասնակիցը ունի լիցենզիա, </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զ)</w:t>
      </w:r>
      <w:r w:rsidRPr="004F513F">
        <w:rPr>
          <w:rFonts w:ascii="GHEA Grapalat" w:hAnsi="GHEA Grapalat"/>
          <w:i/>
          <w:lang w:val="hy-AM"/>
        </w:rPr>
        <w:tab/>
        <w:t>սույն փաստաթղթերով սահմանված ձևին համապատասխան  հարցաթերթիկ – 4.5 Մասնակցի հարցաթերթիկ (ձև 4),</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է)       Մասնակցի հարցաթերթիկը (ձև 5)</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ը)  համաձայնագրի կատարման շրջանակներում օգտագործվելիք նյութատեխնիկական ռեսուրսների մասին տեղեկանքի բնօրինակը` սույն փաստաթղթերով սահմանված ձևով- նյութատեխնիկական ռեսուրսների մասին տեղեկանք (ձև 6),</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թ)սույն Պայմանագրի կատարման ընթացքում ներգրավվող կադրային ռեսուրսների մասին տեղեկանքի բնօրինակը` սույն փաստաթղթերով սահմանված ձևին համապատասխան – Կադրային ռեսուրսների մասին տեղեկանք (ձև 7),</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ժ)</w:t>
      </w:r>
      <w:r w:rsidRPr="004F513F">
        <w:rPr>
          <w:rFonts w:ascii="GHEA Grapalat" w:hAnsi="GHEA Grapalat"/>
          <w:i/>
          <w:lang w:val="hy-AM"/>
        </w:rPr>
        <w:tab/>
        <w:t>Պատվիրատուի կամ ԱԲՀ Կազմակերպիչի աշխատակիցների հետ Մասնակցի` փոխկապվածության բնույթ կրող, կապերի առկայության մասին տեղեկատվական նամակի բնօրինակը` սույն ԱԲՀ փաստաթղթերով սահմանված ձևին համապատասխան Պատվիրատուի կամ ԱԲՀ Կազմակերպիչի աշխատակիցների հետ  Մասնակցի` փոխկապվածության բնույթ կրող կապերի առկայության մասին տեղեկատվական նամակ 4.8 (ձև 8),</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ի) Համանման պայմանագրերի կատարման  ծա¬վալ¬նե¬րի և  ցանկի մասին տեղեկանք (ձև 9),</w:t>
      </w:r>
    </w:p>
    <w:p w:rsidR="004A0BB5" w:rsidRPr="004F513F" w:rsidRDefault="004A0BB5" w:rsidP="004A0BB5">
      <w:pPr>
        <w:jc w:val="both"/>
        <w:rPr>
          <w:rFonts w:ascii="GHEA Grapalat" w:hAnsi="GHEA Grapalat"/>
          <w:i/>
          <w:lang w:val="hy-AM"/>
        </w:rPr>
      </w:pP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lastRenderedPageBreak/>
        <w:t>լ)</w:t>
      </w:r>
      <w:r w:rsidRPr="004F513F">
        <w:rPr>
          <w:rFonts w:ascii="GHEA Grapalat" w:hAnsi="GHEA Grapalat"/>
          <w:i/>
          <w:lang w:val="hy-AM"/>
        </w:rPr>
        <w:tab/>
        <w:t>Մասնակցի կողմից վավերացված փաստաթուղթ, որը հավաստում է ՀՀ օրենսդրությամբ սահմանված մարմնի կողմից տրված` խոշոր գործարքի կնքման մասին` ՀՀ օրենսդությամբ սահմանված կարգով ձևակերպած, որոշման (հավանության) առկայությունը կամ (եթե գործարքը ըստ օրենդրության չի համարվում խոշոր Մասնակցի համար)` տեղեկանք ազատ ձևով,</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Ծանոթագրություն. Այդպիսի փաստաթղթեր հանդիսանում են`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խ)սահմանափակ պատասխանատվությամբ ընկերության համար` խոշոր գործարք կատարելու մասին որոշում բովանդակող, «Սահմանափակ պատասխանատվությամբ ընկերությունների մասին»՚ ՀՀ օրենքին համապատասխան ընդունված և ձևակերպված արձանագրությունից քաղվածքը կամ Մասնակցի Կանոնադրությունից քաղվածքը, որը հաստատում է միանձնյա կամ կոլեգիալ մարմնի իրավունքը` ինքնուրույն կնքելու խոշոր գործարքներ,</w:t>
      </w:r>
    </w:p>
    <w:p w:rsidR="004A0BB5" w:rsidRPr="004F513F" w:rsidRDefault="004A0BB5" w:rsidP="004A0BB5">
      <w:pPr>
        <w:jc w:val="both"/>
        <w:rPr>
          <w:rFonts w:ascii="GHEA Grapalat" w:hAnsi="GHEA Grapalat"/>
          <w:i/>
          <w:lang w:val="hy-AM"/>
        </w:rPr>
      </w:pPr>
      <w:r w:rsidRPr="004F513F">
        <w:rPr>
          <w:rFonts w:ascii="GHEA Grapalat" w:hAnsi="GHEA Grapalat"/>
          <w:i/>
          <w:lang w:val="hy-AM"/>
        </w:rPr>
        <w:t>բաժնետիրական ընկերության համար` խոշոր գործարքի կնքմանը հավանություն տալու մասին որոշում բովանդակող, «Բաժնետիրական  ընկերությունների մասին» ՀՀ օրենքին համապատասխան ընդունված և ձևակերպված արձանագրությունից քաղվածք, արժեթղթերի սեփականատերերի (անվանատերերի) ցուցակ՝ տրամադրված հաշվի օպերատորի կողմից,  կամ փաստաթուղթ, որը կհաստատի, որ Մասնակիցը հանդիսանում է` միաժամանակ միանձնյա գործադիր մարմնի գործառույթներ իրականացնող մեկ բաժնետիրոջից բաղկացած բաժնետիրական ընկերություն,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ծ)Բյուջեի նկատմամբ Մասնակցի պարտավորությունների կամ դրանց բացակայության մասին  հարկային տեսչությունից տեղեկանք (բնօրինակը),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կ)Դատական ընթացակարգերում մասնակցության կամ դրանց բացակայության մասին դատական դեպարտամենտից տեղեկանք,</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հ)Կոնտակտային անձի կոորդինատներ` անձնագրային տվյալներ, անուն-ազգանուն, պաշտոն, էլ. փոստի հասցե, հեռախոսի համարներ և ֆաքս,</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ձ)  Առաջարկների հարցմանը մասնակցելու և հայտի ներկայացման հետ կապված պարտականությունների կատարման ապահովումը առևտրային առաջարկի արժեքի մինչև 5%-ի չափով.</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Երաշխիքը պետք է ներկայացվի ապահովագրական պարտավորության տեսքով և լինի անետկանչելի,</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-Երաշխիքի (ապահովագրական պարտավորության) գումարը Հայաստանի Հանրապետության ռեզիդենտների համար պետք է արտահայտված լինի հայկական դրամով, իսկ ոչ ռեզիդենտների համար համապատասխանաբար ԱՄՆ դոլարով կամ ԵՎՐՈ,</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Երաշխիքը (ապահովագրական պարտավորությունը) պետք է գործի առաջարկների հարցման հայտի գործողության ժամկետի ընթացքում, մինչև Պայմանագրի ուժի մեջ մտնելը,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 Որպես բենեֆիցիար երաշխիքում (ապահովագրական պարտավորության մեջ) պետք է նշված լինի Պատվիրատուն, իսկ պրինցիպալ` Առաջարկների հարցման Մասնակիցը, երաշխավոր` բանկը կամ </w:t>
      </w:r>
      <w:r w:rsidRPr="004F513F">
        <w:rPr>
          <w:rFonts w:ascii="GHEA Grapalat" w:hAnsi="GHEA Grapalat"/>
          <w:i/>
          <w:lang w:val="hy-AM"/>
        </w:rPr>
        <w:lastRenderedPageBreak/>
        <w:t>ապահովագրական ընկերությունը, որոնք տվել են երաշխիքը (ապահովագրական պարտավորությունը),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-Երաշխավոր` բանկի նկատմամբ պահանջները`  Հայաստանի Հանրապետության բանկեր կամ ապահովագրական ընկերություններ, ինչպես նաև միջազգային բանկեր, որոնք հայտերը բացելու օրվա դրությամբ ունեն միջազգային հեղինակավոր կազմակերպությունների (Fitch, Moodys, Standard &amp; Poor’s) կողմից շնորհված վարկունակության վարկանիշ առնվազն Հայաստանի Հանրապետությանը շնորհված վարկանիշի չափով։</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 Երաշխիքում (ապահովագրական պարտավորության մեջ) պետք է նախատեսված լինի Պատվիրատուի բացարձակ իրավունքը պահանջել և ստանալ երաշխիքի (ապահովագրական պարտավորության) գումարն ամբողջությամբ հետևյալ դեպքերում.  </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Առաջարկների հարցման հայտերի ընդունման ժամկետի ավարտից հետո (կետ 2.6.5), դրա փոփոխման կամ հետ կանչման դեպքում,</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ներկայացված Առաջարկների հարցման հայտում ակնհայտ կեղծ տեղեկություններ ներկայացնելու կամ տեղեկատվությունը կամ փաստաթղթերը դիտավորյալ աղավաղելու,</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Առաջարկների հարցման Մասնակցի` Առաջարկների հարցման արդյունքների մասին Արձանագրությունը, 2.11 ենթաբաժնում նախատեսված կարգով ստորագրելուց հրաժարվելու,</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Առաջարկների հարցման Հաղթողի` Առաջարկների հարցման փաստաթղթերում սահմանված կարգով Պայմանագիր կնքելուց հրաժարվելու (ենթաբաժին 2.12):</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Երաշխիքում (ապահովագրական պարտավորության մեջ) պետք է նախատեսված լինի, որ ապահովման գումարը պահանջելու և ստանալու համար Պատվիրատուն երաշխավորողին ուղղարկում է միայն գրավոր պահանջ և երաշխիքի (ապահովագրական պարտավորության) բնօրինակը: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Երաշխիքով (ապահովագրական պարտավորությունով) վճարումը պետք է իրականացվի բենեֆիցիարի դիմելու պահից 5 բանկային օրվա ընթացում:</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Երաշխիքում (ապահովագրական պարտավորության մեջ) չպետք է լինեն պայմաններ կամ պահանջներ, որոնք հակասում են վերոգրյալին կամ վերը շարադրվածը դարձնում են կատարման համար անհնար:</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Առաջարկների հարցման հայտի պատճենների կազմում պետք է ներառվեն երաշխիքի (ապահովագրական պարտավորության) պատճենները: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 Երաշխիքը (ապահովագրական պարտավորությունը)  պետք է տրամադրվի բանկի (ապահովագրական ընկերության) կողմից, որոնք  գործում են մասնակցի ռեզիդենտ հանդիսացող երկրի Կենտրոնական բանկի կողմից տրված լիցենզիային համապատասխան: Ցանկացած դեպքում, երաշխիքը (ապահովագրական պարտավորությունը) պետք է տրամադրվի բանկի (ապահովագրական ընկերության) կողմից, որոնց մասին ստույգ հայտնի է, որ նրանք չեն </w:t>
      </w:r>
      <w:r w:rsidRPr="004F513F">
        <w:rPr>
          <w:rFonts w:ascii="GHEA Grapalat" w:hAnsi="GHEA Grapalat"/>
          <w:i/>
          <w:lang w:val="hy-AM"/>
        </w:rPr>
        <w:lastRenderedPageBreak/>
        <w:t>հանդիսանում անվճարունակ, սնանկ, չեն գտնվում արտաքին կառավարման ներքո կամ նրանց լիցենզիաները կասեցված չեն ամբողջությամբ կամ մասնակի: Թվարկված պահանջները հաստատվում են համապատասխան գործունեության համար լիցենզիա տրամադրող մարմնի կողմից:</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Երաշխիքը (ապահովագրական պարտավորությունը) վերադարձվում է Առաջարկների հարցման հաղթողին Պայմանագրի ուժի մեջ մտնելուց հետո: Առաջարկների հարցման մնացած Մասնակիցներին երաշխիքը (ապահովագրական պարտավորությունը) վերադարձվում է (իրենց հարցումով) Պայմանագրի ստորագրումից, Առաջարկների հարցման չկայացած հայտարարելուց կամ հայտի գործողության ժամկետի ավարտից հետո 10 աշխատանքային  օրվա ընթացքում (կապված նրանից, թե ինչը ավելի վաղ տեղի կունենա):</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Երաշխիքը (ապահովագրական պարտավորությունը) կարող է ներկայացվել երաշխիք տրամադրած բանկին (ապահովագրական ընկերությանը)` պարտավորության ապահովության գումարը վճարելու համար, Պատվիրատուի որոշման հիման վրա` Առաջարկների հարցման Մասնակցի կողմից իր պարտավորությունների խախտման դեպքում:</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Առաջարկների հարցման Մասնակիցների կողմից պարտավորությունների ապահովման չներկայացումը հիմք է հանդիսանւոմ Առաջարկների հարցման հայտի մերժման համար:</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ղ)</w:t>
      </w:r>
      <w:r w:rsidRPr="004F513F">
        <w:rPr>
          <w:rFonts w:ascii="GHEA Grapalat" w:hAnsi="GHEA Grapalat"/>
          <w:i/>
          <w:lang w:val="hy-AM"/>
        </w:rPr>
        <w:tab/>
        <w:t>այլ փաստաթղթեր, որոնք  Մասնակցի կարծիքով հաստատում են իր համապատասխանությունը ներկայացվող պահանջներին, համապատասխան մեկնաբանություններով, որոնք բացատրում են նշված փաստաթղթերի ներկայացման նպատակը: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Բոլոր տեղեկանքները պետք է ուժի մեջ լինեն մինչև հայտերի արդյունքների ամփոփման պահը:</w:t>
      </w:r>
      <w:r w:rsidRPr="004F513F">
        <w:rPr>
          <w:rFonts w:ascii="GHEA Grapalat" w:hAnsi="GHEA Grapalat"/>
          <w:i/>
          <w:lang w:val="hy-AM"/>
        </w:rPr>
        <w:tab/>
      </w:r>
    </w:p>
    <w:p w:rsidR="006C1517" w:rsidRPr="004F513F" w:rsidRDefault="004A0BB5" w:rsidP="006C1517">
      <w:pPr>
        <w:jc w:val="both"/>
        <w:rPr>
          <w:rFonts w:ascii="GHEA Grapalat" w:hAnsi="GHEA Grapalat"/>
          <w:i/>
          <w:lang w:val="hy-AM"/>
        </w:rPr>
      </w:pPr>
      <w:r w:rsidRPr="004F513F">
        <w:rPr>
          <w:rFonts w:ascii="GHEA Grapalat" w:hAnsi="GHEA Grapalat"/>
          <w:i/>
          <w:lang w:val="hy-AM"/>
        </w:rPr>
        <w:t>Եթե Մասնակցի երկրի օրենսդրությամբ այս կամ այն փաստաթղթի ներկայացումն անհնարին է, Մասնակիցը պարտավոր է ներկայացնել տեղեկանք նշված պատճառների բացատրությամբ, ինչպես նաև (հնարավորինիս սահմաններում) համանման փաստաթուղթ, որը բովանդակությամբ մոտ է հարցվողին։</w:t>
      </w:r>
    </w:p>
    <w:p w:rsidR="004A0BB5" w:rsidRPr="004F513F" w:rsidRDefault="004A0BB5" w:rsidP="006C1517">
      <w:pPr>
        <w:pStyle w:val="a4"/>
        <w:numPr>
          <w:ilvl w:val="1"/>
          <w:numId w:val="13"/>
        </w:numPr>
        <w:ind w:left="0" w:firstLine="0"/>
        <w:jc w:val="both"/>
        <w:rPr>
          <w:rFonts w:ascii="GHEA Grapalat" w:hAnsi="GHEA Grapalat"/>
          <w:i/>
          <w:lang w:val="hy-AM"/>
        </w:rPr>
      </w:pPr>
      <w:r w:rsidRPr="004F513F">
        <w:rPr>
          <w:rFonts w:ascii="GHEA Grapalat" w:hAnsi="GHEA Grapalat"/>
          <w:i/>
          <w:lang w:val="hy-AM"/>
        </w:rPr>
        <w:t>Հայտերի ներկայացումը և դրանց ընդունումը</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Ներկայացնելուց առաջ հայտը և դրա պատճենները պետք է դրվեն ապահով փակ ծրարներում (փաթեթներում, արկղերում և այլն): Բոլոր ծրարները պետք է լինեն կնքված և Մասնակցի լիազորված անձի կողմից ստորագրված: Հայտը դրվում է փակ ծրարում, որի վրա նշվում է «ԱԲՀ հայտ» բառերը: Հայտի պատճենները կնքվում են ծրարներում, որոնց վրա նշվում է «Պատճե 1» բառերը և այլն:</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Այդ ծրարաներից յուրաքանչյուրի վրա պետք է նշել հետևյալ տեղեկությունները`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Պատվիրատուի անվանումը և հասցեն 1.1 կետին համապատասխան,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Մասնակցի ֆիրմային ամբողջական անվանումը և նրա փոստային հասցեն,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Պայմանագրի առարկան 1.1 կետին համապատասխան:</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lastRenderedPageBreak/>
        <w:t>Հայտով և դրա պատճեններով փակ ծրարները զետեղվում են մեկ արտաքին ծրարում, որը պետք է լինի հուսալի փակված, կնքված և Մասնակցի լիազորված անձի կողմից ստորագրված: Արտաքին ծրարի վրա նշվում է հետևյալ տեղեկատվությունը`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Պատվիրատուի անվանումը և հասցեն 1.1 կետին համապատասխան,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Մասնակցի ֆիրմային ամբողջական անվանումը և հասցեն,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Պայմանագրի առարկան 1.1. կետին համապատասխան,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«Չբացել» մինչև 2024 թվականի մայիսի  31-ը ժամը 10:30: Բացել միայն Գնումների «հանձնաժողովի նիստում» բառերը:</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ԱԲՀ Մանակիցները պետք է ապահովեն իրենց հայտերի առաքումը Պատվիրատուի հասցեով (ենթաբաժիններ 1.1): Հայտը  սուրհանդակային ծառայության միջոցով առաքելիս առաջարկվում է սուրհանդակային ծառայության ներկայացուցչին կամ սուրհանդակին ծանուցել հայտի առաքման սույն կարգի մասին: Սույն կարգի պայմանների չկատարումը Պատվիրատուին իրավունք է ընձեռում մերժել ներկայացվող Հայտը:</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Պատվիրատուն դադարեցնում է հայտերի ընդունումը  2024 թվականի մայիսի</w:t>
      </w:r>
      <w:r w:rsidR="00320F04" w:rsidRPr="004F513F">
        <w:rPr>
          <w:rFonts w:ascii="GHEA Grapalat" w:hAnsi="GHEA Grapalat"/>
          <w:i/>
          <w:lang w:val="hy-AM"/>
        </w:rPr>
        <w:t xml:space="preserve"> 31</w:t>
      </w:r>
      <w:r w:rsidRPr="004F513F">
        <w:rPr>
          <w:rFonts w:ascii="GHEA Grapalat" w:hAnsi="GHEA Grapalat"/>
          <w:i/>
          <w:lang w:val="hy-AM"/>
        </w:rPr>
        <w:t>-ին ժամը 10:00: Հայտերը, որոնք ստացվել են վերը սահմանված ժամկետից ուշ, Պատվիրատուի կողմից կմերժվեն առանց ըստ էության քննարկման` անկախ ուշացման պատճառներից:</w:t>
      </w:r>
      <w:r w:rsidRPr="004F513F">
        <w:rPr>
          <w:rFonts w:ascii="GHEA Grapalat" w:hAnsi="GHEA Grapalat"/>
          <w:i/>
          <w:lang w:val="hy-AM"/>
        </w:rPr>
        <w:tab/>
      </w:r>
    </w:p>
    <w:p w:rsidR="006C1517"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Պատվիրատուն ծրարն առաքած անձին տալիս է ստացական ծրարը ստանալու մասին` նշելով ստացման ժամկետը:</w:t>
      </w:r>
      <w:r w:rsidRPr="004F513F">
        <w:rPr>
          <w:rFonts w:ascii="GHEA Grapalat" w:hAnsi="GHEA Grapalat"/>
          <w:i/>
          <w:lang w:val="hy-AM"/>
        </w:rPr>
        <w:tab/>
      </w:r>
    </w:p>
    <w:p w:rsidR="004A0BB5" w:rsidRPr="004F513F" w:rsidRDefault="004A0BB5" w:rsidP="006C1517">
      <w:pPr>
        <w:pStyle w:val="a4"/>
        <w:numPr>
          <w:ilvl w:val="1"/>
          <w:numId w:val="13"/>
        </w:numPr>
        <w:ind w:left="0" w:firstLine="0"/>
        <w:jc w:val="both"/>
        <w:rPr>
          <w:rFonts w:ascii="GHEA Grapalat" w:hAnsi="GHEA Grapalat"/>
          <w:i/>
          <w:lang w:val="hy-AM"/>
        </w:rPr>
      </w:pPr>
      <w:r w:rsidRPr="004F513F">
        <w:rPr>
          <w:rFonts w:ascii="GHEA Grapalat" w:hAnsi="GHEA Grapalat"/>
          <w:i/>
          <w:lang w:val="hy-AM"/>
        </w:rPr>
        <w:t>ԱԲՀ-ին ներկայացված ծրարների բացում</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Պատվիրատուն իրականացնում է ստացված ծրարների բացման հրապարակային ընթացակարգը 2024 թվականի մայիսի 3</w:t>
      </w:r>
      <w:r w:rsidR="00320F04" w:rsidRPr="004F513F">
        <w:rPr>
          <w:rFonts w:ascii="GHEA Grapalat" w:hAnsi="GHEA Grapalat"/>
          <w:i/>
          <w:lang w:val="hy-AM"/>
        </w:rPr>
        <w:t>1</w:t>
      </w:r>
      <w:r w:rsidRPr="004F513F">
        <w:rPr>
          <w:rFonts w:ascii="GHEA Grapalat" w:hAnsi="GHEA Grapalat"/>
          <w:i/>
          <w:lang w:val="hy-AM"/>
        </w:rPr>
        <w:t>-ին ժամը 10:30-ին Պատվիրատուի տեղական ժամանակով հետևյալ հասցեով` ք. Երևան, Ղափանցյան 2\12, «Միջազգային էներգետիկ կորպորացիա» ՓԲԸ, Գնումների հանձնաժողովի առնվազն երկու անդամի ներկայությամբ:</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Այդ ընթացակարգին կարող են մասնակցել Մասնակիցների ներկայացուցիչները, որոնք ժամանակին ներկայացրել են հայտերը: Այդ ընթացակարգին ներկա գտնվելու համար Մասնակիցներին անհրաժեշտ է իրենց հետ ունենալ ծրարների ստացման մասին Պատվիրատուի կողմից տրված ստացականների բնօրինակները:</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Մասնակիցների ներկայացուցիչները գրանցվում են, իսկ գրանցման թերթիկը կցվում է ծրարների բացման արձանագրությանը:</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Այդ ընթացակարգի ընթացքում Գնումների հանձնաժողովը բացում է ստացված յուրաքանչյուր ծրարը և հրապարակում է հետևյալ տեղեկությունները` հիմնվելով նախնական ընտրության նյութերի վրա.</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Մասնակցի անվանումը և հասցեն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Կատարվող աշխատանքների և աշխատանքի միավորի համար արժեքի տոկոսային արտահայտմամբ սակարկության համառոտ նկարագիրը;</w:t>
      </w:r>
      <w:r w:rsidRPr="004F513F">
        <w:rPr>
          <w:rFonts w:ascii="GHEA Grapalat" w:hAnsi="GHEA Grapalat"/>
          <w:i/>
          <w:lang w:val="hy-AM"/>
        </w:rPr>
        <w:tab/>
      </w:r>
    </w:p>
    <w:p w:rsidR="006C1517"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lastRenderedPageBreak/>
        <w:t>Բացման ընթացակարգի ընթացքում Գնումների հանձնաժողովը վարում է համապատասխան արձանագրություն, որում արտացոլված է Գնումների հանձնաժողովի կողմից հրապարակված ողջ տեղեկատվությունը:</w:t>
      </w:r>
      <w:r w:rsidRPr="004F513F">
        <w:rPr>
          <w:rFonts w:ascii="GHEA Grapalat" w:hAnsi="GHEA Grapalat"/>
          <w:i/>
          <w:lang w:val="hy-AM"/>
        </w:rPr>
        <w:tab/>
      </w:r>
    </w:p>
    <w:p w:rsidR="004A0BB5" w:rsidRPr="004F513F" w:rsidRDefault="004A0BB5" w:rsidP="006C1517">
      <w:pPr>
        <w:pStyle w:val="a4"/>
        <w:numPr>
          <w:ilvl w:val="1"/>
          <w:numId w:val="13"/>
        </w:numPr>
        <w:jc w:val="both"/>
        <w:rPr>
          <w:rFonts w:ascii="GHEA Grapalat" w:hAnsi="GHEA Grapalat"/>
          <w:i/>
          <w:lang w:val="hy-AM"/>
        </w:rPr>
      </w:pPr>
      <w:r w:rsidRPr="004F513F">
        <w:rPr>
          <w:rFonts w:ascii="GHEA Grapalat" w:hAnsi="GHEA Grapalat"/>
          <w:i/>
          <w:lang w:val="hy-AM"/>
        </w:rPr>
        <w:t>Հայտերի գնահատում</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Ընդհանուր դրույթներ</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Հայտերի գնահատումը կատարվում է Գնումների հանձնաժողովի և այլ անձանց (փորձագետների և մասնագետների) կողմից` Գնումների հանձնաժողովի կողմից ներգրավված:</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Հայտերի գնահատումը ներառում է ընտրական փուլը (կետ 2.8.2)  </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Ընտարական փուլ</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Ընտրական փուլի շրջանակներում Գնումների հանձնաժողովը ստուգում է`</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ա)</w:t>
      </w:r>
      <w:r w:rsidRPr="004F513F">
        <w:rPr>
          <w:rFonts w:ascii="GHEA Grapalat" w:hAnsi="GHEA Grapalat"/>
          <w:i/>
          <w:lang w:val="hy-AM"/>
        </w:rPr>
        <w:tab/>
        <w:t>Հայտերի ձևակերպման ճշտությունը և դրանց ըստ էության համապատասխանումը  սույն փաստաթղթերի պահանջներին,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բ)</w:t>
      </w:r>
      <w:r w:rsidRPr="004F513F">
        <w:rPr>
          <w:rFonts w:ascii="GHEA Grapalat" w:hAnsi="GHEA Grapalat"/>
          <w:i/>
          <w:lang w:val="hy-AM"/>
        </w:rPr>
        <w:tab/>
        <w:t>Մասնակիցների համապատասխանումը սույն փաստաթղթերի պահանջներին (իրավունակությունը, որակավորումը),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գ)</w:t>
      </w:r>
      <w:r w:rsidRPr="004F513F">
        <w:rPr>
          <w:rFonts w:ascii="GHEA Grapalat" w:hAnsi="GHEA Grapalat"/>
          <w:i/>
          <w:lang w:val="hy-AM"/>
        </w:rPr>
        <w:tab/>
        <w:t>առաջարկվող ծառայությունների համապատասխանումը սույն փաստաթղթերին,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դ)</w:t>
      </w:r>
      <w:r w:rsidRPr="004F513F">
        <w:rPr>
          <w:rFonts w:ascii="GHEA Grapalat" w:hAnsi="GHEA Grapalat"/>
          <w:i/>
          <w:lang w:val="hy-AM"/>
        </w:rPr>
        <w:tab/>
        <w:t>առաջարկվող պայմանագրային պայմանների համապատասխանումը սույն փաստաթղթերի պահանջներին: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Ընտրական փուլի շրջանակներում Գնումների հանձնաժողովը կարող է Մասնակցից պահանջել իրենց հայտերի վերաբերյալ բացատրություններ կամ լրացումներ, այդ թվում բացակայող  պարզաբանող փաստաթղթերի ներկայացում: Ընդ որում Գնումների հանձնաժողովը իրավունք չունի պահանջել բացատրություններ կամ լրացումներ, որոնք փոխում են հայտի էությունը: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Հայտերի ձևակերպման ճշտությունը ստուգելիս, Գնումների հանձնաժողովը իրավունք ունի ուշադրություն չդարձնել մանր թերությունների և վրիպումների վրա, որոնք չեն ազդում հայտի էության վրա: Գնումների հանձնաժողովը` Մասնակցի գրավոր համաձայնության դեպքում կարող է նաև ուղղել ակնհայտ թվաբանական և ուղղագրական սխալները (ողղումների վրա ստորագրել):</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Ընտրական փուլի արդյունքներով Գնումների հանձնաժողովը մերժում է հայտերը, որոնք`</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ա)</w:t>
      </w:r>
      <w:r w:rsidRPr="004F513F">
        <w:rPr>
          <w:rFonts w:ascii="GHEA Grapalat" w:hAnsi="GHEA Grapalat"/>
          <w:i/>
          <w:lang w:val="hy-AM"/>
        </w:rPr>
        <w:tab/>
        <w:t>ըստ էության չեն համապատասխանում ձևակերպմանը սույն փաստաթղթերով ներկայացվող պահանջներին,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բ)</w:t>
      </w:r>
      <w:r w:rsidRPr="004F513F">
        <w:rPr>
          <w:rFonts w:ascii="GHEA Grapalat" w:hAnsi="GHEA Grapalat"/>
          <w:i/>
          <w:lang w:val="hy-AM"/>
        </w:rPr>
        <w:tab/>
        <w:t>ներկայացված են Մասնակիցների կողմից, որոնք չեն համապատասխանում սույն փաստաթղթերի պահանջներին,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lastRenderedPageBreak/>
        <w:t>գ)</w:t>
      </w:r>
      <w:r w:rsidRPr="004F513F">
        <w:rPr>
          <w:rFonts w:ascii="GHEA Grapalat" w:hAnsi="GHEA Grapalat"/>
          <w:i/>
          <w:lang w:val="hy-AM"/>
        </w:rPr>
        <w:tab/>
        <w:t>ներկայացված են Մասնակիցների կողմից, որոնք չեն ներկայացրել սույն նախնական ընտրության փաստաթղթերով պահանջվող փաստաթղթերը կամ ներկայացված փաստաթղթերում  կան  Մասնակցի մասին անարժանահավատ կամ թերի տեղեկություններ,</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դ)</w:t>
      </w:r>
      <w:r w:rsidRPr="004F513F">
        <w:rPr>
          <w:rFonts w:ascii="GHEA Grapalat" w:hAnsi="GHEA Grapalat"/>
          <w:i/>
          <w:lang w:val="hy-AM"/>
        </w:rPr>
        <w:tab/>
        <w:t>ներառում է առաջարկություններ, որոնք չեն համապատասխանում սույն փաստաթղթերով սահմանված պայմաններին,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ե)</w:t>
      </w:r>
      <w:r w:rsidRPr="004F513F">
        <w:rPr>
          <w:rFonts w:ascii="GHEA Grapalat" w:hAnsi="GHEA Grapalat"/>
          <w:i/>
          <w:lang w:val="hy-AM"/>
        </w:rPr>
        <w:tab/>
        <w:t>ներկայացվել են Մասնակիցների կողմից, որոնք չեն համաձայնվել Գնումների հանձնաժողովի առաջարկի` իրենց հայտերում առկա ակնհայտ թվաբանական և ուղղագրական սխալները ուղղելու հետ:</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Այն դեպքում, եթե Հայտ ներկայացրած Մասնակիցները բավարարում են հետևյալ պայմաններից ցանկացածին`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Հիմնադիրների (բաժնետերերի) կազմում ընդգրկված են միևնույն անձինք (իրավաբանական կամ ֆիզիկական), ընդ որում նրանց միագումար մասը յուրաքանչյուր ընկերությունում գերազանցում է 50%, </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Ընկերություններից մեկը տիրապետում է մյուս ընկերության 50%- ից ավելիին,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Գործադիր մարմինը միևնույնն է,</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ապա այս դեպքում նրանք դիտարկվում են որպես միմյանց փոխկապակցված անձանց միասնական խումբ և նրանց կողմից պետք է ներկայացված լինի մեկ միասնական հայտ, հակառակ դեպքում Գնումների հանձնաժողովը իրավունք ունի մերժել տվյալ անձանց խմբից ներկայացված բոլոր հայտերը:</w:t>
      </w:r>
      <w:r w:rsidRPr="004F513F">
        <w:rPr>
          <w:rFonts w:ascii="GHEA Grapalat" w:hAnsi="GHEA Grapalat"/>
          <w:i/>
          <w:lang w:val="hy-AM"/>
        </w:rPr>
        <w:tab/>
      </w:r>
    </w:p>
    <w:p w:rsidR="004A0BB5" w:rsidRPr="004F513F" w:rsidRDefault="004A0BB5" w:rsidP="006C1517">
      <w:pPr>
        <w:pStyle w:val="a4"/>
        <w:numPr>
          <w:ilvl w:val="1"/>
          <w:numId w:val="13"/>
        </w:numPr>
        <w:jc w:val="both"/>
        <w:rPr>
          <w:rFonts w:ascii="GHEA Grapalat" w:hAnsi="GHEA Grapalat"/>
          <w:i/>
          <w:lang w:val="hy-AM"/>
        </w:rPr>
      </w:pPr>
      <w:r w:rsidRPr="004F513F">
        <w:rPr>
          <w:rFonts w:ascii="GHEA Grapalat" w:hAnsi="GHEA Grapalat"/>
          <w:i/>
          <w:lang w:val="hy-AM"/>
        </w:rPr>
        <w:t xml:space="preserve"> ԱԲՀ հաղթողի որոշում</w:t>
      </w:r>
      <w:r w:rsidRPr="004F513F">
        <w:rPr>
          <w:rFonts w:ascii="GHEA Grapalat" w:hAnsi="GHEA Grapalat"/>
          <w:i/>
          <w:lang w:val="hy-AM"/>
        </w:rPr>
        <w:tab/>
      </w:r>
    </w:p>
    <w:p w:rsidR="004A0BB5" w:rsidRPr="004F513F" w:rsidRDefault="006C1517"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w:t>
      </w:r>
      <w:r w:rsidR="004A0BB5" w:rsidRPr="004F513F">
        <w:rPr>
          <w:rFonts w:ascii="GHEA Grapalat" w:hAnsi="GHEA Grapalat"/>
          <w:i/>
          <w:lang w:val="hy-AM"/>
        </w:rPr>
        <w:t xml:space="preserve"> Գնումների հանձնաժողովը իր նիստում որոշում է ԱԲՀ Հաղթողին, որպես  Պատվիրատուի պահանջների համապատասխանող Մասնակից:</w:t>
      </w:r>
      <w:r w:rsidR="004A0BB5"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Գնումների հանձնաժողովի որոշումը ԱԲՀ հաղթողին որոշելու մասին ձևակերպվում է հանձնաժողվի նիստի արձանագրությամբ:</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ԱԲՀ մասնակիցը անհապաղ տեղեկացվում է  ԱԲՀ Հաղթող ճանաչվելու  մասին, ինչպես նաև ԱԲՀ արդյունքների մասին արձանագրության ստորագրման տեղի և կարգի մասին: (ենթաբաժին 2.10):</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Պատվիրատուն պարտավոր չէ ԱԲՀ-ում պարտված ընկերություններին պարզաբանել իր որոշման հիմքերը:</w:t>
      </w:r>
      <w:r w:rsidRPr="004F513F">
        <w:rPr>
          <w:rFonts w:ascii="GHEA Grapalat" w:hAnsi="GHEA Grapalat"/>
          <w:i/>
          <w:lang w:val="hy-AM"/>
        </w:rPr>
        <w:tab/>
      </w:r>
    </w:p>
    <w:p w:rsidR="004A0BB5" w:rsidRPr="004F513F" w:rsidRDefault="004A0BB5" w:rsidP="006C1517">
      <w:pPr>
        <w:pStyle w:val="a4"/>
        <w:numPr>
          <w:ilvl w:val="1"/>
          <w:numId w:val="13"/>
        </w:numPr>
        <w:jc w:val="both"/>
        <w:rPr>
          <w:rFonts w:ascii="GHEA Grapalat" w:hAnsi="GHEA Grapalat"/>
          <w:i/>
          <w:lang w:val="hy-AM"/>
        </w:rPr>
      </w:pPr>
      <w:r w:rsidRPr="004F513F">
        <w:rPr>
          <w:rFonts w:ascii="GHEA Grapalat" w:hAnsi="GHEA Grapalat"/>
          <w:i/>
          <w:lang w:val="hy-AM"/>
        </w:rPr>
        <w:t>ԱԲՀ արդյունքների Արձանագրության ստորագրումը</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t>ԱԲՀ արդյունքների արձանագրության ստորագրումը նշանակվում է (նախնական) մինչև 2024թ.-ի հունիսի</w:t>
      </w:r>
      <w:r w:rsidR="00320F04" w:rsidRPr="004F513F">
        <w:rPr>
          <w:rFonts w:ascii="GHEA Grapalat" w:hAnsi="GHEA Grapalat"/>
          <w:i/>
          <w:lang w:val="hy-AM"/>
        </w:rPr>
        <w:t xml:space="preserve">  11</w:t>
      </w:r>
      <w:r w:rsidRPr="004F513F">
        <w:rPr>
          <w:rFonts w:ascii="GHEA Grapalat" w:hAnsi="GHEA Grapalat"/>
          <w:i/>
          <w:lang w:val="hy-AM"/>
        </w:rPr>
        <w:t>-ը «Միջազգային էներգետիկ կորպորացիա»  ՓԲԸ ք. Երևան, Ղափանցյան 2\12 հասցեով: Գնումների հանձնաժողովը հատուկ դեպքերում կարող է երկարաձգել այդ ժամկետը: ԱԲՀ արդյունքների արձանագրության ստորագրման ստույգ ժամը և վայրը ԱԲՀ հաղթողներին կհայտնվի լրացուցիչ:</w:t>
      </w:r>
      <w:r w:rsidRPr="004F513F">
        <w:rPr>
          <w:rFonts w:ascii="GHEA Grapalat" w:hAnsi="GHEA Grapalat"/>
          <w:i/>
          <w:lang w:val="hy-AM"/>
        </w:rPr>
        <w:tab/>
      </w:r>
    </w:p>
    <w:p w:rsidR="004A0BB5" w:rsidRPr="004F513F" w:rsidRDefault="004A0BB5" w:rsidP="006C1517">
      <w:pPr>
        <w:pStyle w:val="a4"/>
        <w:numPr>
          <w:ilvl w:val="2"/>
          <w:numId w:val="13"/>
        </w:numPr>
        <w:ind w:left="0" w:firstLine="0"/>
        <w:jc w:val="both"/>
        <w:rPr>
          <w:rFonts w:ascii="GHEA Grapalat" w:hAnsi="GHEA Grapalat"/>
          <w:i/>
          <w:lang w:val="hy-AM"/>
        </w:rPr>
      </w:pPr>
      <w:r w:rsidRPr="004F513F">
        <w:rPr>
          <w:rFonts w:ascii="GHEA Grapalat" w:hAnsi="GHEA Grapalat"/>
          <w:i/>
          <w:lang w:val="hy-AM"/>
        </w:rPr>
        <w:lastRenderedPageBreak/>
        <w:t xml:space="preserve"> ԱԲՀ արդյունքների մասին արձանագրությունը յուրաքանչյուրի կողմից ստորագրվում և կնքվում է այն անձի կողմից, ով ՀՀ օրենսդրությանը համապատասխան իրավունք ունի գործել Մասնակցի անունից առանց լիազորագրի կամ լիազորագրի հիման վրա նրա կողմից պատշաճ կարգով լիզորված անձը (այսուհետև` «Լիազորված անձ»): Ընդ որում կողմերից յուրաքանչյուրն իրավունք ունի պահանջել ԱԲՀ արդյունքների մասին Արձանագրությունը ստորագրող անձի իրավասությունների հաստատում:   </w:t>
      </w:r>
      <w:r w:rsidRPr="004F513F">
        <w:rPr>
          <w:rFonts w:ascii="GHEA Grapalat" w:hAnsi="GHEA Grapalat"/>
          <w:i/>
          <w:lang w:val="hy-AM"/>
        </w:rPr>
        <w:tab/>
      </w:r>
    </w:p>
    <w:p w:rsidR="004A0BB5" w:rsidRPr="004F513F" w:rsidRDefault="004A0BB5" w:rsidP="00365D75">
      <w:pPr>
        <w:pStyle w:val="a4"/>
        <w:numPr>
          <w:ilvl w:val="2"/>
          <w:numId w:val="13"/>
        </w:numPr>
        <w:ind w:left="0" w:firstLine="0"/>
        <w:jc w:val="both"/>
        <w:rPr>
          <w:rFonts w:ascii="GHEA Grapalat" w:hAnsi="GHEA Grapalat"/>
          <w:i/>
          <w:lang w:val="hy-AM"/>
        </w:rPr>
      </w:pPr>
      <w:r w:rsidRPr="004F513F">
        <w:rPr>
          <w:rFonts w:ascii="GHEA Grapalat" w:hAnsi="GHEA Grapalat"/>
          <w:i/>
          <w:lang w:val="hy-AM"/>
        </w:rPr>
        <w:t>Այն դեպքում, եթե ԱԲՀ Հաղթողը`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չի ստորագրի պայմանագիրը ԱԲՀ արդյունքների մասին Արձանագրությամբ սահմանված ժամկետներում,</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կհրաժարվի պայմանագրի ստորագրումից 1.2.5. կետին համապատասխան որոշված պայմաններով,</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եթե ի հայտ գա, որ ԱԲՀ-ին ներկայացրել է ոչ ճշգրիտ տեղեկատվություն,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չի կատարի այլ պայմաններ, որոնք նախատեսված են սույն փաստաթղթերով,</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ապա նա կորցնում է հաղթողի կարգավիճակը:</w:t>
      </w:r>
      <w:r w:rsidRPr="004F513F">
        <w:rPr>
          <w:rFonts w:ascii="GHEA Grapalat" w:hAnsi="GHEA Grapalat"/>
          <w:i/>
          <w:lang w:val="hy-AM"/>
        </w:rPr>
        <w:tab/>
      </w:r>
    </w:p>
    <w:p w:rsidR="004A0BB5" w:rsidRPr="004F513F" w:rsidRDefault="004A0BB5" w:rsidP="00365D75">
      <w:pPr>
        <w:pStyle w:val="a4"/>
        <w:numPr>
          <w:ilvl w:val="1"/>
          <w:numId w:val="13"/>
        </w:numPr>
        <w:jc w:val="both"/>
        <w:rPr>
          <w:rFonts w:ascii="GHEA Grapalat" w:hAnsi="GHEA Grapalat"/>
          <w:i/>
          <w:lang w:val="hy-AM"/>
        </w:rPr>
      </w:pPr>
      <w:r w:rsidRPr="004F513F">
        <w:rPr>
          <w:rFonts w:ascii="GHEA Grapalat" w:hAnsi="GHEA Grapalat"/>
          <w:i/>
          <w:lang w:val="hy-AM"/>
        </w:rPr>
        <w:t>Պայմանագրի ստորագրում</w:t>
      </w:r>
      <w:r w:rsidRPr="004F513F">
        <w:rPr>
          <w:rFonts w:ascii="GHEA Grapalat" w:hAnsi="GHEA Grapalat"/>
          <w:i/>
          <w:lang w:val="hy-AM"/>
        </w:rPr>
        <w:tab/>
      </w:r>
    </w:p>
    <w:p w:rsidR="004A0BB5" w:rsidRPr="004F513F" w:rsidRDefault="004A0BB5" w:rsidP="00365D75">
      <w:pPr>
        <w:pStyle w:val="a4"/>
        <w:numPr>
          <w:ilvl w:val="2"/>
          <w:numId w:val="13"/>
        </w:numPr>
        <w:ind w:left="0" w:firstLine="0"/>
        <w:jc w:val="both"/>
        <w:rPr>
          <w:rFonts w:ascii="GHEA Grapalat" w:hAnsi="GHEA Grapalat"/>
          <w:i/>
          <w:lang w:val="hy-AM"/>
        </w:rPr>
      </w:pPr>
      <w:r w:rsidRPr="004F513F">
        <w:rPr>
          <w:rFonts w:ascii="GHEA Grapalat" w:hAnsi="GHEA Grapalat"/>
          <w:i/>
          <w:lang w:val="hy-AM"/>
        </w:rPr>
        <w:t>Պատվիրատուի և ԱԲՀ Հաղթողների միջև  պայմանագիրը ստորագրվում է ԱԲՀ արդյունքների մասին Արձանագրության (ենթաբաժին 2.10) հիման վրա 10 օրվա ընթացքում: Կողմերի համաձայնությամբ համաձայնագրի ստորագրումը կարող է երկարաձգվել, բայց 30 օրից  ոչ ավել:</w:t>
      </w:r>
      <w:r w:rsidRPr="004F513F">
        <w:rPr>
          <w:rFonts w:ascii="GHEA Grapalat" w:hAnsi="GHEA Grapalat"/>
          <w:i/>
          <w:lang w:val="hy-AM"/>
        </w:rPr>
        <w:tab/>
      </w:r>
    </w:p>
    <w:p w:rsidR="004A0BB5" w:rsidRPr="004F513F" w:rsidRDefault="004A0BB5" w:rsidP="00365D75">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Այն դեպքում, եթե ՀՀ գործող օրենսդրությանը և Պատվիրատուի հիմնադիր փաստաթղթերով կպահանջվի Պատվիրատուի համապատասխան իրավասու կառավարման մարմինների (բաժնետերերի ընդհանուր ժողով, Տնօրենների խորհուրդ, ԿԳՄ և այլն)` Հաղթողի կողմից առաջարկված պայմաններով կնքվող պայմանագրի նախնական համաձայնեցում (հավանություն, հաստատում), ապա Հաղթողի հետ պայմանագիրը  կկնքվի միայն նման համաձայնեցումից (հավանությունից, հաստատումից) հետո, իսկ 2.12.1 կետում նշված ժամկետը հաշվարկվում է նման համաձայնեցումը (հավանությունը, հաստատումը) ստանալուց հետո:</w:t>
      </w:r>
      <w:r w:rsidRPr="004F513F">
        <w:rPr>
          <w:rFonts w:ascii="GHEA Grapalat" w:hAnsi="GHEA Grapalat"/>
          <w:i/>
          <w:lang w:val="hy-AM"/>
        </w:rPr>
        <w:tab/>
      </w:r>
    </w:p>
    <w:p w:rsidR="004A0BB5" w:rsidRPr="004F513F" w:rsidRDefault="004A0BB5" w:rsidP="00365D75">
      <w:pPr>
        <w:pStyle w:val="a4"/>
        <w:numPr>
          <w:ilvl w:val="2"/>
          <w:numId w:val="13"/>
        </w:numPr>
        <w:ind w:left="0" w:firstLine="0"/>
        <w:jc w:val="both"/>
        <w:rPr>
          <w:rFonts w:ascii="GHEA Grapalat" w:hAnsi="GHEA Grapalat"/>
          <w:i/>
          <w:lang w:val="hy-AM"/>
        </w:rPr>
      </w:pPr>
      <w:r w:rsidRPr="004F513F">
        <w:rPr>
          <w:rFonts w:ascii="GHEA Grapalat" w:hAnsi="GHEA Grapalat"/>
          <w:i/>
          <w:lang w:val="hy-AM"/>
        </w:rPr>
        <w:t>Բոլոր այն հարցերով, որոնք չեն գտել իրենց արտացոլումը ԱԲՀ անցկացման մասին Ծանուցման մեջ, սույն փաստաթղթերում և ԱԲՀ հաղթողի հայտում, կողմերը իրավունք ունեն բանակցել: Բանակցությունների ընթացքը  և ձեռք բերված արդյունքները նշվում են նախապայմանագրային բանակցությունների Արձանագրության մեջ:</w:t>
      </w:r>
      <w:r w:rsidRPr="004F513F">
        <w:rPr>
          <w:rFonts w:ascii="GHEA Grapalat" w:hAnsi="GHEA Grapalat"/>
          <w:i/>
          <w:lang w:val="hy-AM"/>
        </w:rPr>
        <w:tab/>
      </w:r>
    </w:p>
    <w:p w:rsidR="004A0BB5" w:rsidRPr="004F513F" w:rsidRDefault="004A0BB5" w:rsidP="00365D75">
      <w:pPr>
        <w:pStyle w:val="a4"/>
        <w:numPr>
          <w:ilvl w:val="2"/>
          <w:numId w:val="13"/>
        </w:numPr>
        <w:ind w:left="0" w:firstLine="0"/>
        <w:jc w:val="both"/>
        <w:rPr>
          <w:rFonts w:ascii="GHEA Grapalat" w:hAnsi="GHEA Grapalat"/>
          <w:i/>
          <w:lang w:val="hy-AM"/>
        </w:rPr>
      </w:pPr>
      <w:r w:rsidRPr="004F513F">
        <w:rPr>
          <w:rFonts w:ascii="GHEA Grapalat" w:hAnsi="GHEA Grapalat"/>
          <w:i/>
          <w:lang w:val="hy-AM"/>
        </w:rPr>
        <w:t>Պայմանագրի պայմանները սահմանվում են 1.2.3. կետին համապատասխան:</w:t>
      </w:r>
      <w:r w:rsidRPr="004F513F">
        <w:rPr>
          <w:rFonts w:ascii="GHEA Grapalat" w:hAnsi="GHEA Grapalat"/>
          <w:i/>
          <w:lang w:val="hy-AM"/>
        </w:rPr>
        <w:tab/>
      </w:r>
    </w:p>
    <w:p w:rsidR="004A0BB5" w:rsidRPr="004F513F" w:rsidRDefault="004A0BB5" w:rsidP="00365D75">
      <w:pPr>
        <w:pStyle w:val="a4"/>
        <w:numPr>
          <w:ilvl w:val="1"/>
          <w:numId w:val="13"/>
        </w:numPr>
        <w:jc w:val="both"/>
        <w:rPr>
          <w:rFonts w:ascii="GHEA Grapalat" w:hAnsi="GHEA Grapalat"/>
          <w:i/>
          <w:lang w:val="hy-AM"/>
        </w:rPr>
      </w:pPr>
      <w:r w:rsidRPr="004F513F">
        <w:rPr>
          <w:rFonts w:ascii="GHEA Grapalat" w:hAnsi="GHEA Grapalat"/>
          <w:i/>
          <w:lang w:val="hy-AM"/>
        </w:rPr>
        <w:t xml:space="preserve"> ԱԲՀ արդյունքների մասին Մասնակիցներին ծանուցումը</w:t>
      </w:r>
      <w:r w:rsidRPr="004F513F">
        <w:rPr>
          <w:rFonts w:ascii="GHEA Grapalat" w:hAnsi="GHEA Grapalat"/>
          <w:i/>
          <w:lang w:val="hy-AM"/>
        </w:rPr>
        <w:tab/>
      </w:r>
    </w:p>
    <w:p w:rsidR="004A0BB5" w:rsidRPr="004F513F" w:rsidRDefault="00365D75" w:rsidP="00365D75">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w:t>
      </w:r>
      <w:r w:rsidR="004A0BB5" w:rsidRPr="004F513F">
        <w:rPr>
          <w:rFonts w:ascii="GHEA Grapalat" w:hAnsi="GHEA Grapalat"/>
          <w:i/>
          <w:lang w:val="hy-AM"/>
        </w:rPr>
        <w:t>ԱԲՀ արդյունքների մասին արձանագրության ստորագրումից հետո Պատվիրատուն անհապաղ ԱԲՀ բոլոր Մասնակիցներին էլեկտրոնային հաղորդագրությամբ ծանուցում է ուղարկում, որում նշում է ԱԲՀ Հաղթողի անվանումը և ԱԲՀ առարկայի համառոտ շարադրությունը:</w:t>
      </w:r>
      <w:r w:rsidR="004A0BB5" w:rsidRPr="004F513F">
        <w:rPr>
          <w:rFonts w:ascii="GHEA Grapalat" w:hAnsi="GHEA Grapalat"/>
          <w:i/>
          <w:lang w:val="hy-AM"/>
        </w:rPr>
        <w:tab/>
      </w:r>
    </w:p>
    <w:p w:rsidR="00365D75" w:rsidRPr="004F513F" w:rsidRDefault="004A0BB5" w:rsidP="00365D75">
      <w:pPr>
        <w:pStyle w:val="a4"/>
        <w:numPr>
          <w:ilvl w:val="2"/>
          <w:numId w:val="13"/>
        </w:numPr>
        <w:ind w:left="0" w:firstLine="0"/>
        <w:jc w:val="both"/>
        <w:rPr>
          <w:rFonts w:ascii="GHEA Grapalat" w:hAnsi="GHEA Grapalat"/>
          <w:i/>
          <w:lang w:val="hy-AM"/>
        </w:rPr>
      </w:pPr>
      <w:r w:rsidRPr="004F513F">
        <w:rPr>
          <w:rFonts w:ascii="GHEA Grapalat" w:hAnsi="GHEA Grapalat"/>
          <w:i/>
          <w:lang w:val="hy-AM"/>
        </w:rPr>
        <w:lastRenderedPageBreak/>
        <w:t>Պատվիրատուն հրապարակում է վերը նշված տեղեկությունները ԱԲՀ արդյունքների մասին կամ այն մասին, որ ԱԲՀ-ն չի կայացել Պատվիրատուի www.mek.am պաշտոնական կայքում և www.gnumner.am կայքում:</w:t>
      </w:r>
      <w:r w:rsidRPr="004F513F">
        <w:rPr>
          <w:rFonts w:ascii="GHEA Grapalat" w:hAnsi="GHEA Grapalat"/>
          <w:i/>
          <w:lang w:val="hy-AM"/>
        </w:rPr>
        <w:tab/>
      </w:r>
    </w:p>
    <w:p w:rsidR="004A0BB5" w:rsidRPr="004F513F" w:rsidRDefault="004A0BB5" w:rsidP="00365D75">
      <w:pPr>
        <w:pStyle w:val="a4"/>
        <w:numPr>
          <w:ilvl w:val="0"/>
          <w:numId w:val="13"/>
        </w:numPr>
        <w:jc w:val="both"/>
        <w:rPr>
          <w:rFonts w:ascii="GHEA Grapalat" w:hAnsi="GHEA Grapalat"/>
          <w:i/>
          <w:lang w:val="hy-AM"/>
        </w:rPr>
      </w:pPr>
      <w:r w:rsidRPr="004F513F">
        <w:rPr>
          <w:rFonts w:ascii="GHEA Grapalat" w:hAnsi="GHEA Grapalat"/>
          <w:i/>
          <w:lang w:val="hy-AM"/>
        </w:rPr>
        <w:t>Նախնական ընտրության անցկացման լրացուցիչ պայմաններ: Հայտերի պատրաստման լրացուցիչ հրահանգներ</w:t>
      </w:r>
      <w:r w:rsidRPr="004F513F">
        <w:rPr>
          <w:rFonts w:ascii="GHEA Grapalat" w:hAnsi="GHEA Grapalat"/>
          <w:i/>
          <w:lang w:val="hy-AM"/>
        </w:rPr>
        <w:tab/>
      </w:r>
    </w:p>
    <w:p w:rsidR="004A0BB5" w:rsidRPr="004F513F" w:rsidRDefault="004A0BB5" w:rsidP="00365D75">
      <w:pPr>
        <w:pStyle w:val="a4"/>
        <w:numPr>
          <w:ilvl w:val="1"/>
          <w:numId w:val="13"/>
        </w:numPr>
        <w:ind w:left="0" w:firstLine="0"/>
        <w:jc w:val="both"/>
        <w:rPr>
          <w:rFonts w:ascii="GHEA Grapalat" w:hAnsi="GHEA Grapalat"/>
          <w:i/>
          <w:lang w:val="hy-AM"/>
        </w:rPr>
      </w:pPr>
      <w:r w:rsidRPr="004F513F">
        <w:rPr>
          <w:rFonts w:ascii="GHEA Grapalat" w:hAnsi="GHEA Grapalat"/>
          <w:i/>
          <w:lang w:val="hy-AM"/>
        </w:rPr>
        <w:t xml:space="preserve"> Սույն բաժնի կարգավիճակը</w:t>
      </w:r>
      <w:r w:rsidRPr="004F513F">
        <w:rPr>
          <w:rFonts w:ascii="GHEA Grapalat" w:hAnsi="GHEA Grapalat"/>
          <w:i/>
          <w:lang w:val="hy-AM"/>
        </w:rPr>
        <w:tab/>
      </w:r>
    </w:p>
    <w:p w:rsidR="004A0BB5" w:rsidRPr="004F513F" w:rsidRDefault="004A0BB5" w:rsidP="00365D75">
      <w:pPr>
        <w:jc w:val="both"/>
        <w:rPr>
          <w:rFonts w:ascii="GHEA Grapalat" w:hAnsi="GHEA Grapalat"/>
          <w:i/>
          <w:lang w:val="hy-AM"/>
        </w:rPr>
      </w:pPr>
      <w:r w:rsidRPr="004F513F">
        <w:rPr>
          <w:rFonts w:ascii="GHEA Grapalat" w:hAnsi="GHEA Grapalat"/>
          <w:i/>
          <w:lang w:val="hy-AM"/>
        </w:rPr>
        <w:t>Սույն ենթաբաժինը լրացնում է ԱԲՀ անցկացման պայմանները և հայտերի պատրաստման հրահանգները, որոնք բերված են 2.4 բաժնում:</w:t>
      </w:r>
      <w:r w:rsidRPr="004F513F">
        <w:rPr>
          <w:rFonts w:ascii="GHEA Grapalat" w:hAnsi="GHEA Grapalat"/>
          <w:i/>
          <w:lang w:val="hy-AM"/>
        </w:rPr>
        <w:tab/>
      </w:r>
    </w:p>
    <w:p w:rsidR="004A0BB5" w:rsidRPr="004F513F" w:rsidRDefault="004A0BB5" w:rsidP="00365D75">
      <w:pPr>
        <w:pStyle w:val="a4"/>
        <w:numPr>
          <w:ilvl w:val="1"/>
          <w:numId w:val="13"/>
        </w:numPr>
        <w:ind w:left="0" w:firstLine="0"/>
        <w:jc w:val="both"/>
        <w:rPr>
          <w:rFonts w:ascii="GHEA Grapalat" w:hAnsi="GHEA Grapalat"/>
          <w:i/>
          <w:lang w:val="hy-AM"/>
        </w:rPr>
      </w:pPr>
      <w:r w:rsidRPr="004F513F">
        <w:rPr>
          <w:rFonts w:ascii="GHEA Grapalat" w:hAnsi="GHEA Grapalat"/>
          <w:i/>
          <w:lang w:val="hy-AM"/>
        </w:rPr>
        <w:t xml:space="preserve"> Հայտերի փոփոխությունները և ետ կանչումը</w:t>
      </w:r>
      <w:r w:rsidRPr="004F513F">
        <w:rPr>
          <w:rFonts w:ascii="GHEA Grapalat" w:hAnsi="GHEA Grapalat"/>
          <w:i/>
          <w:lang w:val="hy-AM"/>
        </w:rPr>
        <w:tab/>
      </w:r>
    </w:p>
    <w:p w:rsidR="004A0BB5" w:rsidRPr="004F513F" w:rsidRDefault="004A0BB5" w:rsidP="00365D75">
      <w:pPr>
        <w:pStyle w:val="a4"/>
        <w:numPr>
          <w:ilvl w:val="2"/>
          <w:numId w:val="13"/>
        </w:numPr>
        <w:ind w:left="0" w:firstLine="0"/>
        <w:jc w:val="both"/>
        <w:rPr>
          <w:rFonts w:ascii="GHEA Grapalat" w:hAnsi="GHEA Grapalat"/>
          <w:i/>
          <w:lang w:val="hy-AM"/>
        </w:rPr>
      </w:pPr>
      <w:r w:rsidRPr="004F513F">
        <w:rPr>
          <w:rFonts w:ascii="GHEA Grapalat" w:hAnsi="GHEA Grapalat"/>
          <w:i/>
          <w:lang w:val="hy-AM"/>
        </w:rPr>
        <w:t>Մասնակիցը իրավունք ունի փոփոխել կամ ետ կանչել ներկայացված հայտը պայմանով, որ նրա համապատասխան գրավոր դիմումը  կստացվի Պատվիրատուի կողմից մինչև հայտերի ընդունման ժամկետի ավարտը (կետ 2.6.5.) վերը նշված կարգով (կետ 2.6.4):</w:t>
      </w:r>
      <w:r w:rsidRPr="004F513F">
        <w:rPr>
          <w:rFonts w:ascii="GHEA Grapalat" w:hAnsi="GHEA Grapalat"/>
          <w:i/>
          <w:lang w:val="hy-AM"/>
        </w:rPr>
        <w:tab/>
      </w:r>
    </w:p>
    <w:p w:rsidR="004A0BB5" w:rsidRPr="004F513F" w:rsidRDefault="004A0BB5" w:rsidP="00365D75">
      <w:pPr>
        <w:pStyle w:val="a4"/>
        <w:numPr>
          <w:ilvl w:val="2"/>
          <w:numId w:val="13"/>
        </w:numPr>
        <w:ind w:left="0" w:firstLine="0"/>
        <w:jc w:val="both"/>
        <w:rPr>
          <w:rFonts w:ascii="GHEA Grapalat" w:hAnsi="GHEA Grapalat"/>
          <w:i/>
          <w:lang w:val="hy-AM"/>
        </w:rPr>
      </w:pPr>
      <w:r w:rsidRPr="004F513F">
        <w:rPr>
          <w:rFonts w:ascii="GHEA Grapalat" w:hAnsi="GHEA Grapalat"/>
          <w:i/>
          <w:lang w:val="hy-AM"/>
        </w:rPr>
        <w:t>ԱԲՀ Հայտի փոփոխության դեպքում մասնակիցը պետք է պատրաստի հետևյալ փաստաթղթերը`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ա)</w:t>
      </w:r>
      <w:r w:rsidRPr="004F513F">
        <w:rPr>
          <w:rFonts w:ascii="GHEA Grapalat" w:hAnsi="GHEA Grapalat"/>
          <w:i/>
          <w:lang w:val="hy-AM"/>
        </w:rPr>
        <w:tab/>
        <w:t xml:space="preserve"> դիմում Պատվիրատուին` Մասնակցի ձևաթղթի վրա հայտում փոփոխություն կատարելու խնդրանքով,</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բ) </w:t>
      </w:r>
      <w:r w:rsidRPr="004F513F">
        <w:rPr>
          <w:rFonts w:ascii="GHEA Grapalat" w:hAnsi="GHEA Grapalat"/>
          <w:i/>
          <w:lang w:val="hy-AM"/>
        </w:rPr>
        <w:tab/>
        <w:t>փոփոխվող փաստաթղթերի նոր տարբերակները (վարկածները):</w:t>
      </w:r>
      <w:r w:rsidRPr="004F513F">
        <w:rPr>
          <w:rFonts w:ascii="GHEA Grapalat" w:hAnsi="GHEA Grapalat"/>
          <w:i/>
          <w:lang w:val="hy-AM"/>
        </w:rPr>
        <w:tab/>
      </w:r>
    </w:p>
    <w:p w:rsidR="004A0BB5" w:rsidRPr="004F513F" w:rsidRDefault="004A0BB5" w:rsidP="00365D75">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Հայտի հետ կանչման դեպքում Մասնակիցը Պատվիրատուին Մասնակցի ձևաթղթի վրա ուղղարկում է համապատասխան դիմում:</w:t>
      </w:r>
      <w:r w:rsidRPr="004F513F">
        <w:rPr>
          <w:rFonts w:ascii="GHEA Grapalat" w:hAnsi="GHEA Grapalat"/>
          <w:i/>
          <w:lang w:val="hy-AM"/>
        </w:rPr>
        <w:tab/>
      </w:r>
    </w:p>
    <w:p w:rsidR="004A0BB5" w:rsidRPr="004F513F" w:rsidRDefault="004A0BB5" w:rsidP="00365D75">
      <w:pPr>
        <w:pStyle w:val="a4"/>
        <w:numPr>
          <w:ilvl w:val="2"/>
          <w:numId w:val="13"/>
        </w:numPr>
        <w:ind w:left="0" w:firstLine="0"/>
        <w:jc w:val="both"/>
        <w:rPr>
          <w:rFonts w:ascii="GHEA Grapalat" w:hAnsi="GHEA Grapalat"/>
          <w:i/>
          <w:lang w:val="hy-AM"/>
        </w:rPr>
      </w:pPr>
      <w:r w:rsidRPr="004F513F">
        <w:rPr>
          <w:rFonts w:ascii="GHEA Grapalat" w:hAnsi="GHEA Grapalat"/>
          <w:i/>
          <w:lang w:val="hy-AM"/>
        </w:rPr>
        <w:t>Հայտի փոփոխության կամ ետ կանչման ցանկացած փաստաթղթեր պետք է ձևակերպվեն 2.4.1 կետին համապատասխան: Պետք է կատարվեն նաև համապատասխան դիմումների և կցվող փաստաթղթերի կրկնօրինակները: Հայտի հետ կանչը ներկայացվում է միայն մեկ օրինակից (առանց կրկնօրինակի):</w:t>
      </w:r>
      <w:r w:rsidRPr="004F513F">
        <w:rPr>
          <w:rFonts w:ascii="GHEA Grapalat" w:hAnsi="GHEA Grapalat"/>
          <w:i/>
          <w:lang w:val="hy-AM"/>
        </w:rPr>
        <w:tab/>
      </w:r>
    </w:p>
    <w:p w:rsidR="004A0BB5" w:rsidRPr="004F513F" w:rsidRDefault="004A0BB5" w:rsidP="00365D75">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Հայտի փոփոխության կամ հետ կանչման մասին դիմումը` կցվող բոլոր փաստաթղթերով և դրանց կրկնօրինակներով, պետք է կնքված լինեն ծրարներում, որոնք ձևակերպված են 2.6.1-2.6.3.  կետերին համապատասխան: Ընդ որում, արտաքին ծրարի վրա անհրաժեշտ է լրացուցիչ նշագրել «ԱԲՀ հայտի փոփոխություններ» կամ «ԱԲՀ հայտի հետ կանչում»:</w:t>
      </w:r>
      <w:r w:rsidRPr="004F513F">
        <w:rPr>
          <w:rFonts w:ascii="GHEA Grapalat" w:hAnsi="GHEA Grapalat"/>
          <w:i/>
          <w:lang w:val="hy-AM"/>
        </w:rPr>
        <w:tab/>
      </w:r>
    </w:p>
    <w:p w:rsidR="00BA7D5A" w:rsidRPr="004F513F" w:rsidRDefault="004A0BB5" w:rsidP="00BA7D5A">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ԱԲՀ ընդունված ծրարների բացման ընթացակարգի ժամանակ ծրարները` դրոշմված որպես «ԱԲՀ  հայտի հետկանչում» չեն ներկայացվում, այսինքն` չեն դիտարկվում: Առաջին հերթին բացվում են    «ԱԲՀ հայտի փոփոխություն» նշագրված ծրարները: Հետո բացվում են մնացած բոլոր ծրարները</w:t>
      </w:r>
      <w:r w:rsidR="00BA7D5A" w:rsidRPr="004F513F">
        <w:rPr>
          <w:rFonts w:ascii="GHEA Grapalat" w:hAnsi="GHEA Grapalat"/>
          <w:i/>
          <w:lang w:val="hy-AM"/>
        </w:rPr>
        <w:t>:</w:t>
      </w:r>
    </w:p>
    <w:p w:rsidR="004A0BB5" w:rsidRPr="004F513F" w:rsidRDefault="004A0BB5" w:rsidP="00BA7D5A">
      <w:pPr>
        <w:pStyle w:val="a4"/>
        <w:numPr>
          <w:ilvl w:val="0"/>
          <w:numId w:val="13"/>
        </w:numPr>
        <w:jc w:val="both"/>
        <w:rPr>
          <w:rFonts w:ascii="GHEA Grapalat" w:hAnsi="GHEA Grapalat"/>
          <w:i/>
          <w:lang w:val="hy-AM"/>
        </w:rPr>
      </w:pPr>
      <w:r w:rsidRPr="004F513F">
        <w:rPr>
          <w:rFonts w:ascii="GHEA Grapalat" w:hAnsi="GHEA Grapalat"/>
          <w:i/>
          <w:lang w:val="hy-AM"/>
        </w:rPr>
        <w:t xml:space="preserve"> Առաջարկների բաց հարցման մեջ ներառվող փաստաթղթերի ձևեր</w:t>
      </w:r>
      <w:r w:rsidRPr="004F513F">
        <w:rPr>
          <w:rFonts w:ascii="GHEA Grapalat" w:hAnsi="GHEA Grapalat"/>
          <w:i/>
          <w:lang w:val="hy-AM"/>
        </w:rPr>
        <w:tab/>
      </w:r>
    </w:p>
    <w:p w:rsidR="004A0BB5" w:rsidRPr="004F513F" w:rsidRDefault="004A0BB5" w:rsidP="00BA7D5A">
      <w:pPr>
        <w:pStyle w:val="a4"/>
        <w:numPr>
          <w:ilvl w:val="1"/>
          <w:numId w:val="13"/>
        </w:numPr>
        <w:jc w:val="both"/>
        <w:rPr>
          <w:rFonts w:ascii="GHEA Grapalat" w:hAnsi="GHEA Grapalat"/>
          <w:i/>
          <w:lang w:val="hy-AM"/>
        </w:rPr>
      </w:pPr>
      <w:r w:rsidRPr="004F513F">
        <w:rPr>
          <w:rFonts w:ascii="GHEA Grapalat" w:hAnsi="GHEA Grapalat"/>
          <w:i/>
          <w:lang w:val="hy-AM"/>
        </w:rPr>
        <w:t>Օֆերտա ներկայացնելու մասին նամակը (ձև 1)</w:t>
      </w:r>
      <w:r w:rsidRPr="004F513F">
        <w:rPr>
          <w:rFonts w:ascii="GHEA Grapalat" w:hAnsi="GHEA Grapalat"/>
          <w:i/>
          <w:lang w:val="hy-AM"/>
        </w:rPr>
        <w:tab/>
      </w:r>
    </w:p>
    <w:p w:rsidR="004A0BB5" w:rsidRPr="004F513F" w:rsidRDefault="004A0BB5" w:rsidP="00BA7D5A">
      <w:pPr>
        <w:pStyle w:val="a4"/>
        <w:numPr>
          <w:ilvl w:val="2"/>
          <w:numId w:val="13"/>
        </w:numPr>
        <w:ind w:left="0" w:firstLine="0"/>
        <w:jc w:val="both"/>
        <w:rPr>
          <w:rFonts w:ascii="GHEA Grapalat" w:hAnsi="GHEA Grapalat"/>
          <w:i/>
          <w:lang w:val="hy-AM"/>
        </w:rPr>
      </w:pPr>
      <w:r w:rsidRPr="004F513F">
        <w:rPr>
          <w:rFonts w:ascii="GHEA Grapalat" w:hAnsi="GHEA Grapalat"/>
          <w:i/>
          <w:lang w:val="hy-AM"/>
        </w:rPr>
        <w:t>Օֆերտա ներկայացնելու մասին նամակի ձևը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Հարգելի պարոնայք,</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Ուսումնասիրելով ԱԲՀ անցկացնելու մասին Ծանուցումը, որը հրապարակվել է [նշվում է ԱԲՀ անցկացնելու մասին Ծանուցման ամսաթիվը և հրատարակությունը, որում այն տպագրվել է] և ԱԲՀ </w:t>
      </w:r>
      <w:r w:rsidRPr="004F513F">
        <w:rPr>
          <w:rFonts w:ascii="GHEA Grapalat" w:hAnsi="GHEA Grapalat"/>
          <w:i/>
          <w:lang w:val="hy-AM"/>
        </w:rPr>
        <w:lastRenderedPageBreak/>
        <w:t>փաստաթղթերը, և ընդունելով դրանում սահմանված ԱԲՀ պահանջները և պայմանները, ներառյալ սահմանված բողոքարկման կարգը,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____________________________________________________</w:t>
      </w:r>
    </w:p>
    <w:p w:rsidR="004A0BB5" w:rsidRPr="004F513F" w:rsidRDefault="004A0BB5" w:rsidP="004A0BB5">
      <w:pPr>
        <w:jc w:val="both"/>
        <w:rPr>
          <w:rFonts w:ascii="GHEA Grapalat" w:hAnsi="GHEA Grapalat"/>
          <w:i/>
          <w:lang w:val="hy-AM"/>
        </w:rPr>
      </w:pPr>
      <w:r w:rsidRPr="004F513F">
        <w:rPr>
          <w:rFonts w:ascii="GHEA Grapalat" w:hAnsi="GHEA Grapalat"/>
          <w:i/>
          <w:lang w:val="hy-AM"/>
        </w:rPr>
        <w:t>(մասնակցի լրիվ անվանումը`նշելով կազմակերպաիրավական ձևը )</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որը գրանցված է___________________________հասցեով                                                                                                            </w:t>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(մասնակցի գնտվելու վայրը)         </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առաջարկում է կնքել պայմանագիր հետևյալ աշխատանքներ</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________________________________________________</w:t>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                                                       (աշխատանքների կրճատ նկարագրություն)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Տեխնիկական առաջարկի, առևտրային առաջարկի հիման վրա և դրանց համապատասխան, որոնք հանդիսանում են սույն նամակի անբաժանելի մասը, և սույն նամակի հետ կազմում են ընդհանուր հետևյալ գումարի չափով Առաջարկ`                              </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____________________________________________________________________________________</w:t>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Առաջարկի վերջնական արժեքը Առաջարկների հարցման փաստաթղթեում նշված տարադրամով ներառյալ ԱԱՀ: </w:t>
      </w:r>
    </w:p>
    <w:p w:rsidR="004A0BB5" w:rsidRPr="004F513F" w:rsidRDefault="004A0BB5" w:rsidP="004A0BB5">
      <w:pPr>
        <w:jc w:val="both"/>
        <w:rPr>
          <w:rFonts w:ascii="GHEA Grapalat" w:hAnsi="GHEA Grapalat"/>
          <w:i/>
          <w:lang w:val="hy-AM"/>
        </w:rPr>
      </w:pPr>
      <w:r w:rsidRPr="004F513F">
        <w:rPr>
          <w:rFonts w:ascii="GHEA Grapalat" w:hAnsi="GHEA Grapalat"/>
          <w:i/>
          <w:lang w:val="hy-AM"/>
        </w:rPr>
        <w:t>Սույն ԱԲՀ  հայտը ունի օֆերտայի իրավական կարգավիճակ և գործում է մինչև «____»                                             թվականը:</w:t>
      </w:r>
    </w:p>
    <w:p w:rsidR="004A0BB5" w:rsidRPr="004F513F" w:rsidRDefault="004A0BB5" w:rsidP="004A0BB5">
      <w:pPr>
        <w:jc w:val="both"/>
        <w:rPr>
          <w:rFonts w:ascii="GHEA Grapalat" w:hAnsi="GHEA Grapalat"/>
          <w:i/>
          <w:lang w:val="hy-AM"/>
        </w:rPr>
      </w:pPr>
      <w:r w:rsidRPr="004F513F">
        <w:rPr>
          <w:rFonts w:ascii="GHEA Grapalat" w:hAnsi="GHEA Grapalat"/>
          <w:i/>
          <w:lang w:val="hy-AM"/>
        </w:rPr>
        <w:t>________________________________________________</w:t>
      </w:r>
    </w:p>
    <w:p w:rsidR="004A0BB5" w:rsidRPr="004F513F" w:rsidRDefault="004A0BB5" w:rsidP="004A0BB5">
      <w:pPr>
        <w:jc w:val="both"/>
        <w:rPr>
          <w:rFonts w:ascii="GHEA Grapalat" w:hAnsi="GHEA Grapalat"/>
          <w:i/>
          <w:lang w:val="hy-AM"/>
        </w:rPr>
      </w:pPr>
      <w:r w:rsidRPr="004F513F">
        <w:rPr>
          <w:rFonts w:ascii="GHEA Grapalat" w:hAnsi="GHEA Grapalat"/>
          <w:i/>
          <w:lang w:val="hy-AM"/>
        </w:rPr>
        <w:t>(ստորագրությւոնը, Կ.Տ)</w:t>
      </w:r>
    </w:p>
    <w:p w:rsidR="004A0BB5" w:rsidRPr="004F513F" w:rsidRDefault="004A0BB5" w:rsidP="004A0BB5">
      <w:pPr>
        <w:jc w:val="both"/>
        <w:rPr>
          <w:rFonts w:ascii="GHEA Grapalat" w:hAnsi="GHEA Grapalat"/>
          <w:i/>
          <w:lang w:val="hy-AM"/>
        </w:rPr>
      </w:pPr>
      <w:r w:rsidRPr="004F513F">
        <w:rPr>
          <w:rFonts w:ascii="GHEA Grapalat" w:hAnsi="GHEA Grapalat"/>
          <w:i/>
          <w:lang w:val="hy-AM"/>
        </w:rPr>
        <w:t>_______________________________________________</w:t>
      </w:r>
    </w:p>
    <w:p w:rsidR="004A0BB5" w:rsidRPr="004F513F" w:rsidRDefault="004A0BB5" w:rsidP="004A0BB5">
      <w:pPr>
        <w:jc w:val="both"/>
        <w:rPr>
          <w:rFonts w:ascii="GHEA Grapalat" w:hAnsi="GHEA Grapalat"/>
          <w:i/>
          <w:lang w:val="hy-AM"/>
        </w:rPr>
      </w:pPr>
      <w:r w:rsidRPr="004F513F">
        <w:rPr>
          <w:rFonts w:ascii="GHEA Grapalat" w:hAnsi="GHEA Grapalat"/>
          <w:i/>
          <w:lang w:val="hy-AM"/>
        </w:rPr>
        <w:t>(ստորագրողի աազգանունը, անունը, հայրանունը, պաշտոնը)</w:t>
      </w:r>
    </w:p>
    <w:p w:rsidR="004A0BB5" w:rsidRPr="004F513F" w:rsidRDefault="004A0BB5" w:rsidP="004A0BB5">
      <w:pPr>
        <w:jc w:val="both"/>
        <w:rPr>
          <w:rFonts w:ascii="GHEA Grapalat" w:hAnsi="GHEA Grapalat"/>
          <w:i/>
          <w:lang w:val="hy-AM"/>
        </w:rPr>
      </w:pPr>
    </w:p>
    <w:p w:rsidR="004A0BB5" w:rsidRPr="004F513F" w:rsidRDefault="004A0BB5" w:rsidP="00BA7D5A">
      <w:pPr>
        <w:pStyle w:val="a4"/>
        <w:numPr>
          <w:ilvl w:val="2"/>
          <w:numId w:val="13"/>
        </w:numPr>
        <w:ind w:left="0" w:firstLine="0"/>
        <w:jc w:val="both"/>
        <w:rPr>
          <w:rFonts w:ascii="GHEA Grapalat" w:hAnsi="GHEA Grapalat"/>
          <w:i/>
          <w:lang w:val="hy-AM"/>
        </w:rPr>
      </w:pPr>
      <w:r w:rsidRPr="004F513F">
        <w:rPr>
          <w:rFonts w:ascii="GHEA Grapalat" w:hAnsi="GHEA Grapalat"/>
          <w:i/>
          <w:lang w:val="hy-AM"/>
        </w:rPr>
        <w:t xml:space="preserve"> Լրացման հրահանգներ</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Նամակը անհրաժեշտ է ձևակերպել  Մասնակցի պաշտոնական ձևաթղթի վրա: Մասնակիցը նամակին վերագրում է ամսաթիվը և համարը` իր մոտ ընդունված փաստաթղթաշրջանառության կանոններին համապատասխան: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Մասնակիցը պետք է նշի իր լրիվ անվանումը (նշելով կազմակերպաիրավական ձևը) և իրավաբանական հասցեն: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Մասնակիցը պետք է նշի ԱԲՀ մասնակցելու հայտի գործողության ժամկետը` համաձայն 2.4.2. եթաբաժնի պահանջներին: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lastRenderedPageBreak/>
        <w:t>Մասնակիցը պետք է թվարկի և նշի օֆերտա ներկայացնելու մասին նամակին կցվող` Մասնակցի տեխնիկաառևտրային առաջարկի  էությունը սահմանող փաստաթղթերի յուրաքանչյուրի ծավալը: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Նամակը պետք է ստորգրված և կնքված լինի` 2.4.1 ենթակետի պահանջներին համապատասխան:</w:t>
      </w:r>
      <w:r w:rsidRPr="004F513F">
        <w:rPr>
          <w:rFonts w:ascii="GHEA Grapalat" w:hAnsi="GHEA Grapalat"/>
          <w:i/>
          <w:lang w:val="hy-AM"/>
        </w:rPr>
        <w:tab/>
      </w:r>
    </w:p>
    <w:p w:rsidR="004A0BB5" w:rsidRPr="004F513F" w:rsidRDefault="004A0BB5" w:rsidP="00BA7D5A">
      <w:pPr>
        <w:pStyle w:val="a4"/>
        <w:numPr>
          <w:ilvl w:val="1"/>
          <w:numId w:val="13"/>
        </w:numPr>
        <w:jc w:val="both"/>
        <w:rPr>
          <w:rFonts w:ascii="GHEA Grapalat" w:hAnsi="GHEA Grapalat"/>
          <w:i/>
          <w:lang w:val="hy-AM"/>
        </w:rPr>
      </w:pPr>
      <w:r w:rsidRPr="004F513F">
        <w:rPr>
          <w:rFonts w:ascii="GHEA Grapalat" w:hAnsi="GHEA Grapalat"/>
          <w:i/>
          <w:lang w:val="hy-AM"/>
        </w:rPr>
        <w:t>Տեխնիկական առաջարկ (ձև 2)</w:t>
      </w:r>
    </w:p>
    <w:p w:rsidR="004A0BB5" w:rsidRPr="004F513F" w:rsidRDefault="004A0BB5" w:rsidP="00BA7D5A">
      <w:pPr>
        <w:pStyle w:val="a4"/>
        <w:numPr>
          <w:ilvl w:val="2"/>
          <w:numId w:val="13"/>
        </w:numPr>
        <w:ind w:left="0" w:firstLine="0"/>
        <w:jc w:val="both"/>
        <w:rPr>
          <w:rFonts w:ascii="GHEA Grapalat" w:hAnsi="GHEA Grapalat"/>
          <w:i/>
          <w:lang w:val="hy-AM"/>
        </w:rPr>
      </w:pPr>
      <w:r w:rsidRPr="004F513F">
        <w:rPr>
          <w:rFonts w:ascii="GHEA Grapalat" w:hAnsi="GHEA Grapalat"/>
          <w:i/>
          <w:lang w:val="hy-AM"/>
        </w:rPr>
        <w:t>Տեխնիկական առաջարկի ձևը</w:t>
      </w:r>
    </w:p>
    <w:p w:rsidR="004A0BB5" w:rsidRPr="004F513F" w:rsidRDefault="004A0BB5" w:rsidP="004A0BB5">
      <w:pPr>
        <w:jc w:val="both"/>
        <w:rPr>
          <w:rFonts w:ascii="GHEA Grapalat" w:hAnsi="GHEA Grapalat"/>
          <w:i/>
          <w:lang w:val="hy-AM"/>
        </w:rPr>
      </w:pPr>
      <w:r w:rsidRPr="004F513F">
        <w:rPr>
          <w:rFonts w:ascii="GHEA Grapalat" w:hAnsi="GHEA Grapalat"/>
          <w:i/>
          <w:lang w:val="hy-AM"/>
        </w:rPr>
        <w:t>Հավելված 2 օֆերտա ներկայացնելու մասին «          »  ______________           №       նամակի</w:t>
      </w:r>
    </w:p>
    <w:p w:rsidR="004A0BB5" w:rsidRPr="004F513F" w:rsidRDefault="004A0BB5" w:rsidP="004A0BB5">
      <w:pPr>
        <w:jc w:val="both"/>
        <w:rPr>
          <w:rFonts w:ascii="GHEA Grapalat" w:hAnsi="GHEA Grapalat"/>
          <w:i/>
          <w:lang w:val="hy-AM"/>
        </w:rPr>
      </w:pPr>
      <w:r w:rsidRPr="004F513F">
        <w:rPr>
          <w:rFonts w:ascii="GHEA Grapalat" w:hAnsi="GHEA Grapalat"/>
          <w:i/>
          <w:lang w:val="hy-AM"/>
        </w:rPr>
        <w:t>Տեխնիկական առաջարկ</w:t>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Մասնակցի անունը և հասցեն _________________             </w:t>
      </w:r>
    </w:p>
    <w:tbl>
      <w:tblPr>
        <w:tblW w:w="971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3"/>
        <w:gridCol w:w="5513"/>
        <w:gridCol w:w="9"/>
      </w:tblGrid>
      <w:tr w:rsidR="004A0BB5" w:rsidRPr="004F513F" w:rsidTr="004A0BB5">
        <w:trPr>
          <w:gridAfter w:val="1"/>
          <w:wAfter w:w="9" w:type="dxa"/>
          <w:trHeight w:val="53"/>
        </w:trPr>
        <w:tc>
          <w:tcPr>
            <w:tcW w:w="9706" w:type="dxa"/>
            <w:gridSpan w:val="2"/>
            <w:shd w:val="clear" w:color="auto" w:fill="CCCCCC"/>
          </w:tcPr>
          <w:p w:rsidR="004A0BB5" w:rsidRPr="004F513F" w:rsidRDefault="004A0BB5" w:rsidP="00C42162">
            <w:pPr>
              <w:pStyle w:val="AM10CharChar"/>
              <w:spacing w:before="120" w:after="120"/>
              <w:ind w:left="0"/>
              <w:rPr>
                <w:rFonts w:ascii="GHEA Grapalat" w:hAnsi="GHEA Grapalat"/>
                <w:i/>
                <w:spacing w:val="-4"/>
                <w:sz w:val="22"/>
                <w:szCs w:val="22"/>
                <w:lang w:val="hy-AM"/>
              </w:rPr>
            </w:pPr>
            <w:r w:rsidRPr="004F513F">
              <w:rPr>
                <w:rFonts w:ascii="GHEA Grapalat" w:hAnsi="GHEA Grapalat" w:cs="Sylfaen"/>
                <w:i/>
                <w:spacing w:val="-4"/>
                <w:sz w:val="22"/>
                <w:szCs w:val="22"/>
                <w:lang w:val="hy-AM"/>
              </w:rPr>
              <w:t>Տեխնիկական</w:t>
            </w:r>
            <w:r w:rsidRPr="004F513F">
              <w:rPr>
                <w:rFonts w:ascii="GHEA Grapalat" w:hAnsi="GHEA Grapalat"/>
                <w:i/>
                <w:spacing w:val="-4"/>
                <w:sz w:val="22"/>
                <w:szCs w:val="22"/>
                <w:lang w:val="hy-AM"/>
              </w:rPr>
              <w:t xml:space="preserve"> </w:t>
            </w:r>
            <w:r w:rsidRPr="004F513F">
              <w:rPr>
                <w:rFonts w:ascii="GHEA Grapalat" w:hAnsi="GHEA Grapalat" w:cs="Sylfaen"/>
                <w:i/>
                <w:spacing w:val="-4"/>
                <w:sz w:val="22"/>
                <w:szCs w:val="22"/>
                <w:lang w:val="hy-AM"/>
              </w:rPr>
              <w:t>պահանջի</w:t>
            </w:r>
            <w:r w:rsidRPr="004F513F">
              <w:rPr>
                <w:rFonts w:ascii="GHEA Grapalat" w:hAnsi="GHEA Grapalat"/>
                <w:i/>
                <w:spacing w:val="-4"/>
                <w:sz w:val="22"/>
                <w:szCs w:val="22"/>
                <w:lang w:val="hy-AM"/>
              </w:rPr>
              <w:t xml:space="preserve"> 1-</w:t>
            </w:r>
            <w:r w:rsidRPr="004F513F">
              <w:rPr>
                <w:rFonts w:ascii="GHEA Grapalat" w:hAnsi="GHEA Grapalat" w:cs="Sylfaen"/>
                <w:i/>
                <w:spacing w:val="-4"/>
                <w:sz w:val="22"/>
                <w:szCs w:val="22"/>
                <w:lang w:val="hy-AM"/>
              </w:rPr>
              <w:t>ին</w:t>
            </w:r>
            <w:r w:rsidRPr="004F513F">
              <w:rPr>
                <w:rFonts w:ascii="GHEA Grapalat" w:hAnsi="GHEA Grapalat"/>
                <w:i/>
                <w:spacing w:val="-4"/>
                <w:sz w:val="22"/>
                <w:szCs w:val="22"/>
                <w:lang w:val="hy-AM"/>
              </w:rPr>
              <w:t xml:space="preserve"> </w:t>
            </w:r>
            <w:r w:rsidRPr="004F513F">
              <w:rPr>
                <w:rFonts w:ascii="GHEA Grapalat" w:hAnsi="GHEA Grapalat" w:cs="Sylfaen"/>
                <w:i/>
                <w:spacing w:val="-4"/>
                <w:sz w:val="22"/>
                <w:szCs w:val="22"/>
                <w:lang w:val="hy-AM"/>
              </w:rPr>
              <w:t>աղյուսակում</w:t>
            </w:r>
            <w:r w:rsidRPr="004F513F">
              <w:rPr>
                <w:rFonts w:ascii="GHEA Grapalat" w:hAnsi="GHEA Grapalat"/>
                <w:i/>
                <w:spacing w:val="-4"/>
                <w:sz w:val="22"/>
                <w:szCs w:val="22"/>
                <w:lang w:val="hy-AM"/>
              </w:rPr>
              <w:t xml:space="preserve"> </w:t>
            </w:r>
            <w:r w:rsidRPr="004F513F">
              <w:rPr>
                <w:rFonts w:ascii="GHEA Grapalat" w:hAnsi="GHEA Grapalat" w:cs="Sylfaen"/>
                <w:i/>
                <w:spacing w:val="-4"/>
                <w:sz w:val="22"/>
                <w:szCs w:val="22"/>
                <w:lang w:val="hy-AM"/>
              </w:rPr>
              <w:t>դիրքի</w:t>
            </w:r>
            <w:r w:rsidRPr="004F513F">
              <w:rPr>
                <w:rFonts w:ascii="GHEA Grapalat" w:hAnsi="GHEA Grapalat"/>
                <w:i/>
                <w:spacing w:val="-4"/>
                <w:sz w:val="22"/>
                <w:szCs w:val="22"/>
                <w:lang w:val="hy-AM"/>
              </w:rPr>
              <w:t xml:space="preserve"> №</w:t>
            </w:r>
          </w:p>
          <w:p w:rsidR="004A0BB5" w:rsidRPr="004F513F" w:rsidRDefault="004A0BB5" w:rsidP="00C42162">
            <w:pPr>
              <w:pStyle w:val="AM10CharChar"/>
              <w:spacing w:before="120" w:after="120"/>
              <w:ind w:left="0"/>
              <w:rPr>
                <w:rFonts w:ascii="GHEA Grapalat" w:hAnsi="GHEA Grapalat"/>
                <w:i/>
                <w:snapToGrid w:val="0"/>
                <w:sz w:val="22"/>
                <w:szCs w:val="22"/>
                <w:u w:val="single"/>
                <w:lang w:eastAsia="ru-RU"/>
              </w:rPr>
            </w:pPr>
            <w:r w:rsidRPr="004F513F">
              <w:rPr>
                <w:rFonts w:ascii="GHEA Grapalat" w:hAnsi="GHEA Grapalat" w:cs="Sylfaen"/>
                <w:i/>
                <w:spacing w:val="-4"/>
                <w:sz w:val="22"/>
                <w:szCs w:val="22"/>
                <w:lang w:val="hy-AM"/>
              </w:rPr>
              <w:t>Աշխատանքների</w:t>
            </w:r>
            <w:r w:rsidRPr="004F513F">
              <w:rPr>
                <w:rFonts w:ascii="GHEA Grapalat" w:hAnsi="GHEA Grapalat"/>
                <w:i/>
                <w:spacing w:val="-4"/>
                <w:sz w:val="22"/>
                <w:szCs w:val="22"/>
                <w:lang w:val="hy-AM"/>
              </w:rPr>
              <w:t xml:space="preserve"> </w:t>
            </w:r>
            <w:r w:rsidRPr="004F513F">
              <w:rPr>
                <w:rFonts w:ascii="GHEA Grapalat" w:hAnsi="GHEA Grapalat" w:cs="Sylfaen"/>
                <w:i/>
                <w:spacing w:val="-4"/>
                <w:sz w:val="22"/>
                <w:szCs w:val="22"/>
                <w:lang w:val="hy-AM"/>
              </w:rPr>
              <w:t>անվանումը</w:t>
            </w:r>
            <w:r w:rsidRPr="004F513F">
              <w:rPr>
                <w:rFonts w:ascii="GHEA Grapalat" w:hAnsi="GHEA Grapalat"/>
                <w:i/>
                <w:spacing w:val="-4"/>
                <w:sz w:val="22"/>
                <w:szCs w:val="22"/>
                <w:lang w:val="hy-AM"/>
              </w:rPr>
              <w:t xml:space="preserve">  </w:t>
            </w:r>
            <w:r w:rsidRPr="004F513F">
              <w:rPr>
                <w:rFonts w:ascii="GHEA Grapalat" w:hAnsi="GHEA Grapalat" w:cs="Sylfaen"/>
                <w:i/>
                <w:spacing w:val="-4"/>
                <w:sz w:val="22"/>
                <w:szCs w:val="22"/>
                <w:lang w:val="hy-AM"/>
              </w:rPr>
              <w:t xml:space="preserve">                                                                                                                                </w:t>
            </w:r>
          </w:p>
          <w:p w:rsidR="004A0BB5" w:rsidRPr="004F513F" w:rsidRDefault="004A0BB5" w:rsidP="00C42162">
            <w:pPr>
              <w:pStyle w:val="RU6Char"/>
              <w:spacing w:beforeLines="0" w:before="0"/>
              <w:rPr>
                <w:rFonts w:ascii="GHEA Grapalat" w:eastAsia="Times New Roman" w:hAnsi="GHEA Grapalat"/>
                <w:b w:val="0"/>
                <w:sz w:val="22"/>
              </w:rPr>
            </w:pPr>
          </w:p>
        </w:tc>
      </w:tr>
      <w:tr w:rsidR="004A0BB5" w:rsidRPr="004F513F" w:rsidTr="004A0BB5">
        <w:trPr>
          <w:trHeight w:val="216"/>
        </w:trPr>
        <w:tc>
          <w:tcPr>
            <w:tcW w:w="4193" w:type="dxa"/>
            <w:shd w:val="clear" w:color="auto" w:fill="CCCCCC"/>
          </w:tcPr>
          <w:p w:rsidR="004A0BB5" w:rsidRPr="004F513F" w:rsidRDefault="004A0BB5" w:rsidP="00C42162">
            <w:pPr>
              <w:pStyle w:val="AM10CharChar"/>
              <w:spacing w:before="120" w:after="120"/>
              <w:ind w:left="0"/>
              <w:rPr>
                <w:rFonts w:ascii="GHEA Grapalat" w:eastAsia="Times New Roman" w:hAnsi="GHEA Grapalat"/>
                <w:i/>
                <w:sz w:val="22"/>
                <w:szCs w:val="22"/>
              </w:rPr>
            </w:pPr>
            <w:r w:rsidRPr="004F513F">
              <w:rPr>
                <w:rFonts w:ascii="GHEA Grapalat" w:hAnsi="GHEA Grapalat" w:cs="Sylfaen"/>
                <w:i/>
                <w:spacing w:val="-4"/>
                <w:sz w:val="22"/>
                <w:szCs w:val="22"/>
                <w:lang w:val="hy-AM"/>
              </w:rPr>
              <w:t>Պատվիրատուի պահանջները</w:t>
            </w:r>
          </w:p>
        </w:tc>
        <w:tc>
          <w:tcPr>
            <w:tcW w:w="5522" w:type="dxa"/>
            <w:gridSpan w:val="2"/>
            <w:shd w:val="clear" w:color="auto" w:fill="CCCCCC"/>
          </w:tcPr>
          <w:p w:rsidR="004A0BB5" w:rsidRPr="004F513F" w:rsidRDefault="004A0BB5" w:rsidP="00C42162">
            <w:pPr>
              <w:pStyle w:val="RU7CharCharChar"/>
              <w:jc w:val="both"/>
              <w:rPr>
                <w:rFonts w:ascii="GHEA Grapalat" w:hAnsi="GHEA Grapalat"/>
                <w:b/>
              </w:rPr>
            </w:pPr>
            <w:r w:rsidRPr="004F513F">
              <w:rPr>
                <w:rFonts w:ascii="GHEA Grapalat" w:eastAsia="Calibri" w:hAnsi="GHEA Grapalat" w:cs="Sylfaen"/>
                <w:i/>
                <w:spacing w:val="-4"/>
                <w:lang w:val="hy-AM" w:eastAsia="en-US"/>
              </w:rPr>
              <w:t>Մասնակցի առաջարկը</w:t>
            </w:r>
            <w:r w:rsidRPr="004F513F">
              <w:rPr>
                <w:rFonts w:ascii="GHEA Grapalat" w:eastAsia="Calibri" w:hAnsi="GHEA Grapalat" w:cs="Sylfaen"/>
                <w:i/>
                <w:spacing w:val="-4"/>
                <w:lang w:val="hy-AM" w:eastAsia="en-US"/>
              </w:rPr>
              <w:tab/>
            </w:r>
          </w:p>
        </w:tc>
      </w:tr>
      <w:tr w:rsidR="004A0BB5" w:rsidRPr="004F513F" w:rsidTr="004A0BB5">
        <w:trPr>
          <w:trHeight w:val="216"/>
        </w:trPr>
        <w:tc>
          <w:tcPr>
            <w:tcW w:w="4193" w:type="dxa"/>
          </w:tcPr>
          <w:p w:rsidR="004A0BB5" w:rsidRPr="004F513F" w:rsidRDefault="004A0BB5" w:rsidP="00C42162">
            <w:pPr>
              <w:spacing w:beforeLines="60" w:before="144"/>
              <w:rPr>
                <w:rFonts w:ascii="GHEA Grapalat" w:hAnsi="GHEA Grapalat"/>
                <w:i/>
                <w:snapToGrid w:val="0"/>
              </w:rPr>
            </w:pPr>
          </w:p>
        </w:tc>
        <w:tc>
          <w:tcPr>
            <w:tcW w:w="5522" w:type="dxa"/>
            <w:gridSpan w:val="2"/>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216"/>
        </w:trPr>
        <w:tc>
          <w:tcPr>
            <w:tcW w:w="4193" w:type="dxa"/>
          </w:tcPr>
          <w:p w:rsidR="004A0BB5" w:rsidRPr="004F513F" w:rsidRDefault="004A0BB5" w:rsidP="00C42162">
            <w:pPr>
              <w:spacing w:beforeLines="60" w:before="144"/>
              <w:rPr>
                <w:rFonts w:ascii="GHEA Grapalat" w:hAnsi="GHEA Grapalat"/>
                <w:i/>
                <w:snapToGrid w:val="0"/>
              </w:rPr>
            </w:pPr>
          </w:p>
        </w:tc>
        <w:tc>
          <w:tcPr>
            <w:tcW w:w="5522" w:type="dxa"/>
            <w:gridSpan w:val="2"/>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216"/>
        </w:trPr>
        <w:tc>
          <w:tcPr>
            <w:tcW w:w="4193" w:type="dxa"/>
          </w:tcPr>
          <w:p w:rsidR="004A0BB5" w:rsidRPr="004F513F" w:rsidRDefault="004A0BB5" w:rsidP="00C42162">
            <w:pPr>
              <w:spacing w:beforeLines="60" w:before="144"/>
              <w:rPr>
                <w:rFonts w:ascii="GHEA Grapalat" w:hAnsi="GHEA Grapalat"/>
                <w:i/>
                <w:snapToGrid w:val="0"/>
              </w:rPr>
            </w:pPr>
          </w:p>
        </w:tc>
        <w:tc>
          <w:tcPr>
            <w:tcW w:w="5522" w:type="dxa"/>
            <w:gridSpan w:val="2"/>
          </w:tcPr>
          <w:p w:rsidR="004A0BB5" w:rsidRPr="004F513F" w:rsidRDefault="004A0BB5" w:rsidP="00C42162">
            <w:pPr>
              <w:spacing w:beforeLines="60" w:before="144"/>
              <w:rPr>
                <w:rFonts w:ascii="GHEA Grapalat" w:hAnsi="GHEA Grapalat"/>
                <w:i/>
                <w:snapToGrid w:val="0"/>
              </w:rPr>
            </w:pPr>
          </w:p>
        </w:tc>
      </w:tr>
    </w:tbl>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            </w:t>
      </w:r>
    </w:p>
    <w:p w:rsidR="004A0BB5" w:rsidRPr="004F513F" w:rsidRDefault="004A0BB5" w:rsidP="004A0BB5">
      <w:pPr>
        <w:jc w:val="both"/>
        <w:rPr>
          <w:rFonts w:ascii="GHEA Grapalat" w:hAnsi="GHEA Grapalat"/>
          <w:i/>
          <w:lang w:val="hy-AM"/>
        </w:rPr>
      </w:pPr>
      <w:r w:rsidRPr="004F513F">
        <w:rPr>
          <w:rFonts w:ascii="GHEA Grapalat" w:hAnsi="GHEA Grapalat"/>
          <w:i/>
          <w:lang w:val="hy-AM"/>
        </w:rPr>
        <w:t>____________________________________________</w:t>
      </w:r>
    </w:p>
    <w:p w:rsidR="004A0BB5" w:rsidRPr="004F513F" w:rsidRDefault="004A0BB5" w:rsidP="004A0BB5">
      <w:pPr>
        <w:jc w:val="both"/>
        <w:rPr>
          <w:rFonts w:ascii="GHEA Grapalat" w:hAnsi="GHEA Grapalat"/>
          <w:i/>
          <w:lang w:val="hy-AM"/>
        </w:rPr>
      </w:pPr>
      <w:r w:rsidRPr="004F513F">
        <w:rPr>
          <w:rFonts w:ascii="GHEA Grapalat" w:hAnsi="GHEA Grapalat"/>
          <w:i/>
          <w:lang w:val="hy-AM"/>
        </w:rPr>
        <w:t>(ստորագրությունը, Կ.Տ)</w:t>
      </w:r>
    </w:p>
    <w:p w:rsidR="004A0BB5" w:rsidRPr="004F513F" w:rsidRDefault="004A0BB5" w:rsidP="004A0BB5">
      <w:pPr>
        <w:jc w:val="both"/>
        <w:rPr>
          <w:rFonts w:ascii="GHEA Grapalat" w:hAnsi="GHEA Grapalat"/>
          <w:i/>
          <w:lang w:val="hy-AM"/>
        </w:rPr>
      </w:pPr>
      <w:r w:rsidRPr="004F513F">
        <w:rPr>
          <w:rFonts w:ascii="GHEA Grapalat" w:hAnsi="GHEA Grapalat"/>
          <w:i/>
          <w:lang w:val="hy-AM"/>
        </w:rPr>
        <w:t>_____________________________________________</w:t>
      </w:r>
    </w:p>
    <w:p w:rsidR="004A0BB5" w:rsidRPr="004F513F" w:rsidRDefault="004A0BB5" w:rsidP="004A0BB5">
      <w:pPr>
        <w:jc w:val="both"/>
        <w:rPr>
          <w:rFonts w:ascii="GHEA Grapalat" w:hAnsi="GHEA Grapalat"/>
          <w:i/>
          <w:lang w:val="hy-AM"/>
        </w:rPr>
      </w:pPr>
      <w:r w:rsidRPr="004F513F">
        <w:rPr>
          <w:rFonts w:ascii="GHEA Grapalat" w:hAnsi="GHEA Grapalat"/>
          <w:i/>
          <w:lang w:val="hy-AM"/>
        </w:rPr>
        <w:t>(ստորագրողի աազգանունը, անունը, հայրանունը, պաշտոնը)</w:t>
      </w:r>
    </w:p>
    <w:p w:rsidR="004A0BB5" w:rsidRPr="004F513F" w:rsidRDefault="004A0BB5" w:rsidP="004A0BB5">
      <w:pPr>
        <w:jc w:val="both"/>
        <w:rPr>
          <w:rFonts w:ascii="GHEA Grapalat" w:hAnsi="GHEA Grapalat"/>
          <w:i/>
          <w:lang w:val="hy-AM"/>
        </w:rPr>
      </w:pPr>
    </w:p>
    <w:p w:rsidR="004A0BB5" w:rsidRPr="004F513F" w:rsidRDefault="004A0BB5" w:rsidP="00BA7D5A">
      <w:pPr>
        <w:pStyle w:val="a4"/>
        <w:numPr>
          <w:ilvl w:val="2"/>
          <w:numId w:val="13"/>
        </w:numPr>
        <w:ind w:left="0" w:firstLine="0"/>
        <w:jc w:val="both"/>
        <w:rPr>
          <w:rFonts w:ascii="GHEA Grapalat" w:hAnsi="GHEA Grapalat"/>
          <w:i/>
          <w:lang w:val="hy-AM"/>
        </w:rPr>
      </w:pPr>
      <w:r w:rsidRPr="004F513F">
        <w:rPr>
          <w:rFonts w:ascii="GHEA Grapalat" w:hAnsi="GHEA Grapalat"/>
          <w:i/>
          <w:lang w:val="hy-AM"/>
        </w:rPr>
        <w:t>Լրացման հրահանգներ</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Մասնակիցը նշում է օֆերտա ներկայացնելու մասին նամակի համարը և ամսաթիվը, որի հավելվածը հանդիսանում է սույն տեխնիկական առաջարկը: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Մասնակիցը պետք է նշի իր ֆիրմային անվանումը (նշելով կազմակերպաիրավական ձևը) և հասցեն:</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lastRenderedPageBreak/>
        <w:t xml:space="preserve">Տեխնիկական առաջարկում նկարագրվում են տեխնիկական առաջարկի 1-ին աղյուսակում ընդգրկված բոլոր դիրքերը: </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«Պատվիարտուի պահանաջները» սյունակում առանձին բերվում է յուրաքանչյուր առանձին պահանջը, որը նշված է Հավելված 1-ում:</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«Մասնակցի առաջարկություն» սյունակում նշվում է աշխատանքների համապատասխան բնութագրերի կոնկրետ նկարագրությունը:</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Տեխնիկական առաջարկը կծառայի որպես հիմք պայմանագրի  № 2 հավելվածը նախապատրաստելու համար: Այդ կապակցությամբ, նպատակ ունենալով նվազեցնել Պատվիրատուի և Մասնակցի ընդհանուր ուժերի և ժամանակի ծախսը պայմանագիրը նախապատրաստելիս, սույն առաջարկը (աղյուսակի առաջին սյունակը) պետք է նախապատրաստվի այնպես, որպեսզի հնարավոր լինի այն, նվազագույն փոփոխություններով, ընդգրկել պայմանագրում:</w:t>
      </w:r>
    </w:p>
    <w:p w:rsidR="004A0BB5" w:rsidRPr="004F513F" w:rsidRDefault="004A0BB5" w:rsidP="004A0BB5">
      <w:pPr>
        <w:jc w:val="both"/>
        <w:rPr>
          <w:rFonts w:ascii="GHEA Grapalat" w:hAnsi="GHEA Grapalat"/>
          <w:i/>
          <w:lang w:val="hy-AM"/>
        </w:rPr>
      </w:pPr>
      <w:r w:rsidRPr="004F513F">
        <w:rPr>
          <w:rFonts w:ascii="GHEA Grapalat" w:hAnsi="GHEA Grapalat"/>
          <w:i/>
          <w:lang w:val="hy-AM"/>
        </w:rPr>
        <w:tab/>
      </w:r>
    </w:p>
    <w:p w:rsidR="004A0BB5" w:rsidRPr="004F513F" w:rsidRDefault="004A0BB5" w:rsidP="00BA7D5A">
      <w:pPr>
        <w:pStyle w:val="a4"/>
        <w:numPr>
          <w:ilvl w:val="1"/>
          <w:numId w:val="13"/>
        </w:numPr>
        <w:ind w:left="0" w:firstLine="0"/>
        <w:jc w:val="both"/>
        <w:rPr>
          <w:rFonts w:ascii="GHEA Grapalat" w:hAnsi="GHEA Grapalat"/>
          <w:i/>
          <w:lang w:val="hy-AM"/>
        </w:rPr>
      </w:pPr>
      <w:r w:rsidRPr="004F513F">
        <w:rPr>
          <w:rFonts w:ascii="GHEA Grapalat" w:hAnsi="GHEA Grapalat"/>
          <w:i/>
          <w:lang w:val="hy-AM"/>
        </w:rPr>
        <w:t>Առևտրային առաջարկ (ձև 3)</w:t>
      </w:r>
      <w:r w:rsidRPr="004F513F">
        <w:rPr>
          <w:rFonts w:ascii="GHEA Grapalat" w:hAnsi="GHEA Grapalat"/>
          <w:i/>
          <w:lang w:val="hy-AM"/>
        </w:rPr>
        <w:tab/>
      </w:r>
    </w:p>
    <w:p w:rsidR="004A0BB5" w:rsidRPr="004F513F" w:rsidRDefault="004A0BB5" w:rsidP="00BA7D5A">
      <w:pPr>
        <w:pStyle w:val="a4"/>
        <w:numPr>
          <w:ilvl w:val="2"/>
          <w:numId w:val="13"/>
        </w:numPr>
        <w:ind w:left="0" w:firstLine="0"/>
        <w:jc w:val="both"/>
        <w:rPr>
          <w:rFonts w:ascii="GHEA Grapalat" w:hAnsi="GHEA Grapalat"/>
          <w:i/>
          <w:lang w:val="hy-AM"/>
        </w:rPr>
      </w:pPr>
      <w:r w:rsidRPr="004F513F">
        <w:rPr>
          <w:rFonts w:ascii="GHEA Grapalat" w:hAnsi="GHEA Grapalat"/>
          <w:i/>
          <w:lang w:val="hy-AM"/>
        </w:rPr>
        <w:t>առևտրային առաջարկի ձև</w:t>
      </w:r>
      <w:r w:rsidRPr="004F513F">
        <w:rPr>
          <w:rFonts w:ascii="GHEA Grapalat" w:hAnsi="GHEA Grapalat"/>
          <w:i/>
          <w:lang w:val="hy-AM"/>
        </w:rPr>
        <w:tab/>
      </w:r>
    </w:p>
    <w:p w:rsidR="004A0BB5" w:rsidRPr="004F513F" w:rsidRDefault="004A0BB5" w:rsidP="004A0BB5">
      <w:pPr>
        <w:jc w:val="both"/>
        <w:rPr>
          <w:rFonts w:ascii="GHEA Grapalat" w:hAnsi="GHEA Grapalat"/>
          <w:i/>
          <w:lang w:val="hy-AM"/>
        </w:rPr>
      </w:pPr>
      <w:r w:rsidRPr="004F513F">
        <w:rPr>
          <w:rFonts w:ascii="GHEA Grapalat" w:hAnsi="GHEA Grapalat"/>
          <w:i/>
          <w:lang w:val="hy-AM"/>
        </w:rPr>
        <w:t>ձևի սկիզբ</w:t>
      </w:r>
    </w:p>
    <w:p w:rsidR="004A0BB5" w:rsidRPr="004F513F" w:rsidRDefault="004A0BB5" w:rsidP="004A0BB5">
      <w:pPr>
        <w:jc w:val="both"/>
        <w:rPr>
          <w:rFonts w:ascii="GHEA Grapalat" w:hAnsi="GHEA Grapalat"/>
          <w:i/>
          <w:lang w:val="hy-AM"/>
        </w:rPr>
      </w:pPr>
      <w:r w:rsidRPr="004F513F">
        <w:rPr>
          <w:rFonts w:ascii="GHEA Grapalat" w:hAnsi="GHEA Grapalat"/>
          <w:i/>
          <w:lang w:val="hy-AM"/>
        </w:rPr>
        <w:t xml:space="preserve"> «____»_____________ թ. №__________</w:t>
      </w:r>
    </w:p>
    <w:p w:rsidR="004A0BB5" w:rsidRPr="004F513F" w:rsidRDefault="004A0BB5" w:rsidP="004A0BB5">
      <w:pPr>
        <w:jc w:val="both"/>
        <w:rPr>
          <w:rFonts w:ascii="GHEA Grapalat" w:hAnsi="GHEA Grapalat"/>
          <w:i/>
          <w:lang w:val="hy-AM"/>
        </w:rPr>
      </w:pPr>
      <w:r w:rsidRPr="004F513F">
        <w:rPr>
          <w:rFonts w:ascii="GHEA Grapalat" w:hAnsi="GHEA Grapalat"/>
          <w:i/>
          <w:lang w:val="hy-AM"/>
        </w:rPr>
        <w:t>Օֆերտայի ներկայացման մասին նամակի հավելված 3</w:t>
      </w:r>
    </w:p>
    <w:p w:rsidR="004A0BB5" w:rsidRPr="004F513F" w:rsidRDefault="004A0BB5" w:rsidP="004A0BB5">
      <w:pPr>
        <w:jc w:val="both"/>
        <w:rPr>
          <w:rFonts w:ascii="GHEA Grapalat" w:hAnsi="GHEA Grapalat"/>
          <w:i/>
          <w:lang w:val="hy-AM"/>
        </w:rPr>
      </w:pPr>
      <w:r w:rsidRPr="004F513F">
        <w:rPr>
          <w:rFonts w:ascii="GHEA Grapalat" w:hAnsi="GHEA Grapalat"/>
          <w:i/>
          <w:lang w:val="hy-AM"/>
        </w:rPr>
        <w:t>ԱՌԵՎՏՐԱՅԻՆ ԱՌԱՋԱՐԿ</w:t>
      </w:r>
    </w:p>
    <w:p w:rsidR="004A0BB5" w:rsidRPr="004F513F" w:rsidRDefault="004A0BB5" w:rsidP="004A0BB5">
      <w:pPr>
        <w:jc w:val="both"/>
        <w:rPr>
          <w:rFonts w:ascii="GHEA Grapalat" w:hAnsi="GHEA Grapalat"/>
          <w:i/>
          <w:lang w:val="hy-AM"/>
        </w:rPr>
      </w:pPr>
      <w:r w:rsidRPr="004F513F">
        <w:rPr>
          <w:rFonts w:ascii="GHEA Grapalat" w:hAnsi="GHEA Grapalat"/>
          <w:i/>
          <w:lang w:val="hy-AM"/>
        </w:rPr>
        <w:t>Մասնակցի անունը և հասցեն` _________________________________</w:t>
      </w:r>
    </w:p>
    <w:p w:rsidR="004A0BB5" w:rsidRPr="004F513F" w:rsidRDefault="004A0BB5" w:rsidP="004A0BB5">
      <w:pPr>
        <w:jc w:val="both"/>
        <w:rPr>
          <w:rFonts w:ascii="GHEA Grapalat" w:hAnsi="GHEA Grapalat"/>
          <w:i/>
          <w:lang w:val="hy-AM"/>
        </w:rPr>
      </w:pPr>
      <w:r w:rsidRPr="004F513F">
        <w:rPr>
          <w:rFonts w:ascii="GHEA Grapalat" w:hAnsi="GHEA Grapalat"/>
          <w:i/>
          <w:lang w:val="hy-AM"/>
        </w:rPr>
        <w:t>աշխատանքների կատարման արժեքի հաշվարկ</w:t>
      </w:r>
      <w:r w:rsidRPr="004F513F">
        <w:rPr>
          <w:rFonts w:ascii="GHEA Grapalat" w:hAnsi="GHEA Grapalat"/>
          <w:i/>
          <w:lang w:val="hy-AM"/>
        </w:rPr>
        <w:tab/>
      </w:r>
    </w:p>
    <w:tbl>
      <w:tblPr>
        <w:tblW w:w="10530" w:type="dxa"/>
        <w:tblInd w:w="-275" w:type="dxa"/>
        <w:tblLayout w:type="fixed"/>
        <w:tblLook w:val="04A0" w:firstRow="1" w:lastRow="0" w:firstColumn="1" w:lastColumn="0" w:noHBand="0" w:noVBand="1"/>
      </w:tblPr>
      <w:tblGrid>
        <w:gridCol w:w="720"/>
        <w:gridCol w:w="2250"/>
        <w:gridCol w:w="1530"/>
        <w:gridCol w:w="1800"/>
        <w:gridCol w:w="2340"/>
        <w:gridCol w:w="1890"/>
      </w:tblGrid>
      <w:tr w:rsidR="004A0BB5" w:rsidRPr="004F513F" w:rsidTr="004A0BB5">
        <w:trPr>
          <w:trHeight w:val="4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rsidR="004A0BB5" w:rsidRPr="004F513F" w:rsidRDefault="004A0BB5" w:rsidP="00C42162">
            <w:pPr>
              <w:pStyle w:val="CharCharCharCharCharCharCharCharCharCharCharCharChar"/>
              <w:spacing w:before="0" w:after="0"/>
              <w:ind w:left="0" w:right="0"/>
              <w:jc w:val="both"/>
              <w:rPr>
                <w:rFonts w:ascii="GHEA Grapalat" w:hAnsi="GHEA Grapalat"/>
                <w:i/>
                <w:spacing w:val="-6"/>
                <w:szCs w:val="22"/>
                <w:lang w:val="ru-RU" w:eastAsia="ru-RU"/>
              </w:rPr>
            </w:pPr>
            <w:r w:rsidRPr="004F513F">
              <w:rPr>
                <w:rFonts w:ascii="GHEA Grapalat" w:hAnsi="GHEA Grapalat"/>
                <w:i/>
                <w:spacing w:val="-6"/>
                <w:szCs w:val="22"/>
                <w:lang w:val="ru-RU" w:eastAsia="ru-RU"/>
              </w:rPr>
              <w:lastRenderedPageBreak/>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CCCCCC"/>
            <w:vAlign w:val="center"/>
          </w:tcPr>
          <w:p w:rsidR="004A0BB5" w:rsidRPr="004F513F" w:rsidRDefault="004A0BB5" w:rsidP="00C42162">
            <w:pPr>
              <w:pStyle w:val="CharCharCharCharCharCharCharCharCharCharCharCharChar"/>
              <w:spacing w:before="0" w:after="0"/>
              <w:ind w:left="0" w:right="0"/>
              <w:jc w:val="both"/>
              <w:rPr>
                <w:rFonts w:ascii="GHEA Grapalat" w:hAnsi="GHEA Grapalat"/>
                <w:i/>
                <w:spacing w:val="-6"/>
                <w:szCs w:val="22"/>
                <w:lang w:val="ru-RU" w:eastAsia="ru-RU"/>
              </w:rPr>
            </w:pPr>
            <w:r w:rsidRPr="004F513F">
              <w:rPr>
                <w:rFonts w:ascii="GHEA Grapalat" w:eastAsia="Calibri" w:hAnsi="GHEA Grapalat" w:cs="Sylfaen"/>
                <w:i/>
                <w:snapToGrid/>
                <w:spacing w:val="-4"/>
                <w:szCs w:val="22"/>
                <w:lang w:val="hy-AM" w:eastAsia="en-US"/>
              </w:rPr>
              <w:t xml:space="preserve">Աշխատանքների անվանումը </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center"/>
          </w:tcPr>
          <w:p w:rsidR="004A0BB5" w:rsidRPr="004F513F" w:rsidRDefault="004A0BB5" w:rsidP="00C42162">
            <w:pPr>
              <w:pStyle w:val="RU7CharCharCharCharCharCharCharCharCharCharCharCharChar"/>
              <w:spacing w:beforeLines="0" w:before="0"/>
              <w:jc w:val="both"/>
              <w:rPr>
                <w:rFonts w:ascii="GHEA Grapalat" w:hAnsi="GHEA Grapalat"/>
                <w:b w:val="0"/>
                <w:spacing w:val="4"/>
                <w:sz w:val="22"/>
                <w:szCs w:val="22"/>
                <w:lang w:val="ru-RU" w:eastAsia="ru-RU"/>
              </w:rPr>
            </w:pPr>
            <w:r w:rsidRPr="004F513F">
              <w:rPr>
                <w:rFonts w:ascii="GHEA Grapalat" w:eastAsia="Calibri" w:hAnsi="GHEA Grapalat" w:cs="Sylfaen"/>
                <w:b w:val="0"/>
                <w:snapToGrid/>
                <w:spacing w:val="-4"/>
                <w:sz w:val="22"/>
                <w:szCs w:val="22"/>
                <w:lang w:val="hy-AM" w:eastAsia="en-US"/>
              </w:rPr>
              <w:t>Չափման միավորը</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4A0BB5" w:rsidRPr="004F513F" w:rsidRDefault="004A0BB5" w:rsidP="00C42162">
            <w:pPr>
              <w:pStyle w:val="RU7CharCharCharCharCharCharCharCharCharCharCharCharChar"/>
              <w:spacing w:beforeLines="0" w:before="0"/>
              <w:jc w:val="both"/>
              <w:rPr>
                <w:rFonts w:ascii="GHEA Grapalat" w:hAnsi="GHEA Grapalat"/>
                <w:b w:val="0"/>
                <w:spacing w:val="4"/>
                <w:sz w:val="22"/>
                <w:szCs w:val="22"/>
                <w:lang w:val="ru-RU" w:eastAsia="ru-RU"/>
              </w:rPr>
            </w:pPr>
            <w:r w:rsidRPr="004F513F">
              <w:rPr>
                <w:rFonts w:ascii="GHEA Grapalat" w:eastAsia="Calibri" w:hAnsi="GHEA Grapalat" w:cs="Sylfaen"/>
                <w:b w:val="0"/>
                <w:snapToGrid/>
                <w:spacing w:val="-4"/>
                <w:sz w:val="22"/>
                <w:szCs w:val="22"/>
                <w:lang w:val="hy-AM" w:eastAsia="en-US"/>
              </w:rPr>
              <w:t>Քանակը չափման միավորով</w:t>
            </w:r>
          </w:p>
        </w:tc>
        <w:tc>
          <w:tcPr>
            <w:tcW w:w="2340" w:type="dxa"/>
            <w:tcBorders>
              <w:top w:val="single" w:sz="4" w:space="0" w:color="auto"/>
              <w:left w:val="single" w:sz="4" w:space="0" w:color="auto"/>
              <w:bottom w:val="single" w:sz="4" w:space="0" w:color="auto"/>
              <w:right w:val="single" w:sz="4" w:space="0" w:color="auto"/>
            </w:tcBorders>
            <w:shd w:val="clear" w:color="auto" w:fill="CCCCCC"/>
            <w:vAlign w:val="center"/>
          </w:tcPr>
          <w:p w:rsidR="004A0BB5" w:rsidRPr="004F513F" w:rsidRDefault="004A0BB5" w:rsidP="00C42162">
            <w:pPr>
              <w:pStyle w:val="RU7CharCharCharCharCharCharCharCharCharCharCharCharChar"/>
              <w:spacing w:beforeLines="0" w:before="0"/>
              <w:jc w:val="both"/>
              <w:rPr>
                <w:rFonts w:ascii="GHEA Grapalat" w:hAnsi="GHEA Grapalat"/>
                <w:b w:val="0"/>
                <w:spacing w:val="4"/>
                <w:sz w:val="22"/>
                <w:szCs w:val="22"/>
                <w:lang w:val="ru-RU" w:eastAsia="ru-RU"/>
              </w:rPr>
            </w:pPr>
            <w:r w:rsidRPr="004F513F">
              <w:rPr>
                <w:rFonts w:ascii="GHEA Grapalat" w:eastAsia="Calibri" w:hAnsi="GHEA Grapalat" w:cs="Sylfaen"/>
                <w:b w:val="0"/>
                <w:snapToGrid/>
                <w:spacing w:val="-4"/>
                <w:sz w:val="22"/>
                <w:szCs w:val="22"/>
                <w:lang w:val="hy-AM" w:eastAsia="en-US"/>
              </w:rPr>
              <w:t>Միավորի գինը, տարադրամով</w:t>
            </w:r>
            <w:r w:rsidRPr="004F513F">
              <w:rPr>
                <w:rFonts w:ascii="GHEA Grapalat" w:eastAsia="Calibri" w:hAnsi="GHEA Grapalat" w:cs="Sylfaen"/>
                <w:b w:val="0"/>
                <w:snapToGrid/>
                <w:spacing w:val="-4"/>
                <w:sz w:val="22"/>
                <w:szCs w:val="22"/>
                <w:lang w:val="en-US" w:eastAsia="en-US"/>
              </w:rPr>
              <w:t>՝</w:t>
            </w:r>
            <w:r w:rsidRPr="004F513F">
              <w:rPr>
                <w:rFonts w:ascii="GHEA Grapalat" w:eastAsia="Calibri" w:hAnsi="GHEA Grapalat" w:cs="Sylfaen"/>
                <w:b w:val="0"/>
                <w:snapToGrid/>
                <w:spacing w:val="-4"/>
                <w:sz w:val="22"/>
                <w:szCs w:val="22"/>
                <w:lang w:val="hy-AM" w:eastAsia="en-US"/>
              </w:rPr>
              <w:t xml:space="preserve"> ԱԲՀ փաստաթղթերի պայմանների համաձայն տարադրամով, ներառյալ ԱԱՀ</w:t>
            </w:r>
          </w:p>
        </w:tc>
        <w:tc>
          <w:tcPr>
            <w:tcW w:w="1890" w:type="dxa"/>
            <w:tcBorders>
              <w:top w:val="single" w:sz="4" w:space="0" w:color="auto"/>
              <w:left w:val="single" w:sz="4" w:space="0" w:color="auto"/>
              <w:bottom w:val="single" w:sz="4" w:space="0" w:color="auto"/>
              <w:right w:val="single" w:sz="4" w:space="0" w:color="auto"/>
            </w:tcBorders>
            <w:shd w:val="clear" w:color="auto" w:fill="CCCCCC"/>
            <w:vAlign w:val="center"/>
          </w:tcPr>
          <w:p w:rsidR="004A0BB5" w:rsidRPr="004F513F" w:rsidRDefault="004A0BB5" w:rsidP="00C42162">
            <w:pPr>
              <w:pStyle w:val="RU7CharCharCharCharCharCharCharCharCharCharCharCharChar"/>
              <w:spacing w:beforeLines="0" w:before="0"/>
              <w:jc w:val="both"/>
              <w:rPr>
                <w:rFonts w:ascii="GHEA Grapalat" w:eastAsia="Calibri" w:hAnsi="GHEA Grapalat" w:cs="Sylfaen"/>
                <w:b w:val="0"/>
                <w:snapToGrid/>
                <w:spacing w:val="-4"/>
                <w:sz w:val="22"/>
                <w:szCs w:val="22"/>
                <w:lang w:val="hy-AM" w:eastAsia="en-US"/>
              </w:rPr>
            </w:pPr>
            <w:r w:rsidRPr="004F513F">
              <w:rPr>
                <w:rFonts w:ascii="GHEA Grapalat" w:eastAsia="Calibri" w:hAnsi="GHEA Grapalat" w:cs="Sylfaen"/>
                <w:b w:val="0"/>
                <w:snapToGrid/>
                <w:spacing w:val="-4"/>
                <w:sz w:val="22"/>
                <w:szCs w:val="22"/>
                <w:lang w:val="hy-AM" w:eastAsia="en-US"/>
              </w:rPr>
              <w:t>Ընդհանուր գինը, տարադրամով ԱԲՀ փաստաթղթերի պայմանների համաձայն տարադրամով, ներառյալ ԱԱՀ</w:t>
            </w:r>
          </w:p>
        </w:tc>
      </w:tr>
      <w:tr w:rsidR="004A0BB5" w:rsidRPr="004F513F" w:rsidTr="004A0BB5">
        <w:trPr>
          <w:trHeight w:val="45"/>
        </w:trPr>
        <w:tc>
          <w:tcPr>
            <w:tcW w:w="72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6"/>
                <w:lang w:val="ru-RU"/>
              </w:rPr>
            </w:pPr>
          </w:p>
        </w:tc>
        <w:tc>
          <w:tcPr>
            <w:tcW w:w="225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6"/>
                <w:lang w:val="ru-RU"/>
              </w:rPr>
            </w:pPr>
          </w:p>
        </w:tc>
        <w:tc>
          <w:tcPr>
            <w:tcW w:w="153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lang w:val="ru-RU"/>
              </w:rPr>
            </w:pPr>
          </w:p>
        </w:tc>
        <w:tc>
          <w:tcPr>
            <w:tcW w:w="180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lang w:val="ru-RU"/>
              </w:rPr>
            </w:pPr>
          </w:p>
        </w:tc>
        <w:tc>
          <w:tcPr>
            <w:tcW w:w="234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lang w:val="ru-RU"/>
              </w:rPr>
            </w:pPr>
          </w:p>
        </w:tc>
        <w:tc>
          <w:tcPr>
            <w:tcW w:w="189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lang w:val="ru-RU"/>
              </w:rPr>
            </w:pPr>
          </w:p>
        </w:tc>
      </w:tr>
      <w:tr w:rsidR="004A0BB5" w:rsidRPr="004F513F" w:rsidTr="004A0BB5">
        <w:trPr>
          <w:trHeight w:val="45"/>
        </w:trPr>
        <w:tc>
          <w:tcPr>
            <w:tcW w:w="72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6"/>
                <w:lang w:val="ru-RU"/>
              </w:rPr>
            </w:pPr>
          </w:p>
        </w:tc>
        <w:tc>
          <w:tcPr>
            <w:tcW w:w="225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6"/>
                <w:lang w:val="ru-RU"/>
              </w:rPr>
            </w:pPr>
          </w:p>
        </w:tc>
        <w:tc>
          <w:tcPr>
            <w:tcW w:w="153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lang w:val="ru-RU"/>
              </w:rPr>
            </w:pPr>
          </w:p>
        </w:tc>
        <w:tc>
          <w:tcPr>
            <w:tcW w:w="180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lang w:val="ru-RU"/>
              </w:rPr>
            </w:pPr>
          </w:p>
        </w:tc>
        <w:tc>
          <w:tcPr>
            <w:tcW w:w="234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lang w:val="ru-RU"/>
              </w:rPr>
            </w:pPr>
          </w:p>
        </w:tc>
        <w:tc>
          <w:tcPr>
            <w:tcW w:w="189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lang w:val="ru-RU"/>
              </w:rPr>
            </w:pPr>
          </w:p>
        </w:tc>
      </w:tr>
      <w:tr w:rsidR="004A0BB5" w:rsidRPr="004F513F" w:rsidTr="004A0BB5">
        <w:trPr>
          <w:trHeight w:val="45"/>
        </w:trPr>
        <w:tc>
          <w:tcPr>
            <w:tcW w:w="72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6"/>
                <w:lang w:val="ru-RU"/>
              </w:rPr>
            </w:pPr>
          </w:p>
        </w:tc>
        <w:tc>
          <w:tcPr>
            <w:tcW w:w="225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6"/>
                <w:lang w:val="ru-RU"/>
              </w:rPr>
            </w:pPr>
          </w:p>
        </w:tc>
        <w:tc>
          <w:tcPr>
            <w:tcW w:w="153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lang w:val="ru-RU"/>
              </w:rPr>
            </w:pPr>
          </w:p>
        </w:tc>
        <w:tc>
          <w:tcPr>
            <w:tcW w:w="180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lang w:val="ru-RU"/>
              </w:rPr>
            </w:pPr>
          </w:p>
        </w:tc>
        <w:tc>
          <w:tcPr>
            <w:tcW w:w="234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lang w:val="ru-RU"/>
              </w:rPr>
            </w:pPr>
          </w:p>
        </w:tc>
        <w:tc>
          <w:tcPr>
            <w:tcW w:w="189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lang w:val="ru-RU"/>
              </w:rPr>
            </w:pPr>
          </w:p>
        </w:tc>
      </w:tr>
      <w:tr w:rsidR="004A0BB5" w:rsidRPr="004F513F" w:rsidTr="004A0BB5">
        <w:trPr>
          <w:trHeight w:val="45"/>
        </w:trPr>
        <w:tc>
          <w:tcPr>
            <w:tcW w:w="4500" w:type="dxa"/>
            <w:gridSpan w:val="3"/>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rPr>
                <w:rFonts w:ascii="GHEA Grapalat" w:hAnsi="GHEA Grapalat"/>
                <w:i/>
                <w:snapToGrid w:val="0"/>
                <w:spacing w:val="4"/>
              </w:rPr>
            </w:pPr>
            <w:r w:rsidRPr="004F513F">
              <w:rPr>
                <w:rFonts w:ascii="GHEA Grapalat" w:hAnsi="GHEA Grapalat" w:cs="Sylfaen"/>
                <w:i/>
                <w:spacing w:val="-4"/>
                <w:lang w:val="hy-AM"/>
              </w:rPr>
              <w:t>ԸՆԴԱՄԵՆԸ</w:t>
            </w:r>
          </w:p>
        </w:tc>
        <w:tc>
          <w:tcPr>
            <w:tcW w:w="180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rPr>
            </w:pPr>
          </w:p>
        </w:tc>
        <w:tc>
          <w:tcPr>
            <w:tcW w:w="234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rPr>
            </w:pPr>
          </w:p>
        </w:tc>
        <w:tc>
          <w:tcPr>
            <w:tcW w:w="189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spacing w:val="4"/>
              </w:rPr>
            </w:pPr>
          </w:p>
        </w:tc>
      </w:tr>
    </w:tbl>
    <w:p w:rsidR="004A0BB5" w:rsidRPr="004F513F" w:rsidRDefault="004A0BB5" w:rsidP="004A0BB5">
      <w:pPr>
        <w:jc w:val="both"/>
        <w:rPr>
          <w:rFonts w:ascii="GHEA Grapalat" w:hAnsi="GHEA Grapalat"/>
          <w:i/>
          <w:lang w:val="hy-AM"/>
        </w:rPr>
      </w:pPr>
    </w:p>
    <w:tbl>
      <w:tblPr>
        <w:tblW w:w="10530" w:type="dxa"/>
        <w:tblInd w:w="-275" w:type="dxa"/>
        <w:tblLayout w:type="fixed"/>
        <w:tblLook w:val="04A0" w:firstRow="1" w:lastRow="0" w:firstColumn="1" w:lastColumn="0" w:noHBand="0" w:noVBand="1"/>
      </w:tblPr>
      <w:tblGrid>
        <w:gridCol w:w="720"/>
        <w:gridCol w:w="4954"/>
        <w:gridCol w:w="19"/>
        <w:gridCol w:w="4837"/>
      </w:tblGrid>
      <w:tr w:rsidR="004A0BB5" w:rsidRPr="004F513F" w:rsidTr="00C42162">
        <w:trPr>
          <w:trHeight w:val="45"/>
        </w:trPr>
        <w:tc>
          <w:tcPr>
            <w:tcW w:w="5674" w:type="dxa"/>
            <w:gridSpan w:val="2"/>
            <w:tcBorders>
              <w:top w:val="single" w:sz="4" w:space="0" w:color="auto"/>
              <w:left w:val="single" w:sz="4" w:space="0" w:color="auto"/>
              <w:bottom w:val="single" w:sz="4" w:space="0" w:color="auto"/>
            </w:tcBorders>
          </w:tcPr>
          <w:p w:rsidR="004A0BB5" w:rsidRPr="004F513F" w:rsidRDefault="004A0BB5" w:rsidP="00C42162">
            <w:pPr>
              <w:pStyle w:val="AM6Char"/>
              <w:spacing w:beforeLines="60" w:before="144"/>
              <w:ind w:left="0"/>
              <w:jc w:val="both"/>
              <w:rPr>
                <w:rFonts w:ascii="GHEA Grapalat" w:hAnsi="GHEA Grapalat" w:cs="Sylfaen"/>
                <w:b w:val="0"/>
                <w:spacing w:val="-4"/>
                <w:sz w:val="22"/>
                <w:szCs w:val="22"/>
                <w:lang w:val="hy-AM"/>
              </w:rPr>
            </w:pPr>
            <w:r w:rsidRPr="004F513F">
              <w:rPr>
                <w:rFonts w:ascii="GHEA Grapalat" w:hAnsi="GHEA Grapalat" w:cs="Sylfaen"/>
                <w:b w:val="0"/>
                <w:spacing w:val="-4"/>
                <w:sz w:val="22"/>
                <w:szCs w:val="22"/>
                <w:lang w:val="hy-AM"/>
              </w:rPr>
              <w:t>Աղյուսակ 2 Կատարվող աշխատանքների արժեքի հաշվարկ` լրացուցիչ աշխատանքների հաշվառումով</w:t>
            </w:r>
          </w:p>
        </w:tc>
        <w:tc>
          <w:tcPr>
            <w:tcW w:w="4856" w:type="dxa"/>
            <w:gridSpan w:val="2"/>
            <w:tcBorders>
              <w:top w:val="single" w:sz="4" w:space="0" w:color="auto"/>
              <w:bottom w:val="single" w:sz="4" w:space="0" w:color="auto"/>
              <w:right w:val="single" w:sz="4" w:space="0" w:color="auto"/>
            </w:tcBorders>
          </w:tcPr>
          <w:p w:rsidR="004A0BB5" w:rsidRPr="004F513F" w:rsidRDefault="004A0BB5" w:rsidP="00C42162">
            <w:pPr>
              <w:pStyle w:val="RU6Char"/>
              <w:rPr>
                <w:rFonts w:ascii="GHEA Grapalat" w:eastAsia="Times New Roman" w:hAnsi="GHEA Grapalat"/>
                <w:b w:val="0"/>
                <w:sz w:val="22"/>
                <w:lang w:val="hy-AM"/>
              </w:rPr>
            </w:pPr>
          </w:p>
        </w:tc>
      </w:tr>
      <w:tr w:rsidR="004A0BB5" w:rsidRPr="004F513F" w:rsidTr="00C42162">
        <w:trPr>
          <w:trHeight w:val="45"/>
        </w:trPr>
        <w:tc>
          <w:tcPr>
            <w:tcW w:w="720" w:type="dxa"/>
            <w:tcBorders>
              <w:top w:val="single" w:sz="4" w:space="0" w:color="auto"/>
              <w:left w:val="single" w:sz="4" w:space="0" w:color="auto"/>
              <w:bottom w:val="single" w:sz="4" w:space="0" w:color="auto"/>
              <w:right w:val="single" w:sz="4" w:space="0" w:color="auto"/>
            </w:tcBorders>
            <w:shd w:val="clear" w:color="auto" w:fill="CCCCCC"/>
          </w:tcPr>
          <w:p w:rsidR="004A0BB5" w:rsidRPr="004F513F" w:rsidRDefault="004A0BB5" w:rsidP="00C42162">
            <w:pPr>
              <w:pStyle w:val="AM10CharChar"/>
              <w:rPr>
                <w:rFonts w:ascii="GHEA Grapalat" w:hAnsi="GHEA Grapalat"/>
                <w:i/>
                <w:sz w:val="22"/>
                <w:szCs w:val="22"/>
              </w:rPr>
            </w:pPr>
            <w:r w:rsidRPr="004F513F">
              <w:rPr>
                <w:rFonts w:ascii="GHEA Grapalat" w:hAnsi="GHEA Grapalat"/>
                <w:i/>
                <w:sz w:val="22"/>
                <w:szCs w:val="22"/>
              </w:rPr>
              <w:t>№</w:t>
            </w:r>
            <w:r w:rsidRPr="004F513F">
              <w:rPr>
                <w:rFonts w:ascii="GHEA Grapalat" w:hAnsi="GHEA Grapalat" w:cs="Times Armenian"/>
                <w:i/>
                <w:sz w:val="22"/>
                <w:szCs w:val="22"/>
              </w:rPr>
              <w:t xml:space="preserve"> </w:t>
            </w:r>
          </w:p>
        </w:tc>
        <w:tc>
          <w:tcPr>
            <w:tcW w:w="4973" w:type="dxa"/>
            <w:gridSpan w:val="2"/>
            <w:tcBorders>
              <w:top w:val="single" w:sz="4" w:space="0" w:color="auto"/>
              <w:left w:val="single" w:sz="4" w:space="0" w:color="auto"/>
              <w:bottom w:val="single" w:sz="4" w:space="0" w:color="auto"/>
              <w:right w:val="single" w:sz="4" w:space="0" w:color="auto"/>
            </w:tcBorders>
            <w:shd w:val="clear" w:color="auto" w:fill="CCCCCC"/>
          </w:tcPr>
          <w:p w:rsidR="004A0BB5" w:rsidRPr="004F513F" w:rsidRDefault="004A0BB5" w:rsidP="00C42162">
            <w:pPr>
              <w:pStyle w:val="RU7CharCharCharCharCharCharCharCharCharCharCharCharChar"/>
              <w:spacing w:beforeLines="0" w:before="0"/>
              <w:jc w:val="both"/>
              <w:rPr>
                <w:rFonts w:ascii="GHEA Grapalat" w:hAnsi="GHEA Grapalat"/>
                <w:b w:val="0"/>
                <w:sz w:val="22"/>
                <w:szCs w:val="22"/>
              </w:rPr>
            </w:pPr>
            <w:r w:rsidRPr="004F513F">
              <w:rPr>
                <w:rFonts w:ascii="GHEA Grapalat" w:eastAsia="Calibri" w:hAnsi="GHEA Grapalat" w:cs="Sylfaen"/>
                <w:b w:val="0"/>
                <w:snapToGrid/>
                <w:spacing w:val="-4"/>
                <w:sz w:val="22"/>
                <w:szCs w:val="22"/>
                <w:lang w:val="hy-AM" w:eastAsia="en-US"/>
              </w:rPr>
              <w:t>Ծախսերի հոդվածի անվանումը</w:t>
            </w:r>
          </w:p>
        </w:tc>
        <w:tc>
          <w:tcPr>
            <w:tcW w:w="4837" w:type="dxa"/>
            <w:tcBorders>
              <w:top w:val="single" w:sz="4" w:space="0" w:color="auto"/>
              <w:left w:val="single" w:sz="4" w:space="0" w:color="auto"/>
              <w:bottom w:val="single" w:sz="4" w:space="0" w:color="auto"/>
              <w:right w:val="single" w:sz="4" w:space="0" w:color="auto"/>
            </w:tcBorders>
            <w:shd w:val="clear" w:color="auto" w:fill="CCCCCC"/>
          </w:tcPr>
          <w:p w:rsidR="004A0BB5" w:rsidRPr="004F513F" w:rsidRDefault="004A0BB5" w:rsidP="00C42162">
            <w:pPr>
              <w:rPr>
                <w:rFonts w:ascii="GHEA Grapalat" w:hAnsi="GHEA Grapalat"/>
                <w:i/>
                <w:snapToGrid w:val="0"/>
              </w:rPr>
            </w:pPr>
            <w:r w:rsidRPr="004F513F">
              <w:rPr>
                <w:rFonts w:ascii="GHEA Grapalat" w:hAnsi="GHEA Grapalat"/>
                <w:i/>
                <w:snapToGrid w:val="0"/>
              </w:rPr>
              <w:t>Արժեքը, տարադրամով՝ ԱԲՀ փաստաթղթերի պայմանների համաձայն, ներառյալ ԱԱՀ</w:t>
            </w:r>
          </w:p>
          <w:p w:rsidR="004A0BB5" w:rsidRPr="004F513F" w:rsidRDefault="004A0BB5" w:rsidP="00C42162">
            <w:pPr>
              <w:pStyle w:val="RU7CharCharCharCharCharCharCharCharCharCharCharCharChar"/>
              <w:spacing w:beforeLines="0" w:before="0"/>
              <w:jc w:val="both"/>
              <w:rPr>
                <w:rFonts w:ascii="GHEA Grapalat" w:hAnsi="GHEA Grapalat" w:cs="Times Armenian"/>
                <w:b w:val="0"/>
                <w:sz w:val="22"/>
                <w:szCs w:val="22"/>
                <w:lang w:val="ru-RU" w:eastAsia="ru-RU"/>
              </w:rPr>
            </w:pPr>
          </w:p>
        </w:tc>
      </w:tr>
      <w:tr w:rsidR="004A0BB5" w:rsidRPr="004F513F" w:rsidTr="00C42162">
        <w:trPr>
          <w:trHeight w:val="916"/>
        </w:trPr>
        <w:tc>
          <w:tcPr>
            <w:tcW w:w="72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ind w:left="360"/>
              <w:rPr>
                <w:rFonts w:ascii="GHEA Grapalat" w:hAnsi="GHEA Grapalat"/>
                <w:i/>
                <w:snapToGrid w:val="0"/>
              </w:rPr>
            </w:pPr>
          </w:p>
        </w:tc>
        <w:tc>
          <w:tcPr>
            <w:tcW w:w="4973" w:type="dxa"/>
            <w:gridSpan w:val="2"/>
            <w:tcBorders>
              <w:top w:val="single" w:sz="4" w:space="0" w:color="auto"/>
              <w:left w:val="single" w:sz="4" w:space="0" w:color="auto"/>
              <w:right w:val="single" w:sz="4" w:space="0" w:color="auto"/>
            </w:tcBorders>
          </w:tcPr>
          <w:p w:rsidR="004A0BB5" w:rsidRPr="004F513F" w:rsidRDefault="004A0BB5" w:rsidP="00C42162">
            <w:pPr>
              <w:pStyle w:val="AM10CharChar"/>
              <w:rPr>
                <w:rFonts w:ascii="GHEA Grapalat" w:hAnsi="GHEA Grapalat"/>
                <w:i/>
                <w:snapToGrid w:val="0"/>
                <w:sz w:val="22"/>
                <w:szCs w:val="22"/>
                <w:lang w:val="en-US"/>
              </w:rPr>
            </w:pPr>
            <w:r w:rsidRPr="004F513F">
              <w:rPr>
                <w:rFonts w:ascii="GHEA Grapalat" w:hAnsi="GHEA Grapalat" w:cs="Sylfaen"/>
                <w:i/>
                <w:spacing w:val="-4"/>
                <w:sz w:val="22"/>
                <w:szCs w:val="22"/>
                <w:lang w:val="hy-AM"/>
              </w:rPr>
              <w:t>Աշխատանքների արժեքը (աղյուսակ 1-ի ընդամենը)</w:t>
            </w:r>
          </w:p>
        </w:tc>
        <w:tc>
          <w:tcPr>
            <w:tcW w:w="4837"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r>
      <w:tr w:rsidR="004A0BB5" w:rsidRPr="004F513F" w:rsidTr="00C42162">
        <w:trPr>
          <w:trHeight w:val="1217"/>
        </w:trPr>
        <w:tc>
          <w:tcPr>
            <w:tcW w:w="72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ind w:left="360"/>
              <w:rPr>
                <w:rFonts w:ascii="GHEA Grapalat" w:hAnsi="GHEA Grapalat"/>
                <w:i/>
                <w:snapToGrid w:val="0"/>
              </w:rPr>
            </w:pPr>
          </w:p>
        </w:tc>
        <w:tc>
          <w:tcPr>
            <w:tcW w:w="4973" w:type="dxa"/>
            <w:gridSpan w:val="2"/>
            <w:tcBorders>
              <w:top w:val="single" w:sz="4" w:space="0" w:color="auto"/>
              <w:left w:val="single" w:sz="4" w:space="0" w:color="auto"/>
              <w:right w:val="single" w:sz="4" w:space="0" w:color="auto"/>
            </w:tcBorders>
          </w:tcPr>
          <w:p w:rsidR="004A0BB5" w:rsidRPr="004F513F" w:rsidRDefault="004A0BB5" w:rsidP="00C42162">
            <w:pPr>
              <w:pStyle w:val="AM10CharChar"/>
              <w:rPr>
                <w:rFonts w:ascii="GHEA Grapalat" w:hAnsi="GHEA Grapalat"/>
                <w:i/>
                <w:sz w:val="22"/>
                <w:szCs w:val="22"/>
                <w:lang w:val="en-US"/>
              </w:rPr>
            </w:pPr>
            <w:r w:rsidRPr="004F513F">
              <w:rPr>
                <w:rFonts w:ascii="GHEA Grapalat" w:hAnsi="GHEA Grapalat" w:cs="Sylfaen"/>
                <w:i/>
                <w:spacing w:val="-4"/>
                <w:sz w:val="22"/>
                <w:szCs w:val="22"/>
                <w:lang w:val="hy-AM"/>
              </w:rPr>
              <w:t>Լրացուցիչ աշխատանքների արժեքը [վերծանել ինչպիսի լրացուցիչ աշխատանքներ պետք է ներառվեն արժեքում]</w:t>
            </w:r>
          </w:p>
        </w:tc>
        <w:tc>
          <w:tcPr>
            <w:tcW w:w="4837"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r>
      <w:tr w:rsidR="004A0BB5" w:rsidRPr="004F513F" w:rsidTr="00C42162">
        <w:trPr>
          <w:trHeight w:val="916"/>
        </w:trPr>
        <w:tc>
          <w:tcPr>
            <w:tcW w:w="72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ind w:left="360"/>
              <w:rPr>
                <w:rFonts w:ascii="GHEA Grapalat" w:hAnsi="GHEA Grapalat"/>
                <w:i/>
                <w:snapToGrid w:val="0"/>
              </w:rPr>
            </w:pPr>
          </w:p>
        </w:tc>
        <w:tc>
          <w:tcPr>
            <w:tcW w:w="4973" w:type="dxa"/>
            <w:gridSpan w:val="2"/>
            <w:tcBorders>
              <w:top w:val="single" w:sz="4" w:space="0" w:color="auto"/>
              <w:left w:val="single" w:sz="4" w:space="0" w:color="auto"/>
              <w:right w:val="single" w:sz="4" w:space="0" w:color="auto"/>
            </w:tcBorders>
          </w:tcPr>
          <w:p w:rsidR="004A0BB5" w:rsidRPr="004F513F" w:rsidRDefault="004A0BB5" w:rsidP="00C42162">
            <w:pPr>
              <w:pStyle w:val="AM10CharChar"/>
              <w:rPr>
                <w:rFonts w:ascii="GHEA Grapalat" w:hAnsi="GHEA Grapalat"/>
                <w:i/>
                <w:sz w:val="22"/>
                <w:szCs w:val="22"/>
                <w:lang w:val="en-US"/>
              </w:rPr>
            </w:pPr>
            <w:r w:rsidRPr="004F513F">
              <w:rPr>
                <w:rFonts w:ascii="GHEA Grapalat" w:hAnsi="GHEA Grapalat" w:cs="Sylfaen"/>
                <w:i/>
                <w:spacing w:val="-4"/>
                <w:sz w:val="22"/>
                <w:szCs w:val="22"/>
                <w:lang w:val="hy-AM"/>
              </w:rPr>
              <w:t>Այլ ծախսեր (վերծանել` նշելով յուրաքանչյուր կոնկրետ ծախսի տեսակը)</w:t>
            </w:r>
          </w:p>
        </w:tc>
        <w:tc>
          <w:tcPr>
            <w:tcW w:w="4837"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r>
      <w:tr w:rsidR="004A0BB5" w:rsidRPr="004F513F" w:rsidTr="00C42162">
        <w:trPr>
          <w:trHeight w:val="630"/>
        </w:trPr>
        <w:tc>
          <w:tcPr>
            <w:tcW w:w="72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ind w:left="360"/>
              <w:rPr>
                <w:rFonts w:ascii="GHEA Grapalat" w:hAnsi="GHEA Grapalat"/>
                <w:i/>
                <w:snapToGrid w:val="0"/>
              </w:rPr>
            </w:pPr>
          </w:p>
        </w:tc>
        <w:tc>
          <w:tcPr>
            <w:tcW w:w="4973" w:type="dxa"/>
            <w:gridSpan w:val="2"/>
            <w:tcBorders>
              <w:top w:val="single" w:sz="4" w:space="0" w:color="auto"/>
              <w:left w:val="single" w:sz="4" w:space="0" w:color="auto"/>
              <w:right w:val="single" w:sz="4" w:space="0" w:color="auto"/>
            </w:tcBorders>
          </w:tcPr>
          <w:p w:rsidR="004A0BB5" w:rsidRPr="004F513F" w:rsidRDefault="004A0BB5" w:rsidP="00C42162">
            <w:pPr>
              <w:pStyle w:val="AM10CharChar"/>
              <w:rPr>
                <w:rFonts w:ascii="GHEA Grapalat" w:hAnsi="GHEA Grapalat"/>
                <w:i/>
                <w:sz w:val="22"/>
                <w:szCs w:val="22"/>
                <w:lang w:val="en-US"/>
              </w:rPr>
            </w:pPr>
            <w:r w:rsidRPr="004F513F">
              <w:rPr>
                <w:rFonts w:ascii="GHEA Grapalat" w:hAnsi="GHEA Grapalat" w:cs="Sylfaen"/>
                <w:i/>
                <w:spacing w:val="-4"/>
                <w:sz w:val="22"/>
                <w:szCs w:val="22"/>
                <w:lang w:val="hy-AM"/>
              </w:rPr>
              <w:t>և այլն</w:t>
            </w:r>
          </w:p>
        </w:tc>
        <w:tc>
          <w:tcPr>
            <w:tcW w:w="4837"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r>
      <w:tr w:rsidR="004A0BB5" w:rsidRPr="004F513F" w:rsidTr="00C42162">
        <w:trPr>
          <w:trHeight w:val="45"/>
        </w:trPr>
        <w:tc>
          <w:tcPr>
            <w:tcW w:w="72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ind w:left="360"/>
              <w:rPr>
                <w:rFonts w:ascii="GHEA Grapalat" w:hAnsi="GHEA Grapalat"/>
                <w:i/>
                <w:snapToGrid w:val="0"/>
              </w:rPr>
            </w:pPr>
          </w:p>
        </w:tc>
        <w:tc>
          <w:tcPr>
            <w:tcW w:w="4973" w:type="dxa"/>
            <w:gridSpan w:val="2"/>
            <w:tcBorders>
              <w:top w:val="single" w:sz="4" w:space="0" w:color="auto"/>
              <w:left w:val="single" w:sz="4" w:space="0" w:color="auto"/>
              <w:bottom w:val="single" w:sz="4" w:space="0" w:color="auto"/>
              <w:right w:val="single" w:sz="4" w:space="0" w:color="auto"/>
            </w:tcBorders>
          </w:tcPr>
          <w:p w:rsidR="004A0BB5" w:rsidRPr="004F513F" w:rsidRDefault="004A0BB5" w:rsidP="00C42162">
            <w:pPr>
              <w:pStyle w:val="RU6Char"/>
              <w:spacing w:beforeLines="0" w:before="0"/>
              <w:rPr>
                <w:rFonts w:ascii="GHEA Grapalat" w:eastAsia="Times New Roman" w:hAnsi="GHEA Grapalat"/>
                <w:b w:val="0"/>
                <w:sz w:val="22"/>
                <w:lang w:val="en-US"/>
              </w:rPr>
            </w:pPr>
            <w:r w:rsidRPr="004F513F">
              <w:rPr>
                <w:rFonts w:ascii="GHEA Grapalat" w:hAnsi="GHEA Grapalat" w:cs="Sylfaen"/>
                <w:b w:val="0"/>
                <w:snapToGrid/>
                <w:spacing w:val="-4"/>
                <w:sz w:val="22"/>
                <w:lang w:val="hy-AM" w:eastAsia="en-US"/>
              </w:rPr>
              <w:t>ԸՆԴԱՄԵՆԸ (1+2+…)</w:t>
            </w:r>
          </w:p>
        </w:tc>
        <w:tc>
          <w:tcPr>
            <w:tcW w:w="4837"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r>
    </w:tbl>
    <w:p w:rsidR="004A0BB5" w:rsidRPr="004F513F" w:rsidRDefault="004A0BB5" w:rsidP="004A0BB5">
      <w:pPr>
        <w:spacing w:beforeLines="60" w:before="144"/>
        <w:rPr>
          <w:rFonts w:ascii="GHEA Grapalat" w:hAnsi="GHEA Grapalat"/>
          <w:i/>
        </w:rPr>
      </w:pP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4573"/>
        <w:gridCol w:w="1780"/>
        <w:gridCol w:w="2936"/>
      </w:tblGrid>
      <w:tr w:rsidR="004A0BB5" w:rsidRPr="004F513F" w:rsidTr="00C42162">
        <w:trPr>
          <w:trHeight w:val="45"/>
        </w:trPr>
        <w:tc>
          <w:tcPr>
            <w:tcW w:w="5814" w:type="dxa"/>
            <w:gridSpan w:val="2"/>
            <w:tcBorders>
              <w:top w:val="single" w:sz="4" w:space="0" w:color="auto"/>
              <w:left w:val="single" w:sz="4" w:space="0" w:color="auto"/>
              <w:bottom w:val="single" w:sz="4" w:space="0" w:color="auto"/>
              <w:right w:val="nil"/>
            </w:tcBorders>
          </w:tcPr>
          <w:p w:rsidR="004A0BB5" w:rsidRPr="004F513F" w:rsidRDefault="004A0BB5" w:rsidP="00C42162">
            <w:pPr>
              <w:pStyle w:val="AM6Char"/>
              <w:ind w:left="0"/>
              <w:jc w:val="both"/>
              <w:rPr>
                <w:rFonts w:ascii="GHEA Grapalat" w:hAnsi="GHEA Grapalat"/>
                <w:b w:val="0"/>
                <w:snapToGrid w:val="0"/>
                <w:sz w:val="22"/>
                <w:szCs w:val="22"/>
                <w:lang w:val="en-US" w:eastAsia="ru-RU"/>
              </w:rPr>
            </w:pPr>
            <w:r w:rsidRPr="004F513F">
              <w:rPr>
                <w:rFonts w:ascii="GHEA Grapalat" w:hAnsi="GHEA Grapalat" w:cs="Sylfaen"/>
                <w:b w:val="0"/>
                <w:spacing w:val="-4"/>
                <w:sz w:val="22"/>
                <w:szCs w:val="22"/>
                <w:lang w:val="hy-AM"/>
              </w:rPr>
              <w:lastRenderedPageBreak/>
              <w:t>Աղյուսակ 3. Աշխատանքների կատարման այլ առևտրային պայամանները</w:t>
            </w:r>
          </w:p>
        </w:tc>
        <w:tc>
          <w:tcPr>
            <w:tcW w:w="4716" w:type="dxa"/>
            <w:gridSpan w:val="2"/>
            <w:tcBorders>
              <w:top w:val="single" w:sz="4" w:space="0" w:color="auto"/>
              <w:left w:val="nil"/>
              <w:bottom w:val="single" w:sz="4" w:space="0" w:color="auto"/>
              <w:right w:val="single" w:sz="4" w:space="0" w:color="auto"/>
            </w:tcBorders>
          </w:tcPr>
          <w:p w:rsidR="004A0BB5" w:rsidRPr="004F513F" w:rsidRDefault="004A0BB5" w:rsidP="00C42162">
            <w:pPr>
              <w:pStyle w:val="RU6Char"/>
              <w:spacing w:beforeLines="0" w:before="0"/>
              <w:rPr>
                <w:rFonts w:ascii="GHEA Grapalat" w:eastAsia="Times New Roman" w:hAnsi="GHEA Grapalat"/>
                <w:b w:val="0"/>
                <w:sz w:val="22"/>
                <w:lang w:val="en-US"/>
              </w:rPr>
            </w:pPr>
          </w:p>
        </w:tc>
      </w:tr>
      <w:tr w:rsidR="004A0BB5" w:rsidRPr="004F513F" w:rsidTr="00C42162">
        <w:trPr>
          <w:trHeight w:val="57"/>
        </w:trPr>
        <w:tc>
          <w:tcPr>
            <w:tcW w:w="1241" w:type="dxa"/>
            <w:tcBorders>
              <w:top w:val="single" w:sz="4" w:space="0" w:color="auto"/>
              <w:bottom w:val="single" w:sz="4" w:space="0" w:color="auto"/>
            </w:tcBorders>
            <w:shd w:val="clear" w:color="auto" w:fill="CCCCCC"/>
            <w:vAlign w:val="center"/>
          </w:tcPr>
          <w:p w:rsidR="004A0BB5" w:rsidRPr="004F513F" w:rsidRDefault="004A0BB5" w:rsidP="00C42162">
            <w:pPr>
              <w:pStyle w:val="CharCharCharCharCharCharCharCharCharCharCharCharChar"/>
              <w:spacing w:before="0" w:after="0"/>
              <w:ind w:left="0" w:right="0"/>
              <w:jc w:val="both"/>
              <w:rPr>
                <w:rFonts w:ascii="GHEA Grapalat" w:hAnsi="GHEA Grapalat"/>
                <w:i/>
                <w:szCs w:val="22"/>
                <w:lang w:val="en-US" w:eastAsia="ru-RU"/>
              </w:rPr>
            </w:pPr>
            <w:r w:rsidRPr="004F513F">
              <w:rPr>
                <w:rFonts w:ascii="GHEA Grapalat" w:hAnsi="GHEA Grapalat"/>
                <w:i/>
                <w:szCs w:val="22"/>
                <w:lang w:val="ru-RU" w:eastAsia="ru-RU"/>
              </w:rPr>
              <w:t xml:space="preserve">№ </w:t>
            </w:r>
          </w:p>
        </w:tc>
        <w:tc>
          <w:tcPr>
            <w:tcW w:w="6353" w:type="dxa"/>
            <w:gridSpan w:val="2"/>
            <w:tcBorders>
              <w:top w:val="single" w:sz="4" w:space="0" w:color="auto"/>
              <w:bottom w:val="single" w:sz="4" w:space="0" w:color="auto"/>
            </w:tcBorders>
            <w:shd w:val="clear" w:color="auto" w:fill="CCCCCC"/>
            <w:vAlign w:val="center"/>
          </w:tcPr>
          <w:p w:rsidR="004A0BB5" w:rsidRPr="004F513F" w:rsidRDefault="004A0BB5" w:rsidP="00C42162">
            <w:pPr>
              <w:pStyle w:val="RU7CharCharCharCharCharCharCharCharCharCharCharCharChar"/>
              <w:jc w:val="both"/>
              <w:rPr>
                <w:rFonts w:ascii="GHEA Grapalat" w:hAnsi="GHEA Grapalat"/>
                <w:b w:val="0"/>
                <w:sz w:val="22"/>
                <w:szCs w:val="22"/>
                <w:lang w:val="ru-RU" w:eastAsia="ru-RU"/>
              </w:rPr>
            </w:pPr>
            <w:r w:rsidRPr="004F513F">
              <w:rPr>
                <w:rFonts w:ascii="GHEA Grapalat" w:eastAsia="Calibri" w:hAnsi="GHEA Grapalat" w:cs="Sylfaen"/>
                <w:b w:val="0"/>
                <w:snapToGrid/>
                <w:spacing w:val="-4"/>
                <w:sz w:val="22"/>
                <w:szCs w:val="22"/>
                <w:lang w:val="hy-AM" w:eastAsia="en-US"/>
              </w:rPr>
              <w:t>Անվանումը</w:t>
            </w:r>
          </w:p>
        </w:tc>
        <w:tc>
          <w:tcPr>
            <w:tcW w:w="2936" w:type="dxa"/>
            <w:tcBorders>
              <w:top w:val="single" w:sz="4" w:space="0" w:color="auto"/>
            </w:tcBorders>
            <w:shd w:val="clear" w:color="auto" w:fill="CCCCCC"/>
            <w:vAlign w:val="center"/>
          </w:tcPr>
          <w:p w:rsidR="004A0BB5" w:rsidRPr="004F513F" w:rsidRDefault="004A0BB5" w:rsidP="00C42162">
            <w:pPr>
              <w:pStyle w:val="RU7CharCharCharCharCharCharCharCharCharCharCharCharChar"/>
              <w:jc w:val="both"/>
              <w:rPr>
                <w:rFonts w:ascii="GHEA Grapalat" w:hAnsi="GHEA Grapalat"/>
                <w:b w:val="0"/>
                <w:sz w:val="22"/>
                <w:szCs w:val="22"/>
                <w:lang w:val="ru-RU" w:eastAsia="ru-RU"/>
              </w:rPr>
            </w:pPr>
            <w:r w:rsidRPr="004F513F">
              <w:rPr>
                <w:rFonts w:ascii="GHEA Grapalat" w:eastAsia="Calibri" w:hAnsi="GHEA Grapalat" w:cs="Sylfaen"/>
                <w:b w:val="0"/>
                <w:snapToGrid/>
                <w:spacing w:val="-4"/>
                <w:sz w:val="22"/>
                <w:szCs w:val="22"/>
                <w:lang w:val="hy-AM" w:eastAsia="en-US"/>
              </w:rPr>
              <w:t>Նշանակությունը</w:t>
            </w:r>
          </w:p>
        </w:tc>
      </w:tr>
      <w:tr w:rsidR="004A0BB5" w:rsidRPr="004F513F" w:rsidTr="00C42162">
        <w:trPr>
          <w:trHeight w:val="630"/>
        </w:trPr>
        <w:tc>
          <w:tcPr>
            <w:tcW w:w="1241" w:type="dxa"/>
            <w:tcBorders>
              <w:righ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c>
          <w:tcPr>
            <w:tcW w:w="6353" w:type="dxa"/>
            <w:gridSpan w:val="2"/>
            <w:tcBorders>
              <w:top w:val="single" w:sz="4" w:space="0" w:color="auto"/>
              <w:left w:val="single" w:sz="4" w:space="0" w:color="auto"/>
              <w:right w:val="single" w:sz="4" w:space="0" w:color="auto"/>
            </w:tcBorders>
          </w:tcPr>
          <w:p w:rsidR="004A0BB5" w:rsidRPr="004F513F" w:rsidRDefault="004A0BB5" w:rsidP="00C42162">
            <w:pPr>
              <w:pStyle w:val="AM10CharChar"/>
              <w:ind w:left="0"/>
              <w:rPr>
                <w:rFonts w:ascii="GHEA Grapalat" w:hAnsi="GHEA Grapalat"/>
                <w:i/>
                <w:sz w:val="22"/>
                <w:szCs w:val="22"/>
              </w:rPr>
            </w:pPr>
            <w:r w:rsidRPr="004F513F">
              <w:rPr>
                <w:rFonts w:ascii="GHEA Grapalat" w:hAnsi="GHEA Grapalat" w:cs="Sylfaen"/>
                <w:i/>
                <w:spacing w:val="-4"/>
                <w:sz w:val="22"/>
                <w:szCs w:val="22"/>
                <w:lang w:val="hy-AM"/>
              </w:rPr>
              <w:t>Աշխատանքների կատարման սկիզբը</w:t>
            </w:r>
          </w:p>
        </w:tc>
        <w:tc>
          <w:tcPr>
            <w:tcW w:w="2936" w:type="dxa"/>
            <w:tcBorders>
              <w:lef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r>
      <w:tr w:rsidR="004A0BB5" w:rsidRPr="004F513F" w:rsidTr="00C42162">
        <w:trPr>
          <w:trHeight w:val="630"/>
        </w:trPr>
        <w:tc>
          <w:tcPr>
            <w:tcW w:w="1241" w:type="dxa"/>
            <w:tcBorders>
              <w:righ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c>
          <w:tcPr>
            <w:tcW w:w="6353" w:type="dxa"/>
            <w:gridSpan w:val="2"/>
            <w:tcBorders>
              <w:top w:val="single" w:sz="4" w:space="0" w:color="auto"/>
              <w:left w:val="single" w:sz="4" w:space="0" w:color="auto"/>
              <w:right w:val="single" w:sz="4" w:space="0" w:color="auto"/>
            </w:tcBorders>
          </w:tcPr>
          <w:p w:rsidR="004A0BB5" w:rsidRPr="004F513F" w:rsidRDefault="004A0BB5" w:rsidP="00C42162">
            <w:pPr>
              <w:pStyle w:val="AM10CharChar"/>
              <w:ind w:left="0"/>
              <w:rPr>
                <w:rFonts w:ascii="GHEA Grapalat" w:hAnsi="GHEA Grapalat"/>
                <w:i/>
                <w:sz w:val="22"/>
                <w:szCs w:val="22"/>
              </w:rPr>
            </w:pPr>
            <w:r w:rsidRPr="004F513F">
              <w:rPr>
                <w:rFonts w:ascii="GHEA Grapalat" w:hAnsi="GHEA Grapalat" w:cs="Sylfaen"/>
                <w:i/>
                <w:spacing w:val="-4"/>
                <w:sz w:val="22"/>
                <w:szCs w:val="22"/>
                <w:lang w:val="hy-AM"/>
              </w:rPr>
              <w:t>Աշխատանքների կատարման ավարտը</w:t>
            </w:r>
          </w:p>
        </w:tc>
        <w:tc>
          <w:tcPr>
            <w:tcW w:w="2936" w:type="dxa"/>
            <w:tcBorders>
              <w:lef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r>
      <w:tr w:rsidR="004A0BB5" w:rsidRPr="004F513F" w:rsidTr="00C42162">
        <w:trPr>
          <w:trHeight w:val="630"/>
        </w:trPr>
        <w:tc>
          <w:tcPr>
            <w:tcW w:w="1241" w:type="dxa"/>
            <w:tcBorders>
              <w:righ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c>
          <w:tcPr>
            <w:tcW w:w="6353" w:type="dxa"/>
            <w:gridSpan w:val="2"/>
            <w:tcBorders>
              <w:top w:val="single" w:sz="4" w:space="0" w:color="auto"/>
              <w:left w:val="single" w:sz="4" w:space="0" w:color="auto"/>
              <w:right w:val="single" w:sz="4" w:space="0" w:color="auto"/>
            </w:tcBorders>
          </w:tcPr>
          <w:p w:rsidR="004A0BB5" w:rsidRPr="004F513F" w:rsidRDefault="004A0BB5" w:rsidP="00C42162">
            <w:pPr>
              <w:pStyle w:val="AM10CharChar"/>
              <w:ind w:left="0"/>
              <w:rPr>
                <w:rFonts w:ascii="GHEA Grapalat" w:hAnsi="GHEA Grapalat"/>
                <w:i/>
                <w:sz w:val="22"/>
                <w:szCs w:val="22"/>
              </w:rPr>
            </w:pPr>
            <w:r w:rsidRPr="004F513F">
              <w:rPr>
                <w:rFonts w:ascii="GHEA Grapalat" w:hAnsi="GHEA Grapalat" w:cs="Sylfaen"/>
                <w:i/>
                <w:spacing w:val="-4"/>
                <w:sz w:val="22"/>
                <w:szCs w:val="22"/>
                <w:lang w:val="hy-AM"/>
              </w:rPr>
              <w:t>Աշխատանքների կատարման ժամանակացույցը</w:t>
            </w:r>
          </w:p>
        </w:tc>
        <w:tc>
          <w:tcPr>
            <w:tcW w:w="2936" w:type="dxa"/>
            <w:tcBorders>
              <w:lef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r>
      <w:tr w:rsidR="004A0BB5" w:rsidRPr="004F513F" w:rsidTr="00C42162">
        <w:trPr>
          <w:trHeight w:val="630"/>
        </w:trPr>
        <w:tc>
          <w:tcPr>
            <w:tcW w:w="1241" w:type="dxa"/>
            <w:tcBorders>
              <w:righ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c>
          <w:tcPr>
            <w:tcW w:w="6353" w:type="dxa"/>
            <w:gridSpan w:val="2"/>
            <w:tcBorders>
              <w:top w:val="single" w:sz="4" w:space="0" w:color="auto"/>
              <w:left w:val="single" w:sz="4" w:space="0" w:color="auto"/>
              <w:right w:val="single" w:sz="4" w:space="0" w:color="auto"/>
            </w:tcBorders>
          </w:tcPr>
          <w:p w:rsidR="004A0BB5" w:rsidRPr="004F513F" w:rsidRDefault="004A0BB5" w:rsidP="00C42162">
            <w:pPr>
              <w:pStyle w:val="AM10CharChar"/>
              <w:ind w:left="0"/>
              <w:rPr>
                <w:rFonts w:ascii="GHEA Grapalat" w:hAnsi="GHEA Grapalat"/>
                <w:i/>
                <w:sz w:val="22"/>
                <w:szCs w:val="22"/>
              </w:rPr>
            </w:pPr>
            <w:r w:rsidRPr="004F513F">
              <w:rPr>
                <w:rFonts w:ascii="GHEA Grapalat" w:hAnsi="GHEA Grapalat" w:cs="Sylfaen"/>
                <w:i/>
                <w:spacing w:val="-4"/>
                <w:sz w:val="22"/>
                <w:szCs w:val="22"/>
                <w:lang w:val="hy-AM"/>
              </w:rPr>
              <w:t>Վճարման պայմանները</w:t>
            </w:r>
          </w:p>
        </w:tc>
        <w:tc>
          <w:tcPr>
            <w:tcW w:w="2936" w:type="dxa"/>
            <w:tcBorders>
              <w:lef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r>
      <w:tr w:rsidR="004A0BB5" w:rsidRPr="004F513F" w:rsidTr="00C42162">
        <w:trPr>
          <w:trHeight w:val="630"/>
        </w:trPr>
        <w:tc>
          <w:tcPr>
            <w:tcW w:w="1241" w:type="dxa"/>
            <w:tcBorders>
              <w:righ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c>
          <w:tcPr>
            <w:tcW w:w="6353" w:type="dxa"/>
            <w:gridSpan w:val="2"/>
            <w:tcBorders>
              <w:top w:val="single" w:sz="4" w:space="0" w:color="auto"/>
              <w:left w:val="single" w:sz="4" w:space="0" w:color="auto"/>
              <w:right w:val="single" w:sz="4" w:space="0" w:color="auto"/>
            </w:tcBorders>
          </w:tcPr>
          <w:p w:rsidR="004A0BB5" w:rsidRPr="004F513F" w:rsidRDefault="004A0BB5" w:rsidP="00C42162">
            <w:pPr>
              <w:pStyle w:val="AM10CharChar"/>
              <w:ind w:left="0"/>
              <w:rPr>
                <w:rFonts w:ascii="GHEA Grapalat" w:hAnsi="GHEA Grapalat"/>
                <w:i/>
                <w:sz w:val="22"/>
                <w:szCs w:val="22"/>
              </w:rPr>
            </w:pPr>
            <w:r w:rsidRPr="004F513F">
              <w:rPr>
                <w:rFonts w:ascii="GHEA Grapalat" w:hAnsi="GHEA Grapalat" w:cs="Sylfaen"/>
                <w:i/>
                <w:spacing w:val="-4"/>
                <w:sz w:val="22"/>
                <w:szCs w:val="22"/>
                <w:lang w:val="hy-AM"/>
              </w:rPr>
              <w:t>Երաշխիքային ժամկետը</w:t>
            </w:r>
          </w:p>
        </w:tc>
        <w:tc>
          <w:tcPr>
            <w:tcW w:w="2936" w:type="dxa"/>
            <w:tcBorders>
              <w:lef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r>
      <w:tr w:rsidR="004A0BB5" w:rsidRPr="004F513F" w:rsidTr="00C42162">
        <w:trPr>
          <w:trHeight w:val="630"/>
        </w:trPr>
        <w:tc>
          <w:tcPr>
            <w:tcW w:w="1241" w:type="dxa"/>
            <w:tcBorders>
              <w:righ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c>
          <w:tcPr>
            <w:tcW w:w="6353" w:type="dxa"/>
            <w:gridSpan w:val="2"/>
            <w:tcBorders>
              <w:top w:val="single" w:sz="4" w:space="0" w:color="auto"/>
              <w:left w:val="single" w:sz="4" w:space="0" w:color="auto"/>
              <w:right w:val="single" w:sz="4" w:space="0" w:color="auto"/>
            </w:tcBorders>
          </w:tcPr>
          <w:p w:rsidR="004A0BB5" w:rsidRPr="004F513F" w:rsidRDefault="004A0BB5" w:rsidP="00C42162">
            <w:pPr>
              <w:pStyle w:val="AM10CharChar"/>
              <w:ind w:left="0"/>
              <w:rPr>
                <w:rFonts w:ascii="GHEA Grapalat" w:hAnsi="GHEA Grapalat"/>
                <w:i/>
                <w:sz w:val="22"/>
                <w:szCs w:val="22"/>
                <w:lang w:val="en-US"/>
              </w:rPr>
            </w:pPr>
            <w:r w:rsidRPr="004F513F">
              <w:rPr>
                <w:rFonts w:ascii="GHEA Grapalat" w:hAnsi="GHEA Grapalat" w:cs="Sylfaen"/>
                <w:i/>
                <w:spacing w:val="-4"/>
                <w:sz w:val="22"/>
                <w:szCs w:val="22"/>
                <w:lang w:val="hy-AM"/>
              </w:rPr>
              <w:t>և այլն</w:t>
            </w:r>
          </w:p>
        </w:tc>
        <w:tc>
          <w:tcPr>
            <w:tcW w:w="2936" w:type="dxa"/>
            <w:tcBorders>
              <w:left w:val="single" w:sz="4" w:space="0" w:color="auto"/>
            </w:tcBorders>
          </w:tcPr>
          <w:p w:rsidR="004A0BB5" w:rsidRPr="004F513F" w:rsidRDefault="004A0BB5" w:rsidP="00C42162">
            <w:pPr>
              <w:keepNext/>
              <w:suppressAutoHyphens/>
              <w:spacing w:beforeLines="60" w:before="144"/>
              <w:rPr>
                <w:rFonts w:ascii="GHEA Grapalat" w:hAnsi="GHEA Grapalat"/>
                <w:i/>
                <w:snapToGrid w:val="0"/>
              </w:rPr>
            </w:pPr>
          </w:p>
        </w:tc>
      </w:tr>
    </w:tbl>
    <w:p w:rsidR="004A0BB5" w:rsidRPr="004F513F" w:rsidRDefault="004A0BB5" w:rsidP="004A0BB5">
      <w:pPr>
        <w:jc w:val="both"/>
        <w:rPr>
          <w:rFonts w:ascii="GHEA Grapalat" w:hAnsi="GHEA Grapalat"/>
          <w:i/>
        </w:rPr>
      </w:pPr>
    </w:p>
    <w:p w:rsidR="004A0BB5" w:rsidRPr="004F513F" w:rsidRDefault="004A0BB5" w:rsidP="004A0BB5">
      <w:pPr>
        <w:jc w:val="both"/>
        <w:rPr>
          <w:rFonts w:ascii="GHEA Grapalat" w:hAnsi="GHEA Grapalat"/>
          <w:i/>
        </w:rPr>
      </w:pPr>
      <w:r w:rsidRPr="004F513F">
        <w:rPr>
          <w:rFonts w:ascii="GHEA Grapalat" w:hAnsi="GHEA Grapalat"/>
          <w:i/>
        </w:rPr>
        <w:t>____________________________________</w:t>
      </w:r>
    </w:p>
    <w:p w:rsidR="004A0BB5" w:rsidRPr="004F513F" w:rsidRDefault="004A0BB5" w:rsidP="004A0BB5">
      <w:pPr>
        <w:jc w:val="both"/>
        <w:rPr>
          <w:rFonts w:ascii="GHEA Grapalat" w:hAnsi="GHEA Grapalat"/>
          <w:i/>
        </w:rPr>
      </w:pPr>
      <w:r w:rsidRPr="004F513F">
        <w:rPr>
          <w:rFonts w:ascii="GHEA Grapalat" w:hAnsi="GHEA Grapalat"/>
          <w:i/>
        </w:rPr>
        <w:t>(ստորագրությւոնը, Կ.Տ)</w:t>
      </w:r>
    </w:p>
    <w:p w:rsidR="004A0BB5" w:rsidRPr="004F513F" w:rsidRDefault="004A0BB5" w:rsidP="004A0BB5">
      <w:pPr>
        <w:jc w:val="both"/>
        <w:rPr>
          <w:rFonts w:ascii="GHEA Grapalat" w:hAnsi="GHEA Grapalat"/>
          <w:i/>
        </w:rPr>
      </w:pPr>
      <w:r w:rsidRPr="004F513F">
        <w:rPr>
          <w:rFonts w:ascii="GHEA Grapalat" w:hAnsi="GHEA Grapalat"/>
          <w:i/>
        </w:rPr>
        <w:t>________________________________________</w:t>
      </w:r>
    </w:p>
    <w:p w:rsidR="004A0BB5" w:rsidRPr="004F513F" w:rsidRDefault="004A0BB5" w:rsidP="004A0BB5">
      <w:pPr>
        <w:jc w:val="both"/>
        <w:rPr>
          <w:rFonts w:ascii="GHEA Grapalat" w:hAnsi="GHEA Grapalat"/>
          <w:i/>
        </w:rPr>
      </w:pPr>
      <w:r w:rsidRPr="004F513F">
        <w:rPr>
          <w:rFonts w:ascii="GHEA Grapalat" w:hAnsi="GHEA Grapalat"/>
          <w:i/>
        </w:rPr>
        <w:t>(ստորագրողի աազգանունը, անունը, հայրանունը, պաշտոնը)</w:t>
      </w:r>
      <w:r w:rsidRPr="004F513F">
        <w:rPr>
          <w:rFonts w:ascii="GHEA Grapalat" w:hAnsi="GHEA Grapalat"/>
          <w:i/>
        </w:rPr>
        <w:tab/>
      </w:r>
    </w:p>
    <w:p w:rsidR="004A0BB5" w:rsidRPr="004F513F" w:rsidRDefault="004A0BB5" w:rsidP="004A0BB5">
      <w:pPr>
        <w:jc w:val="both"/>
        <w:rPr>
          <w:rFonts w:ascii="GHEA Grapalat" w:hAnsi="GHEA Grapalat"/>
          <w:i/>
        </w:rPr>
      </w:pPr>
    </w:p>
    <w:p w:rsidR="004A0BB5" w:rsidRPr="004F513F" w:rsidRDefault="004A0BB5" w:rsidP="00BA7D5A">
      <w:pPr>
        <w:pStyle w:val="a4"/>
        <w:numPr>
          <w:ilvl w:val="2"/>
          <w:numId w:val="13"/>
        </w:numPr>
        <w:ind w:left="0" w:firstLine="0"/>
        <w:jc w:val="both"/>
        <w:rPr>
          <w:rFonts w:ascii="GHEA Grapalat" w:hAnsi="GHEA Grapalat"/>
          <w:i/>
        </w:rPr>
      </w:pPr>
      <w:r w:rsidRPr="004F513F">
        <w:rPr>
          <w:rFonts w:ascii="GHEA Grapalat" w:hAnsi="GHEA Grapalat"/>
          <w:i/>
        </w:rPr>
        <w:t>Լրացման հրահանգներ</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Մասնակիցը նշում է օֆերտա ներկայացնելու մասին նամակի համարը և ամսաթիվը, որի հավելվածը հանդիսանում է սույն առևտրային առաջարկը:</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 xml:space="preserve"> Մասնակիցը պետք է նշի իր լրիվ անվանումը (նշելով կազմակերպաիրավական ձևը) և հասցեն:</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Աղյուսակ 1-ում բերվում է ինքնին աշխատանքների արժեքի հաշվարկը, առանց լրացուցիչ աշխատանքների արժեքի հաշվառման:</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Աղյուսակ 2-ում բերվում է լրացուցիչ աշխատանքների արժեքի հաշվարկը: Ընդ որում, 2-րդ աղյուսակի 1-ին սյունակում նշվում է 1-ին աղյուսակում նշված աշխատանքների կատարման ընդհանուր  արժեքը (սյունակ «ԸՆԴԱՄԵՆԸ»):</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Աղյուսակ 3-ում բերվում Մասնակցի առևտրային առաջարկի այլ պարամետրերը:</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 xml:space="preserve">Առևտրային առաջարկը կծառայի որպես հիմք Պայմանագրի № 1 հավելվածը նախապատրաստելու համար: Այդ կապակցությամբ, նպատակ ունենալով նվազեցնել Պատվիրատուի և Մասնակցի </w:t>
      </w:r>
      <w:r w:rsidRPr="004F513F">
        <w:rPr>
          <w:rFonts w:ascii="GHEA Grapalat" w:hAnsi="GHEA Grapalat"/>
          <w:i/>
        </w:rPr>
        <w:lastRenderedPageBreak/>
        <w:t>ընդհանուր ուժերի և ժամանակի ծախսը Պայմանագիրը նախապատրաստելիս, սույն Առևտրային առաջարկը պետք է նախապատրաստվի այնպես, որպեսզի հնարավոր լինի այն, նվազագույն փոփոխություններով, ընդգրկել Պայմանագրում:</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Առաջարկի գինը պետք է նշվի ստույգ թվերով:</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 </w:t>
      </w:r>
    </w:p>
    <w:p w:rsidR="004A0BB5" w:rsidRPr="004F513F" w:rsidRDefault="004A0BB5" w:rsidP="00BA7D5A">
      <w:pPr>
        <w:pStyle w:val="a4"/>
        <w:numPr>
          <w:ilvl w:val="1"/>
          <w:numId w:val="13"/>
        </w:numPr>
        <w:jc w:val="both"/>
        <w:rPr>
          <w:rFonts w:ascii="GHEA Grapalat" w:hAnsi="GHEA Grapalat"/>
          <w:i/>
        </w:rPr>
      </w:pPr>
      <w:r w:rsidRPr="004F513F">
        <w:rPr>
          <w:rFonts w:ascii="GHEA Grapalat" w:hAnsi="GHEA Grapalat"/>
          <w:i/>
        </w:rPr>
        <w:t xml:space="preserve"> Պայմանագրի նախագծի վերաբերյալ տարաձայնությունների Արձանագրություն (ձև 4)</w:t>
      </w:r>
      <w:r w:rsidRPr="004F513F">
        <w:rPr>
          <w:rFonts w:ascii="GHEA Grapalat" w:hAnsi="GHEA Grapalat"/>
          <w:i/>
        </w:rPr>
        <w:tab/>
      </w:r>
    </w:p>
    <w:p w:rsidR="004A0BB5" w:rsidRPr="004F513F" w:rsidRDefault="004A0BB5" w:rsidP="00BA7D5A">
      <w:pPr>
        <w:pStyle w:val="a4"/>
        <w:numPr>
          <w:ilvl w:val="2"/>
          <w:numId w:val="13"/>
        </w:numPr>
        <w:ind w:left="0" w:firstLine="0"/>
        <w:jc w:val="both"/>
        <w:rPr>
          <w:rFonts w:ascii="GHEA Grapalat" w:hAnsi="GHEA Grapalat"/>
          <w:i/>
        </w:rPr>
      </w:pPr>
      <w:r w:rsidRPr="004F513F">
        <w:rPr>
          <w:rFonts w:ascii="GHEA Grapalat" w:hAnsi="GHEA Grapalat"/>
          <w:i/>
        </w:rPr>
        <w:t xml:space="preserve">  Պայմանագրի նախագծի վերաբերյալ տարաձայնությունների Արձանագրության ձևը</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Հավելված 4 օֆերտա ներկայացնելու մասին «          »                                №       նամակի</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Պայմանագրի նախագծի վերաբերյալ տարաձայնությունների Արձանագրություն</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 xml:space="preserve">Մասնակցի անունը և հասցեն _______________________         </w:t>
      </w:r>
      <w:r w:rsidRPr="004F513F">
        <w:rPr>
          <w:rFonts w:ascii="GHEA Grapalat" w:hAnsi="GHEA Grapalat"/>
          <w:i/>
        </w:rPr>
        <w:tab/>
      </w:r>
    </w:p>
    <w:tbl>
      <w:tblPr>
        <w:tblW w:w="10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2640"/>
        <w:gridCol w:w="1926"/>
        <w:gridCol w:w="696"/>
        <w:gridCol w:w="2250"/>
        <w:gridCol w:w="1777"/>
      </w:tblGrid>
      <w:tr w:rsidR="004A0BB5" w:rsidRPr="004F513F" w:rsidTr="004A0BB5">
        <w:trPr>
          <w:trHeight w:val="225"/>
        </w:trPr>
        <w:tc>
          <w:tcPr>
            <w:tcW w:w="5334" w:type="dxa"/>
            <w:gridSpan w:val="3"/>
            <w:tcBorders>
              <w:top w:val="single" w:sz="4" w:space="0" w:color="auto"/>
              <w:left w:val="single" w:sz="4" w:space="0" w:color="auto"/>
              <w:bottom w:val="nil"/>
              <w:right w:val="nil"/>
            </w:tcBorders>
          </w:tcPr>
          <w:p w:rsidR="004A0BB5" w:rsidRPr="004F513F" w:rsidRDefault="004A0BB5" w:rsidP="00C42162">
            <w:pPr>
              <w:pStyle w:val="AM6Char"/>
              <w:ind w:left="0"/>
              <w:jc w:val="both"/>
              <w:rPr>
                <w:rFonts w:ascii="GHEA Grapalat" w:hAnsi="GHEA Grapalat" w:cs="Sylfaen"/>
                <w:b w:val="0"/>
                <w:spacing w:val="-4"/>
                <w:sz w:val="22"/>
                <w:szCs w:val="22"/>
                <w:lang w:val="hy-AM"/>
              </w:rPr>
            </w:pPr>
            <w:r w:rsidRPr="004F513F">
              <w:rPr>
                <w:rFonts w:ascii="GHEA Grapalat" w:hAnsi="GHEA Grapalat" w:cs="Sylfaen"/>
                <w:b w:val="0"/>
                <w:spacing w:val="-4"/>
                <w:sz w:val="22"/>
                <w:szCs w:val="22"/>
                <w:lang w:val="hy-AM"/>
              </w:rPr>
              <w:t xml:space="preserve">Պայմանագրի </w:t>
            </w:r>
            <w:r w:rsidRPr="004F513F">
              <w:rPr>
                <w:rFonts w:ascii="GHEA Grapalat" w:hAnsi="GHEA Grapalat" w:cs="Sylfaen"/>
                <w:b w:val="0"/>
                <w:spacing w:val="-4"/>
                <w:sz w:val="22"/>
                <w:szCs w:val="22"/>
              </w:rPr>
              <w:t>«</w:t>
            </w:r>
            <w:r w:rsidRPr="004F513F">
              <w:rPr>
                <w:rFonts w:ascii="GHEA Grapalat" w:hAnsi="GHEA Grapalat" w:cs="Sylfaen"/>
                <w:b w:val="0"/>
                <w:spacing w:val="-4"/>
                <w:sz w:val="22"/>
                <w:szCs w:val="22"/>
                <w:lang w:val="hy-AM"/>
              </w:rPr>
              <w:t>Պարտադիր</w:t>
            </w:r>
            <w:r w:rsidRPr="004F513F">
              <w:rPr>
                <w:rFonts w:ascii="GHEA Grapalat" w:hAnsi="GHEA Grapalat" w:cs="Sylfaen"/>
                <w:b w:val="0"/>
                <w:spacing w:val="-4"/>
                <w:sz w:val="22"/>
                <w:szCs w:val="22"/>
              </w:rPr>
              <w:t>»</w:t>
            </w:r>
            <w:r w:rsidRPr="004F513F">
              <w:rPr>
                <w:rFonts w:ascii="GHEA Grapalat" w:hAnsi="GHEA Grapalat" w:cs="Sylfaen"/>
                <w:b w:val="0"/>
                <w:spacing w:val="-4"/>
                <w:sz w:val="22"/>
                <w:szCs w:val="22"/>
                <w:lang w:val="hy-AM"/>
              </w:rPr>
              <w:t xml:space="preserve"> պայմանները</w:t>
            </w:r>
          </w:p>
        </w:tc>
        <w:tc>
          <w:tcPr>
            <w:tcW w:w="4723" w:type="dxa"/>
            <w:gridSpan w:val="3"/>
            <w:tcBorders>
              <w:top w:val="single" w:sz="4" w:space="0" w:color="auto"/>
              <w:left w:val="nil"/>
            </w:tcBorders>
          </w:tcPr>
          <w:p w:rsidR="004A0BB5" w:rsidRPr="004F513F" w:rsidRDefault="004A0BB5" w:rsidP="00C42162">
            <w:pPr>
              <w:pStyle w:val="RU6Char"/>
              <w:spacing w:beforeLines="0" w:before="0"/>
              <w:rPr>
                <w:rFonts w:ascii="GHEA Grapalat" w:hAnsi="GHEA Grapalat" w:cs="Sylfaen"/>
                <w:b w:val="0"/>
                <w:snapToGrid/>
                <w:spacing w:val="-4"/>
                <w:sz w:val="22"/>
                <w:lang w:val="hy-AM" w:eastAsia="en-US"/>
              </w:rPr>
            </w:pPr>
          </w:p>
        </w:tc>
      </w:tr>
      <w:tr w:rsidR="004A0BB5" w:rsidRPr="004F513F" w:rsidTr="004A0BB5">
        <w:trPr>
          <w:trHeight w:val="45"/>
        </w:trPr>
        <w:tc>
          <w:tcPr>
            <w:tcW w:w="768" w:type="dxa"/>
            <w:shd w:val="clear" w:color="auto" w:fill="CCCCCC"/>
            <w:vAlign w:val="center"/>
          </w:tcPr>
          <w:p w:rsidR="004A0BB5" w:rsidRPr="004F513F" w:rsidRDefault="004A0BB5" w:rsidP="00C42162">
            <w:pPr>
              <w:pStyle w:val="CharCharChar"/>
              <w:spacing w:before="0" w:after="0"/>
              <w:ind w:left="0" w:right="0"/>
              <w:jc w:val="both"/>
              <w:rPr>
                <w:rFonts w:ascii="GHEA Grapalat" w:hAnsi="GHEA Grapalat" w:cs="Sylfaen"/>
                <w:i/>
                <w:snapToGrid/>
                <w:spacing w:val="-4"/>
                <w:szCs w:val="22"/>
                <w:lang w:val="hy-AM" w:eastAsia="en-US"/>
              </w:rPr>
            </w:pPr>
            <w:r w:rsidRPr="004F513F">
              <w:rPr>
                <w:rFonts w:ascii="GHEA Grapalat" w:hAnsi="GHEA Grapalat" w:cs="Sylfaen"/>
                <w:i/>
                <w:snapToGrid/>
                <w:spacing w:val="-4"/>
                <w:szCs w:val="22"/>
                <w:lang w:val="hy-AM" w:eastAsia="en-US"/>
              </w:rPr>
              <w:t xml:space="preserve">№ </w:t>
            </w:r>
          </w:p>
        </w:tc>
        <w:tc>
          <w:tcPr>
            <w:tcW w:w="2640" w:type="dxa"/>
            <w:shd w:val="clear" w:color="auto" w:fill="CCCCCC"/>
            <w:vAlign w:val="center"/>
          </w:tcPr>
          <w:p w:rsidR="004A0BB5" w:rsidRPr="004F513F" w:rsidRDefault="004A0BB5" w:rsidP="00C42162">
            <w:pPr>
              <w:pStyle w:val="RU6Char"/>
              <w:spacing w:beforeLines="0" w:before="0"/>
              <w:rPr>
                <w:rFonts w:ascii="GHEA Grapalat" w:hAnsi="GHEA Grapalat" w:cs="Sylfaen"/>
                <w:b w:val="0"/>
                <w:snapToGrid/>
                <w:spacing w:val="-4"/>
                <w:sz w:val="22"/>
                <w:lang w:val="hy-AM" w:eastAsia="en-US"/>
              </w:rPr>
            </w:pPr>
            <w:r w:rsidRPr="004F513F">
              <w:rPr>
                <w:rFonts w:ascii="GHEA Grapalat" w:hAnsi="GHEA Grapalat" w:cs="Sylfaen"/>
                <w:b w:val="0"/>
                <w:snapToGrid/>
                <w:spacing w:val="-4"/>
                <w:sz w:val="22"/>
                <w:lang w:val="hy-AM" w:eastAsia="en-US"/>
              </w:rPr>
              <w:t>պայմանագրի նախագծի Կետի №</w:t>
            </w:r>
          </w:p>
        </w:tc>
        <w:tc>
          <w:tcPr>
            <w:tcW w:w="2622" w:type="dxa"/>
            <w:gridSpan w:val="2"/>
            <w:shd w:val="clear" w:color="auto" w:fill="CCCCCC"/>
            <w:vAlign w:val="center"/>
          </w:tcPr>
          <w:p w:rsidR="004A0BB5" w:rsidRPr="004F513F" w:rsidRDefault="004A0BB5" w:rsidP="00C42162">
            <w:pPr>
              <w:pStyle w:val="RU7CharCharChar"/>
              <w:jc w:val="both"/>
              <w:rPr>
                <w:rFonts w:ascii="GHEA Grapalat" w:eastAsia="Calibri" w:hAnsi="GHEA Grapalat" w:cs="Sylfaen"/>
                <w:i/>
                <w:spacing w:val="-4"/>
                <w:lang w:val="hy-AM" w:eastAsia="en-US"/>
              </w:rPr>
            </w:pPr>
            <w:r w:rsidRPr="004F513F">
              <w:rPr>
                <w:rFonts w:ascii="GHEA Grapalat" w:eastAsia="Calibri" w:hAnsi="GHEA Grapalat" w:cs="Sylfaen"/>
                <w:i/>
                <w:spacing w:val="-4"/>
                <w:lang w:val="hy-AM" w:eastAsia="en-US"/>
              </w:rPr>
              <w:t>Ելակետային ձևակերպումներ</w:t>
            </w:r>
          </w:p>
        </w:tc>
        <w:tc>
          <w:tcPr>
            <w:tcW w:w="2250" w:type="dxa"/>
            <w:shd w:val="clear" w:color="auto" w:fill="CCCCCC"/>
            <w:vAlign w:val="center"/>
          </w:tcPr>
          <w:p w:rsidR="004A0BB5" w:rsidRPr="004F513F" w:rsidRDefault="004A0BB5" w:rsidP="00C42162">
            <w:pPr>
              <w:pStyle w:val="RU7CharCharChar"/>
              <w:jc w:val="both"/>
              <w:rPr>
                <w:rFonts w:ascii="GHEA Grapalat" w:eastAsia="Calibri" w:hAnsi="GHEA Grapalat" w:cs="Sylfaen"/>
                <w:i/>
                <w:spacing w:val="-4"/>
                <w:lang w:val="hy-AM" w:eastAsia="en-US"/>
              </w:rPr>
            </w:pPr>
            <w:r w:rsidRPr="004F513F">
              <w:rPr>
                <w:rFonts w:ascii="GHEA Grapalat" w:eastAsia="Calibri" w:hAnsi="GHEA Grapalat" w:cs="Sylfaen"/>
                <w:i/>
                <w:spacing w:val="-4"/>
                <w:lang w:val="hy-AM" w:eastAsia="en-US"/>
              </w:rPr>
              <w:t>Մասնակցի առաջար-կությունները</w:t>
            </w:r>
          </w:p>
        </w:tc>
        <w:tc>
          <w:tcPr>
            <w:tcW w:w="1777" w:type="dxa"/>
            <w:shd w:val="clear" w:color="auto" w:fill="CCCCCC"/>
            <w:vAlign w:val="center"/>
          </w:tcPr>
          <w:p w:rsidR="004A0BB5" w:rsidRPr="004F513F" w:rsidRDefault="004A0BB5" w:rsidP="00C42162">
            <w:pPr>
              <w:pStyle w:val="RU7CharCharChar"/>
              <w:jc w:val="both"/>
              <w:rPr>
                <w:rFonts w:ascii="GHEA Grapalat" w:eastAsia="Calibri" w:hAnsi="GHEA Grapalat" w:cs="Sylfaen"/>
                <w:i/>
                <w:spacing w:val="-4"/>
                <w:lang w:val="hy-AM" w:eastAsia="en-US"/>
              </w:rPr>
            </w:pPr>
            <w:r w:rsidRPr="004F513F">
              <w:rPr>
                <w:rFonts w:ascii="GHEA Grapalat" w:eastAsia="Calibri" w:hAnsi="GHEA Grapalat" w:cs="Sylfaen"/>
                <w:i/>
                <w:spacing w:val="-4"/>
                <w:lang w:val="hy-AM" w:eastAsia="en-US"/>
              </w:rPr>
              <w:t>Ծանոթություն, հիմնավորում</w:t>
            </w:r>
          </w:p>
        </w:tc>
      </w:tr>
      <w:tr w:rsidR="004A0BB5" w:rsidRPr="004F513F" w:rsidTr="004A0BB5">
        <w:trPr>
          <w:trHeight w:val="45"/>
        </w:trPr>
        <w:tc>
          <w:tcPr>
            <w:tcW w:w="768"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640"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622" w:type="dxa"/>
            <w:gridSpan w:val="2"/>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250"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1777"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r>
      <w:tr w:rsidR="004A0BB5" w:rsidRPr="004F513F" w:rsidTr="004A0BB5">
        <w:trPr>
          <w:trHeight w:val="45"/>
        </w:trPr>
        <w:tc>
          <w:tcPr>
            <w:tcW w:w="768"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640"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622" w:type="dxa"/>
            <w:gridSpan w:val="2"/>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250"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1777"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r>
      <w:tr w:rsidR="004A0BB5" w:rsidRPr="004F513F" w:rsidTr="004A0BB5">
        <w:trPr>
          <w:trHeight w:val="45"/>
        </w:trPr>
        <w:tc>
          <w:tcPr>
            <w:tcW w:w="768"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640"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622" w:type="dxa"/>
            <w:gridSpan w:val="2"/>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250"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1777"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r>
      <w:tr w:rsidR="004A0BB5" w:rsidRPr="004F513F" w:rsidTr="004A0BB5">
        <w:trPr>
          <w:trHeight w:val="45"/>
        </w:trPr>
        <w:tc>
          <w:tcPr>
            <w:tcW w:w="768"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640"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622" w:type="dxa"/>
            <w:gridSpan w:val="2"/>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250"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1777"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r>
    </w:tbl>
    <w:p w:rsidR="004A0BB5" w:rsidRPr="004F513F" w:rsidRDefault="004A0BB5" w:rsidP="004A0BB5">
      <w:pPr>
        <w:jc w:val="both"/>
        <w:rPr>
          <w:rFonts w:ascii="GHEA Grapalat" w:hAnsi="GHEA Grapalat"/>
          <w:i/>
        </w:rPr>
      </w:pPr>
    </w:p>
    <w:tbl>
      <w:tblPr>
        <w:tblW w:w="10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2640"/>
        <w:gridCol w:w="1926"/>
        <w:gridCol w:w="696"/>
        <w:gridCol w:w="2250"/>
        <w:gridCol w:w="1777"/>
      </w:tblGrid>
      <w:tr w:rsidR="004A0BB5" w:rsidRPr="004F513F" w:rsidTr="004A0BB5">
        <w:trPr>
          <w:trHeight w:val="225"/>
        </w:trPr>
        <w:tc>
          <w:tcPr>
            <w:tcW w:w="5334" w:type="dxa"/>
            <w:gridSpan w:val="3"/>
            <w:tcBorders>
              <w:top w:val="single" w:sz="4" w:space="0" w:color="auto"/>
              <w:left w:val="single" w:sz="4" w:space="0" w:color="auto"/>
              <w:bottom w:val="nil"/>
              <w:right w:val="nil"/>
            </w:tcBorders>
          </w:tcPr>
          <w:p w:rsidR="004A0BB5" w:rsidRPr="004F513F" w:rsidRDefault="004A0BB5" w:rsidP="00C42162">
            <w:pPr>
              <w:pStyle w:val="AM6Char"/>
              <w:ind w:left="0"/>
              <w:jc w:val="both"/>
              <w:rPr>
                <w:rFonts w:ascii="GHEA Grapalat" w:hAnsi="GHEA Grapalat" w:cs="Sylfaen"/>
                <w:b w:val="0"/>
                <w:spacing w:val="-4"/>
                <w:sz w:val="22"/>
                <w:szCs w:val="22"/>
                <w:lang w:val="hy-AM"/>
              </w:rPr>
            </w:pPr>
            <w:r w:rsidRPr="004F513F">
              <w:rPr>
                <w:rFonts w:ascii="GHEA Grapalat" w:hAnsi="GHEA Grapalat" w:cs="Sylfaen"/>
                <w:b w:val="0"/>
                <w:spacing w:val="-4"/>
                <w:sz w:val="22"/>
                <w:szCs w:val="22"/>
                <w:lang w:val="hy-AM"/>
              </w:rPr>
              <w:t>Պայմանագրի «Ցանկալի» պայմանները</w:t>
            </w:r>
          </w:p>
        </w:tc>
        <w:tc>
          <w:tcPr>
            <w:tcW w:w="4723" w:type="dxa"/>
            <w:gridSpan w:val="3"/>
            <w:tcBorders>
              <w:top w:val="single" w:sz="4" w:space="0" w:color="auto"/>
              <w:left w:val="nil"/>
            </w:tcBorders>
          </w:tcPr>
          <w:p w:rsidR="004A0BB5" w:rsidRPr="004F513F" w:rsidRDefault="004A0BB5" w:rsidP="00C42162">
            <w:pPr>
              <w:pStyle w:val="RU6Char"/>
              <w:spacing w:beforeLines="0" w:before="0"/>
              <w:rPr>
                <w:rFonts w:ascii="GHEA Grapalat" w:hAnsi="GHEA Grapalat" w:cs="Sylfaen"/>
                <w:b w:val="0"/>
                <w:snapToGrid/>
                <w:spacing w:val="-4"/>
                <w:sz w:val="22"/>
                <w:lang w:val="hy-AM" w:eastAsia="en-US"/>
              </w:rPr>
            </w:pPr>
          </w:p>
        </w:tc>
      </w:tr>
      <w:tr w:rsidR="004A0BB5" w:rsidRPr="004F513F" w:rsidTr="004A0BB5">
        <w:trPr>
          <w:trHeight w:val="45"/>
        </w:trPr>
        <w:tc>
          <w:tcPr>
            <w:tcW w:w="768" w:type="dxa"/>
            <w:shd w:val="clear" w:color="auto" w:fill="CCCCCC"/>
            <w:vAlign w:val="center"/>
          </w:tcPr>
          <w:p w:rsidR="004A0BB5" w:rsidRPr="004F513F" w:rsidRDefault="004A0BB5" w:rsidP="00C42162">
            <w:pPr>
              <w:pStyle w:val="CharCharChar"/>
              <w:spacing w:before="0" w:after="0"/>
              <w:ind w:left="0" w:right="0"/>
              <w:jc w:val="both"/>
              <w:rPr>
                <w:rFonts w:ascii="GHEA Grapalat" w:hAnsi="GHEA Grapalat" w:cs="Sylfaen"/>
                <w:i/>
                <w:snapToGrid/>
                <w:spacing w:val="-4"/>
                <w:szCs w:val="22"/>
                <w:lang w:val="hy-AM" w:eastAsia="en-US"/>
              </w:rPr>
            </w:pPr>
            <w:r w:rsidRPr="004F513F">
              <w:rPr>
                <w:rFonts w:ascii="GHEA Grapalat" w:hAnsi="GHEA Grapalat" w:cs="Sylfaen"/>
                <w:i/>
                <w:snapToGrid/>
                <w:spacing w:val="-4"/>
                <w:szCs w:val="22"/>
                <w:lang w:val="hy-AM" w:eastAsia="en-US"/>
              </w:rPr>
              <w:t xml:space="preserve">№ </w:t>
            </w:r>
          </w:p>
        </w:tc>
        <w:tc>
          <w:tcPr>
            <w:tcW w:w="2640" w:type="dxa"/>
            <w:shd w:val="clear" w:color="auto" w:fill="CCCCCC"/>
            <w:vAlign w:val="center"/>
          </w:tcPr>
          <w:p w:rsidR="004A0BB5" w:rsidRPr="004F513F" w:rsidRDefault="004A0BB5" w:rsidP="00C42162">
            <w:pPr>
              <w:pStyle w:val="RU7CharCharChar"/>
              <w:jc w:val="both"/>
              <w:rPr>
                <w:rFonts w:ascii="GHEA Grapalat" w:eastAsia="Calibri" w:hAnsi="GHEA Grapalat" w:cs="Sylfaen"/>
                <w:i/>
                <w:spacing w:val="-4"/>
                <w:lang w:val="hy-AM" w:eastAsia="en-US"/>
              </w:rPr>
            </w:pPr>
            <w:r w:rsidRPr="004F513F">
              <w:rPr>
                <w:rFonts w:ascii="GHEA Grapalat" w:eastAsia="Calibri" w:hAnsi="GHEA Grapalat" w:cs="Sylfaen"/>
                <w:i/>
                <w:spacing w:val="-4"/>
                <w:lang w:val="hy-AM" w:eastAsia="en-US"/>
              </w:rPr>
              <w:t>պայմանագրի նախագծի Կետի №</w:t>
            </w:r>
          </w:p>
        </w:tc>
        <w:tc>
          <w:tcPr>
            <w:tcW w:w="2622" w:type="dxa"/>
            <w:gridSpan w:val="2"/>
            <w:shd w:val="clear" w:color="auto" w:fill="CCCCCC"/>
            <w:vAlign w:val="center"/>
          </w:tcPr>
          <w:p w:rsidR="004A0BB5" w:rsidRPr="004F513F" w:rsidRDefault="004A0BB5" w:rsidP="00C42162">
            <w:pPr>
              <w:pStyle w:val="RU7CharCharChar"/>
              <w:jc w:val="both"/>
              <w:rPr>
                <w:rFonts w:ascii="GHEA Grapalat" w:eastAsia="Calibri" w:hAnsi="GHEA Grapalat" w:cs="Sylfaen"/>
                <w:i/>
                <w:spacing w:val="-4"/>
                <w:lang w:val="hy-AM" w:eastAsia="en-US"/>
              </w:rPr>
            </w:pPr>
            <w:r w:rsidRPr="004F513F">
              <w:rPr>
                <w:rFonts w:ascii="GHEA Grapalat" w:eastAsia="Calibri" w:hAnsi="GHEA Grapalat" w:cs="Sylfaen"/>
                <w:i/>
                <w:spacing w:val="-4"/>
                <w:lang w:val="hy-AM" w:eastAsia="en-US"/>
              </w:rPr>
              <w:t>Ելակետային ձւակերպումներ</w:t>
            </w:r>
          </w:p>
        </w:tc>
        <w:tc>
          <w:tcPr>
            <w:tcW w:w="2250" w:type="dxa"/>
            <w:shd w:val="clear" w:color="auto" w:fill="CCCCCC"/>
            <w:vAlign w:val="center"/>
          </w:tcPr>
          <w:p w:rsidR="004A0BB5" w:rsidRPr="004F513F" w:rsidRDefault="004A0BB5" w:rsidP="00C42162">
            <w:pPr>
              <w:pStyle w:val="CharCharChar"/>
              <w:spacing w:before="0" w:after="0"/>
              <w:ind w:left="0" w:right="0"/>
              <w:jc w:val="both"/>
              <w:rPr>
                <w:rFonts w:ascii="GHEA Grapalat" w:hAnsi="GHEA Grapalat" w:cs="Sylfaen"/>
                <w:i/>
                <w:snapToGrid/>
                <w:spacing w:val="-4"/>
                <w:szCs w:val="22"/>
                <w:lang w:val="hy-AM" w:eastAsia="en-US"/>
              </w:rPr>
            </w:pPr>
            <w:r w:rsidRPr="004F513F">
              <w:rPr>
                <w:rFonts w:ascii="GHEA Grapalat" w:hAnsi="GHEA Grapalat" w:cs="Sylfaen"/>
                <w:i/>
                <w:snapToGrid/>
                <w:spacing w:val="-4"/>
                <w:szCs w:val="22"/>
                <w:lang w:val="hy-AM" w:eastAsia="en-US"/>
              </w:rPr>
              <w:t xml:space="preserve">Մասնակցի առաջար-կությունները </w:t>
            </w:r>
          </w:p>
        </w:tc>
        <w:tc>
          <w:tcPr>
            <w:tcW w:w="1777" w:type="dxa"/>
            <w:shd w:val="clear" w:color="auto" w:fill="CCCCCC"/>
            <w:vAlign w:val="center"/>
          </w:tcPr>
          <w:p w:rsidR="004A0BB5" w:rsidRPr="004F513F" w:rsidRDefault="004A0BB5" w:rsidP="00C42162">
            <w:pPr>
              <w:pStyle w:val="CharCharChar"/>
              <w:spacing w:before="0" w:after="0"/>
              <w:ind w:left="0" w:right="0"/>
              <w:jc w:val="both"/>
              <w:rPr>
                <w:rFonts w:ascii="GHEA Grapalat" w:hAnsi="GHEA Grapalat" w:cs="Sylfaen"/>
                <w:i/>
                <w:snapToGrid/>
                <w:spacing w:val="-4"/>
                <w:szCs w:val="22"/>
                <w:lang w:val="hy-AM" w:eastAsia="en-US"/>
              </w:rPr>
            </w:pPr>
            <w:r w:rsidRPr="004F513F">
              <w:rPr>
                <w:rFonts w:ascii="GHEA Grapalat" w:hAnsi="GHEA Grapalat" w:cs="Sylfaen"/>
                <w:i/>
                <w:snapToGrid/>
                <w:spacing w:val="-4"/>
                <w:szCs w:val="22"/>
                <w:lang w:val="hy-AM" w:eastAsia="en-US"/>
              </w:rPr>
              <w:t>Ծանոթությու, հիմնավորում</w:t>
            </w:r>
          </w:p>
        </w:tc>
      </w:tr>
      <w:tr w:rsidR="004A0BB5" w:rsidRPr="004F513F" w:rsidTr="004A0BB5">
        <w:trPr>
          <w:trHeight w:val="45"/>
        </w:trPr>
        <w:tc>
          <w:tcPr>
            <w:tcW w:w="768"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640"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622" w:type="dxa"/>
            <w:gridSpan w:val="2"/>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2250"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c>
          <w:tcPr>
            <w:tcW w:w="1777" w:type="dxa"/>
          </w:tcPr>
          <w:p w:rsidR="004A0BB5" w:rsidRPr="004F513F" w:rsidRDefault="004A0BB5" w:rsidP="00C42162">
            <w:pPr>
              <w:spacing w:beforeLines="60" w:before="144"/>
              <w:ind w:firstLine="567"/>
              <w:rPr>
                <w:rFonts w:ascii="GHEA Grapalat" w:eastAsia="Calibri" w:hAnsi="GHEA Grapalat" w:cs="Sylfaen"/>
                <w:i/>
                <w:spacing w:val="-4"/>
                <w:lang w:val="hy-AM"/>
              </w:rPr>
            </w:pPr>
          </w:p>
        </w:tc>
      </w:tr>
      <w:tr w:rsidR="004A0BB5" w:rsidRPr="004F513F" w:rsidTr="004A0BB5">
        <w:trPr>
          <w:trHeight w:val="45"/>
        </w:trPr>
        <w:tc>
          <w:tcPr>
            <w:tcW w:w="768" w:type="dxa"/>
          </w:tcPr>
          <w:p w:rsidR="004A0BB5" w:rsidRPr="004F513F" w:rsidRDefault="004A0BB5" w:rsidP="00C42162">
            <w:pPr>
              <w:spacing w:beforeLines="60" w:before="144"/>
              <w:ind w:firstLine="567"/>
              <w:rPr>
                <w:rFonts w:ascii="GHEA Grapalat" w:hAnsi="GHEA Grapalat"/>
                <w:bCs/>
                <w:i/>
                <w:snapToGrid w:val="0"/>
              </w:rPr>
            </w:pPr>
          </w:p>
        </w:tc>
        <w:tc>
          <w:tcPr>
            <w:tcW w:w="2640" w:type="dxa"/>
          </w:tcPr>
          <w:p w:rsidR="004A0BB5" w:rsidRPr="004F513F" w:rsidRDefault="004A0BB5" w:rsidP="00C42162">
            <w:pPr>
              <w:spacing w:beforeLines="60" w:before="144"/>
              <w:ind w:firstLine="567"/>
              <w:rPr>
                <w:rFonts w:ascii="GHEA Grapalat" w:hAnsi="GHEA Grapalat"/>
                <w:bCs/>
                <w:i/>
                <w:snapToGrid w:val="0"/>
              </w:rPr>
            </w:pPr>
          </w:p>
        </w:tc>
        <w:tc>
          <w:tcPr>
            <w:tcW w:w="2622" w:type="dxa"/>
            <w:gridSpan w:val="2"/>
          </w:tcPr>
          <w:p w:rsidR="004A0BB5" w:rsidRPr="004F513F" w:rsidRDefault="004A0BB5" w:rsidP="00C42162">
            <w:pPr>
              <w:spacing w:beforeLines="60" w:before="144"/>
              <w:ind w:firstLine="567"/>
              <w:rPr>
                <w:rFonts w:ascii="GHEA Grapalat" w:hAnsi="GHEA Grapalat"/>
                <w:bCs/>
                <w:i/>
                <w:snapToGrid w:val="0"/>
              </w:rPr>
            </w:pPr>
          </w:p>
        </w:tc>
        <w:tc>
          <w:tcPr>
            <w:tcW w:w="2250" w:type="dxa"/>
          </w:tcPr>
          <w:p w:rsidR="004A0BB5" w:rsidRPr="004F513F" w:rsidRDefault="004A0BB5" w:rsidP="00C42162">
            <w:pPr>
              <w:spacing w:beforeLines="60" w:before="144"/>
              <w:ind w:firstLine="567"/>
              <w:rPr>
                <w:rFonts w:ascii="GHEA Grapalat" w:hAnsi="GHEA Grapalat"/>
                <w:bCs/>
                <w:i/>
                <w:snapToGrid w:val="0"/>
              </w:rPr>
            </w:pPr>
          </w:p>
        </w:tc>
        <w:tc>
          <w:tcPr>
            <w:tcW w:w="1777" w:type="dxa"/>
          </w:tcPr>
          <w:p w:rsidR="004A0BB5" w:rsidRPr="004F513F" w:rsidRDefault="004A0BB5" w:rsidP="00C42162">
            <w:pPr>
              <w:spacing w:beforeLines="60" w:before="144"/>
              <w:ind w:firstLine="567"/>
              <w:rPr>
                <w:rFonts w:ascii="GHEA Grapalat" w:hAnsi="GHEA Grapalat"/>
                <w:bCs/>
                <w:i/>
                <w:snapToGrid w:val="0"/>
              </w:rPr>
            </w:pPr>
          </w:p>
        </w:tc>
      </w:tr>
      <w:tr w:rsidR="004A0BB5" w:rsidRPr="004F513F" w:rsidTr="004A0BB5">
        <w:trPr>
          <w:trHeight w:val="45"/>
        </w:trPr>
        <w:tc>
          <w:tcPr>
            <w:tcW w:w="768" w:type="dxa"/>
          </w:tcPr>
          <w:p w:rsidR="004A0BB5" w:rsidRPr="004F513F" w:rsidRDefault="004A0BB5" w:rsidP="00C42162">
            <w:pPr>
              <w:spacing w:beforeLines="60" w:before="144"/>
              <w:ind w:firstLine="567"/>
              <w:rPr>
                <w:rFonts w:ascii="GHEA Grapalat" w:hAnsi="GHEA Grapalat"/>
                <w:bCs/>
                <w:i/>
                <w:snapToGrid w:val="0"/>
              </w:rPr>
            </w:pPr>
          </w:p>
        </w:tc>
        <w:tc>
          <w:tcPr>
            <w:tcW w:w="2640" w:type="dxa"/>
          </w:tcPr>
          <w:p w:rsidR="004A0BB5" w:rsidRPr="004F513F" w:rsidRDefault="004A0BB5" w:rsidP="00C42162">
            <w:pPr>
              <w:spacing w:beforeLines="60" w:before="144"/>
              <w:ind w:firstLine="567"/>
              <w:rPr>
                <w:rFonts w:ascii="GHEA Grapalat" w:hAnsi="GHEA Grapalat"/>
                <w:bCs/>
                <w:i/>
                <w:snapToGrid w:val="0"/>
              </w:rPr>
            </w:pPr>
          </w:p>
        </w:tc>
        <w:tc>
          <w:tcPr>
            <w:tcW w:w="2622" w:type="dxa"/>
            <w:gridSpan w:val="2"/>
          </w:tcPr>
          <w:p w:rsidR="004A0BB5" w:rsidRPr="004F513F" w:rsidRDefault="004A0BB5" w:rsidP="00C42162">
            <w:pPr>
              <w:spacing w:beforeLines="60" w:before="144"/>
              <w:ind w:firstLine="567"/>
              <w:rPr>
                <w:rFonts w:ascii="GHEA Grapalat" w:hAnsi="GHEA Grapalat"/>
                <w:bCs/>
                <w:i/>
                <w:snapToGrid w:val="0"/>
              </w:rPr>
            </w:pPr>
          </w:p>
        </w:tc>
        <w:tc>
          <w:tcPr>
            <w:tcW w:w="2250" w:type="dxa"/>
          </w:tcPr>
          <w:p w:rsidR="004A0BB5" w:rsidRPr="004F513F" w:rsidRDefault="004A0BB5" w:rsidP="00C42162">
            <w:pPr>
              <w:spacing w:beforeLines="60" w:before="144"/>
              <w:ind w:firstLine="567"/>
              <w:rPr>
                <w:rFonts w:ascii="GHEA Grapalat" w:hAnsi="GHEA Grapalat"/>
                <w:bCs/>
                <w:i/>
                <w:snapToGrid w:val="0"/>
              </w:rPr>
            </w:pPr>
          </w:p>
        </w:tc>
        <w:tc>
          <w:tcPr>
            <w:tcW w:w="1777" w:type="dxa"/>
          </w:tcPr>
          <w:p w:rsidR="004A0BB5" w:rsidRPr="004F513F" w:rsidRDefault="004A0BB5" w:rsidP="00C42162">
            <w:pPr>
              <w:spacing w:beforeLines="60" w:before="144"/>
              <w:ind w:firstLine="567"/>
              <w:rPr>
                <w:rFonts w:ascii="GHEA Grapalat" w:hAnsi="GHEA Grapalat"/>
                <w:bCs/>
                <w:i/>
                <w:snapToGrid w:val="0"/>
              </w:rPr>
            </w:pPr>
          </w:p>
        </w:tc>
      </w:tr>
      <w:tr w:rsidR="004A0BB5" w:rsidRPr="004F513F" w:rsidTr="004A0BB5">
        <w:trPr>
          <w:trHeight w:val="45"/>
        </w:trPr>
        <w:tc>
          <w:tcPr>
            <w:tcW w:w="768" w:type="dxa"/>
          </w:tcPr>
          <w:p w:rsidR="004A0BB5" w:rsidRPr="004F513F" w:rsidRDefault="004A0BB5" w:rsidP="00C42162">
            <w:pPr>
              <w:spacing w:beforeLines="60" w:before="144"/>
              <w:ind w:firstLine="567"/>
              <w:rPr>
                <w:rFonts w:ascii="GHEA Grapalat" w:hAnsi="GHEA Grapalat"/>
                <w:bCs/>
                <w:i/>
                <w:snapToGrid w:val="0"/>
              </w:rPr>
            </w:pPr>
          </w:p>
        </w:tc>
        <w:tc>
          <w:tcPr>
            <w:tcW w:w="2640" w:type="dxa"/>
          </w:tcPr>
          <w:p w:rsidR="004A0BB5" w:rsidRPr="004F513F" w:rsidRDefault="004A0BB5" w:rsidP="00C42162">
            <w:pPr>
              <w:spacing w:beforeLines="60" w:before="144"/>
              <w:ind w:firstLine="567"/>
              <w:rPr>
                <w:rFonts w:ascii="GHEA Grapalat" w:hAnsi="GHEA Grapalat"/>
                <w:bCs/>
                <w:i/>
                <w:snapToGrid w:val="0"/>
              </w:rPr>
            </w:pPr>
          </w:p>
        </w:tc>
        <w:tc>
          <w:tcPr>
            <w:tcW w:w="2622" w:type="dxa"/>
            <w:gridSpan w:val="2"/>
          </w:tcPr>
          <w:p w:rsidR="004A0BB5" w:rsidRPr="004F513F" w:rsidRDefault="004A0BB5" w:rsidP="00C42162">
            <w:pPr>
              <w:spacing w:beforeLines="60" w:before="144"/>
              <w:ind w:firstLine="567"/>
              <w:rPr>
                <w:rFonts w:ascii="GHEA Grapalat" w:hAnsi="GHEA Grapalat"/>
                <w:bCs/>
                <w:i/>
                <w:snapToGrid w:val="0"/>
              </w:rPr>
            </w:pPr>
          </w:p>
        </w:tc>
        <w:tc>
          <w:tcPr>
            <w:tcW w:w="2250" w:type="dxa"/>
          </w:tcPr>
          <w:p w:rsidR="004A0BB5" w:rsidRPr="004F513F" w:rsidRDefault="004A0BB5" w:rsidP="00C42162">
            <w:pPr>
              <w:spacing w:beforeLines="60" w:before="144"/>
              <w:ind w:firstLine="567"/>
              <w:rPr>
                <w:rFonts w:ascii="GHEA Grapalat" w:hAnsi="GHEA Grapalat"/>
                <w:bCs/>
                <w:i/>
                <w:snapToGrid w:val="0"/>
              </w:rPr>
            </w:pPr>
          </w:p>
        </w:tc>
        <w:tc>
          <w:tcPr>
            <w:tcW w:w="1777" w:type="dxa"/>
          </w:tcPr>
          <w:p w:rsidR="004A0BB5" w:rsidRPr="004F513F" w:rsidRDefault="004A0BB5" w:rsidP="00C42162">
            <w:pPr>
              <w:spacing w:beforeLines="60" w:before="144"/>
              <w:ind w:firstLine="567"/>
              <w:rPr>
                <w:rFonts w:ascii="GHEA Grapalat" w:hAnsi="GHEA Grapalat"/>
                <w:bCs/>
                <w:i/>
                <w:snapToGrid w:val="0"/>
              </w:rPr>
            </w:pPr>
          </w:p>
        </w:tc>
      </w:tr>
      <w:tr w:rsidR="004A0BB5" w:rsidRPr="004F513F" w:rsidTr="004A0BB5">
        <w:trPr>
          <w:trHeight w:val="45"/>
        </w:trPr>
        <w:tc>
          <w:tcPr>
            <w:tcW w:w="768" w:type="dxa"/>
            <w:tcBorders>
              <w:bottom w:val="single" w:sz="4" w:space="0" w:color="auto"/>
            </w:tcBorders>
          </w:tcPr>
          <w:p w:rsidR="004A0BB5" w:rsidRPr="004F513F" w:rsidRDefault="004A0BB5" w:rsidP="00C42162">
            <w:pPr>
              <w:spacing w:beforeLines="60" w:before="144"/>
              <w:ind w:firstLine="567"/>
              <w:rPr>
                <w:rFonts w:ascii="GHEA Grapalat" w:hAnsi="GHEA Grapalat"/>
                <w:bCs/>
                <w:i/>
                <w:snapToGrid w:val="0"/>
              </w:rPr>
            </w:pPr>
          </w:p>
        </w:tc>
        <w:tc>
          <w:tcPr>
            <w:tcW w:w="2640" w:type="dxa"/>
            <w:tcBorders>
              <w:bottom w:val="single" w:sz="4" w:space="0" w:color="auto"/>
            </w:tcBorders>
          </w:tcPr>
          <w:p w:rsidR="004A0BB5" w:rsidRPr="004F513F" w:rsidRDefault="004A0BB5" w:rsidP="00C42162">
            <w:pPr>
              <w:spacing w:beforeLines="60" w:before="144"/>
              <w:ind w:firstLine="567"/>
              <w:rPr>
                <w:rFonts w:ascii="GHEA Grapalat" w:hAnsi="GHEA Grapalat"/>
                <w:bCs/>
                <w:i/>
                <w:snapToGrid w:val="0"/>
              </w:rPr>
            </w:pPr>
          </w:p>
        </w:tc>
        <w:tc>
          <w:tcPr>
            <w:tcW w:w="2622" w:type="dxa"/>
            <w:gridSpan w:val="2"/>
            <w:tcBorders>
              <w:bottom w:val="single" w:sz="4" w:space="0" w:color="auto"/>
            </w:tcBorders>
          </w:tcPr>
          <w:p w:rsidR="004A0BB5" w:rsidRPr="004F513F" w:rsidRDefault="004A0BB5" w:rsidP="00C42162">
            <w:pPr>
              <w:spacing w:beforeLines="60" w:before="144"/>
              <w:ind w:firstLine="567"/>
              <w:rPr>
                <w:rFonts w:ascii="GHEA Grapalat" w:hAnsi="GHEA Grapalat"/>
                <w:bCs/>
                <w:i/>
                <w:snapToGrid w:val="0"/>
              </w:rPr>
            </w:pPr>
          </w:p>
        </w:tc>
        <w:tc>
          <w:tcPr>
            <w:tcW w:w="2250" w:type="dxa"/>
            <w:tcBorders>
              <w:bottom w:val="single" w:sz="4" w:space="0" w:color="auto"/>
            </w:tcBorders>
          </w:tcPr>
          <w:p w:rsidR="004A0BB5" w:rsidRPr="004F513F" w:rsidRDefault="004A0BB5" w:rsidP="00C42162">
            <w:pPr>
              <w:spacing w:beforeLines="60" w:before="144"/>
              <w:ind w:firstLine="567"/>
              <w:rPr>
                <w:rFonts w:ascii="GHEA Grapalat" w:hAnsi="GHEA Grapalat"/>
                <w:bCs/>
                <w:i/>
                <w:snapToGrid w:val="0"/>
              </w:rPr>
            </w:pPr>
          </w:p>
        </w:tc>
        <w:tc>
          <w:tcPr>
            <w:tcW w:w="1777" w:type="dxa"/>
            <w:tcBorders>
              <w:bottom w:val="single" w:sz="4" w:space="0" w:color="auto"/>
            </w:tcBorders>
          </w:tcPr>
          <w:p w:rsidR="004A0BB5" w:rsidRPr="004F513F" w:rsidRDefault="004A0BB5" w:rsidP="00C42162">
            <w:pPr>
              <w:spacing w:beforeLines="60" w:before="144"/>
              <w:ind w:firstLine="567"/>
              <w:rPr>
                <w:rFonts w:ascii="GHEA Grapalat" w:hAnsi="GHEA Grapalat"/>
                <w:bCs/>
                <w:i/>
                <w:snapToGrid w:val="0"/>
              </w:rPr>
            </w:pPr>
          </w:p>
        </w:tc>
      </w:tr>
    </w:tbl>
    <w:p w:rsidR="004A0BB5" w:rsidRPr="004F513F" w:rsidRDefault="004A0BB5" w:rsidP="004A0BB5">
      <w:pPr>
        <w:jc w:val="both"/>
        <w:rPr>
          <w:rFonts w:ascii="GHEA Grapalat" w:hAnsi="GHEA Grapalat"/>
          <w:i/>
        </w:rPr>
      </w:pPr>
    </w:p>
    <w:p w:rsidR="004A0BB5" w:rsidRPr="004F513F" w:rsidRDefault="004A0BB5" w:rsidP="004A0BB5">
      <w:pPr>
        <w:jc w:val="both"/>
        <w:rPr>
          <w:rFonts w:ascii="GHEA Grapalat" w:hAnsi="GHEA Grapalat"/>
          <w:i/>
        </w:rPr>
      </w:pPr>
    </w:p>
    <w:p w:rsidR="004A0BB5" w:rsidRPr="004F513F" w:rsidRDefault="004A0BB5" w:rsidP="004A0BB5">
      <w:pPr>
        <w:jc w:val="both"/>
        <w:rPr>
          <w:rFonts w:ascii="GHEA Grapalat" w:hAnsi="GHEA Grapalat"/>
          <w:i/>
        </w:rPr>
      </w:pPr>
      <w:r w:rsidRPr="004F513F">
        <w:rPr>
          <w:rFonts w:ascii="GHEA Grapalat" w:hAnsi="GHEA Grapalat"/>
          <w:i/>
        </w:rPr>
        <w:t>____________________________________</w:t>
      </w:r>
    </w:p>
    <w:p w:rsidR="004A0BB5" w:rsidRPr="004F513F" w:rsidRDefault="004A0BB5" w:rsidP="004A0BB5">
      <w:pPr>
        <w:jc w:val="both"/>
        <w:rPr>
          <w:rFonts w:ascii="GHEA Grapalat" w:hAnsi="GHEA Grapalat"/>
          <w:i/>
        </w:rPr>
      </w:pPr>
      <w:r w:rsidRPr="004F513F">
        <w:rPr>
          <w:rFonts w:ascii="GHEA Grapalat" w:hAnsi="GHEA Grapalat"/>
          <w:i/>
        </w:rPr>
        <w:t>(ստորագրությւոնը, Կ.Տ)</w:t>
      </w:r>
    </w:p>
    <w:p w:rsidR="004A0BB5" w:rsidRPr="004F513F" w:rsidRDefault="004A0BB5" w:rsidP="004A0BB5">
      <w:pPr>
        <w:jc w:val="both"/>
        <w:rPr>
          <w:rFonts w:ascii="GHEA Grapalat" w:hAnsi="GHEA Grapalat"/>
          <w:i/>
        </w:rPr>
      </w:pPr>
      <w:r w:rsidRPr="004F513F">
        <w:rPr>
          <w:rFonts w:ascii="GHEA Grapalat" w:hAnsi="GHEA Grapalat"/>
          <w:i/>
        </w:rPr>
        <w:t>_________________________________________________</w:t>
      </w:r>
    </w:p>
    <w:p w:rsidR="004A0BB5" w:rsidRPr="004F513F" w:rsidRDefault="004A0BB5" w:rsidP="004A0BB5">
      <w:pPr>
        <w:jc w:val="both"/>
        <w:rPr>
          <w:rFonts w:ascii="GHEA Grapalat" w:hAnsi="GHEA Grapalat"/>
          <w:i/>
        </w:rPr>
      </w:pPr>
      <w:r w:rsidRPr="004F513F">
        <w:rPr>
          <w:rFonts w:ascii="GHEA Grapalat" w:hAnsi="GHEA Grapalat"/>
          <w:i/>
        </w:rPr>
        <w:t>(ստորագրողի աազգանունը, անունը, հայրանունը, պաշտոնը)</w:t>
      </w:r>
    </w:p>
    <w:p w:rsidR="004A0BB5" w:rsidRPr="004F513F" w:rsidRDefault="004A0BB5" w:rsidP="004A0BB5">
      <w:pPr>
        <w:jc w:val="both"/>
        <w:rPr>
          <w:rFonts w:ascii="GHEA Grapalat" w:hAnsi="GHEA Grapalat"/>
          <w:i/>
        </w:rPr>
      </w:pPr>
    </w:p>
    <w:p w:rsidR="004A0BB5" w:rsidRPr="004F513F" w:rsidRDefault="004A0BB5" w:rsidP="00BA7D5A">
      <w:pPr>
        <w:pStyle w:val="a4"/>
        <w:numPr>
          <w:ilvl w:val="2"/>
          <w:numId w:val="13"/>
        </w:numPr>
        <w:ind w:left="0" w:firstLine="0"/>
        <w:jc w:val="both"/>
        <w:rPr>
          <w:rFonts w:ascii="GHEA Grapalat" w:hAnsi="GHEA Grapalat"/>
          <w:i/>
        </w:rPr>
      </w:pPr>
      <w:r w:rsidRPr="004F513F">
        <w:rPr>
          <w:rFonts w:ascii="GHEA Grapalat" w:hAnsi="GHEA Grapalat"/>
          <w:i/>
        </w:rPr>
        <w:t xml:space="preserve"> պայմանագրի նախագծի վերաբերյալ տարաձայնությունների Արձանագրության լրացման հրահանգ</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Մասնակիցը նշում է օֆերտա ներկայացնելու մասին նամակի համարը և ամսաթիվը, որի հավելվածը հանդիսանում է սույն տեխնիկական առաջարկը:</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Մասնակիցը պետք է նշի իր ֆիրմային անվանումը (նշելով կազմակերպաիրավական ձևը) և հասցեն:</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Սույն ձևը լրացվում է ինչպես Մասնակցի մոտ պայմանագրի նախագծի վերաբերյալ պահանջների և առաջարկությունների առկայության դեպքում (Հավելված 2), այնպես էլ նման պահանջների և առաջարկությունների բացակայության դեպքում; վերջի դեպքում աղյոյսակներում նշվում է «Համաձայն ենք պայմանագրի նախագծի հետ» բառերը:</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 xml:space="preserve"> Մասնակցի մոտ պայմանագրի նախագծում փոփոխություններ կատարելու առաջարկության դեպքում, Մասնակիցը իր հայտի կազմում պետք է ներկայացնի սույն տարաձայնությունների արձանագրությունը: Նախապատրաստված արձանագրությունում  Մասնակիցը պետք է հստակ տարանջատի իր համար պարտադիր և ցանկալի պայմանագրի պայմանները: «Պարտադիր» այստեղ համարվում են այն պահանջները և պայմանները, որոնց չընդունելու դեպքում նա կհրաժարվի պայմանագիրը ստորագրելուց: «Ցանկալի» այստեղ համարվում են պայմանագրի պայմանների վերաբերյալ այն առաջարկությունները, որնք նա ներկայացնում է Պատվիրատուի քննարկմանը, բայց որոնց մերժումը Պատվիրատուի կողմից չի հանգեցնի  Մասնակցի կողմից պայմանագիր  ստորագելուց հրաժարմանը` վերջինիս նախնական ընտրության Հաղթող ճանաչելու դեպքում:</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 xml:space="preserve"> պայմանագրի պայմանները կորոշվեն 1.2.5 կետին համապատասխան:</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 xml:space="preserve">Պատվիրատուն իրեն իրավունք է վերապահում պայմանագիրը ստորագրելուց առաջ քննարկել և ընդունել առաջարկությունները և պայմանագրի լրացուցիչ (բայց ոչ սկզբունքային) փոփոխությունները: Այն դեպքում, երբ կողմերը չեն գա համաձայնության այդ փոփոխությունների </w:t>
      </w:r>
      <w:r w:rsidRPr="004F513F">
        <w:rPr>
          <w:rFonts w:ascii="GHEA Grapalat" w:hAnsi="GHEA Grapalat"/>
          <w:i/>
        </w:rPr>
        <w:lastRenderedPageBreak/>
        <w:t>վերաբերյալ, կողմերը պարտավոր կլինեն ստորագրել պայմանագիրը այն պայմաններով, որոնք շարադրված են սույն ԱԲՀ փաստաթղթերում և ԱԲՀ Հաղթողի հայտում:</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Ցանկացած դեպքում, Մասնակիցը պետք է ի նկատի ունենա`</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ab/>
        <w:t xml:space="preserve">ցանկացած դեպքում, Պատվիրատուի նախապատրաստած պայմանագրի ելակետային նախագծի վերաբերյալ Մասնակցի կողմից տարաձայնությունների արձանագրության ներկայացումը, Մասնակցին և Պատվիրատուին չի զրկում իրավունքից` քննարկել և փոփոխել այն, նախապայմանագրային բանակցությունների ընթացքում, այդ պայմանների փոփոխության կապակցությամբ համաձայնության հասնելու համար:  </w:t>
      </w:r>
      <w:r w:rsidRPr="004F513F">
        <w:rPr>
          <w:rFonts w:ascii="GHEA Grapalat" w:hAnsi="GHEA Grapalat"/>
          <w:i/>
        </w:rPr>
        <w:tab/>
      </w:r>
    </w:p>
    <w:p w:rsidR="004A0BB5" w:rsidRPr="004F513F" w:rsidRDefault="004A0BB5" w:rsidP="00BA7D5A">
      <w:pPr>
        <w:pStyle w:val="a4"/>
        <w:numPr>
          <w:ilvl w:val="1"/>
          <w:numId w:val="13"/>
        </w:numPr>
        <w:jc w:val="both"/>
        <w:rPr>
          <w:rFonts w:ascii="GHEA Grapalat" w:hAnsi="GHEA Grapalat"/>
          <w:i/>
        </w:rPr>
      </w:pPr>
      <w:r w:rsidRPr="004F513F">
        <w:rPr>
          <w:rFonts w:ascii="GHEA Grapalat" w:hAnsi="GHEA Grapalat"/>
          <w:i/>
        </w:rPr>
        <w:t xml:space="preserve"> Մասնակցի հարցաթերթիկը (ձև 5)</w:t>
      </w:r>
      <w:r w:rsidRPr="004F513F">
        <w:rPr>
          <w:rFonts w:ascii="GHEA Grapalat" w:hAnsi="GHEA Grapalat"/>
          <w:i/>
        </w:rPr>
        <w:tab/>
      </w:r>
    </w:p>
    <w:p w:rsidR="004A0BB5" w:rsidRPr="004F513F" w:rsidRDefault="004A0BB5" w:rsidP="00BA7D5A">
      <w:pPr>
        <w:pStyle w:val="a4"/>
        <w:numPr>
          <w:ilvl w:val="2"/>
          <w:numId w:val="13"/>
        </w:numPr>
        <w:ind w:left="0" w:firstLine="0"/>
        <w:jc w:val="both"/>
        <w:rPr>
          <w:rFonts w:ascii="GHEA Grapalat" w:hAnsi="GHEA Grapalat"/>
          <w:i/>
        </w:rPr>
      </w:pPr>
      <w:r w:rsidRPr="004F513F">
        <w:rPr>
          <w:rFonts w:ascii="GHEA Grapalat" w:hAnsi="GHEA Grapalat"/>
          <w:i/>
        </w:rPr>
        <w:t>Մասնակցի հարցաթերթիկի ձևը</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Հավելված 5 օֆերտա ներկայացնելու մասին</w:t>
      </w:r>
    </w:p>
    <w:p w:rsidR="004A0BB5" w:rsidRPr="004F513F" w:rsidRDefault="004A0BB5" w:rsidP="004A0BB5">
      <w:pPr>
        <w:jc w:val="both"/>
        <w:rPr>
          <w:rFonts w:ascii="GHEA Grapalat" w:hAnsi="GHEA Grapalat"/>
          <w:i/>
        </w:rPr>
      </w:pPr>
      <w:r w:rsidRPr="004F513F">
        <w:rPr>
          <w:rFonts w:ascii="GHEA Grapalat" w:hAnsi="GHEA Grapalat"/>
          <w:i/>
        </w:rPr>
        <w:t>«-----»                                          №       նամակի</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ՄԱՍՆԱԿՑԻ ՀԱՐՑԱԹԵՐԹԻԿ</w:t>
      </w:r>
      <w:r w:rsidRPr="004F513F">
        <w:rPr>
          <w:rFonts w:ascii="GHEA Grapalat" w:hAnsi="GHEA Grapalat"/>
          <w:i/>
        </w:rPr>
        <w:tab/>
      </w:r>
    </w:p>
    <w:tbl>
      <w:tblPr>
        <w:tblW w:w="10435" w:type="dxa"/>
        <w:tblInd w:w="-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
        <w:gridCol w:w="5256"/>
        <w:gridCol w:w="4187"/>
      </w:tblGrid>
      <w:tr w:rsidR="004A0BB5" w:rsidRPr="004F513F" w:rsidTr="004A0BB5">
        <w:trPr>
          <w:trHeight w:val="773"/>
        </w:trPr>
        <w:tc>
          <w:tcPr>
            <w:tcW w:w="992" w:type="dxa"/>
            <w:tcBorders>
              <w:top w:val="single" w:sz="4" w:space="0" w:color="auto"/>
              <w:bottom w:val="single" w:sz="4" w:space="0" w:color="auto"/>
              <w:right w:val="single" w:sz="4" w:space="0" w:color="auto"/>
            </w:tcBorders>
            <w:shd w:val="clear" w:color="auto" w:fill="CCCCCC"/>
            <w:vAlign w:val="center"/>
          </w:tcPr>
          <w:p w:rsidR="004A0BB5" w:rsidRPr="004F513F" w:rsidRDefault="004A0BB5" w:rsidP="00C42162">
            <w:pPr>
              <w:pStyle w:val="CharCharChar"/>
              <w:spacing w:before="0" w:after="0"/>
              <w:ind w:left="0" w:right="0"/>
              <w:jc w:val="both"/>
              <w:rPr>
                <w:rFonts w:ascii="GHEA Grapalat" w:eastAsia="Times New Roman" w:hAnsi="GHEA Grapalat"/>
                <w:i/>
                <w:szCs w:val="22"/>
              </w:rPr>
            </w:pPr>
            <w:r w:rsidRPr="004F513F">
              <w:rPr>
                <w:rFonts w:ascii="GHEA Grapalat" w:eastAsia="Times New Roman" w:hAnsi="GHEA Grapalat"/>
                <w:i/>
                <w:szCs w:val="22"/>
              </w:rPr>
              <w:t xml:space="preserve">№ </w:t>
            </w:r>
          </w:p>
        </w:tc>
        <w:tc>
          <w:tcPr>
            <w:tcW w:w="5256" w:type="dxa"/>
            <w:tcBorders>
              <w:top w:val="single" w:sz="4" w:space="0" w:color="auto"/>
              <w:left w:val="single" w:sz="4" w:space="0" w:color="auto"/>
              <w:bottom w:val="single" w:sz="4" w:space="0" w:color="auto"/>
              <w:right w:val="single" w:sz="4" w:space="0" w:color="auto"/>
            </w:tcBorders>
            <w:shd w:val="clear" w:color="auto" w:fill="CCCCCC"/>
            <w:vAlign w:val="center"/>
          </w:tcPr>
          <w:p w:rsidR="004A0BB5" w:rsidRPr="004F513F" w:rsidRDefault="004A0BB5" w:rsidP="00C42162">
            <w:pPr>
              <w:pStyle w:val="RU7CharCharChar"/>
              <w:ind w:left="58" w:right="58"/>
              <w:jc w:val="both"/>
              <w:rPr>
                <w:rFonts w:ascii="GHEA Grapalat" w:hAnsi="GHEA Grapalat"/>
                <w:b/>
              </w:rPr>
            </w:pPr>
            <w:r w:rsidRPr="004F513F">
              <w:rPr>
                <w:rFonts w:ascii="GHEA Grapalat" w:hAnsi="GHEA Grapalat" w:cs="Sylfaen"/>
                <w:b/>
                <w:lang w:val="en-US"/>
              </w:rPr>
              <w:t>Անվանումը</w:t>
            </w:r>
          </w:p>
        </w:tc>
        <w:tc>
          <w:tcPr>
            <w:tcW w:w="4187" w:type="dxa"/>
            <w:tcBorders>
              <w:top w:val="single" w:sz="4" w:space="0" w:color="auto"/>
              <w:left w:val="single" w:sz="4" w:space="0" w:color="auto"/>
              <w:bottom w:val="single" w:sz="4" w:space="0" w:color="auto"/>
            </w:tcBorders>
            <w:shd w:val="clear" w:color="auto" w:fill="CCCCCC"/>
            <w:vAlign w:val="center"/>
          </w:tcPr>
          <w:p w:rsidR="004A0BB5" w:rsidRPr="004F513F" w:rsidRDefault="004A0BB5" w:rsidP="00C42162">
            <w:pPr>
              <w:pStyle w:val="AM7CharCharChar"/>
              <w:ind w:left="58" w:right="58"/>
              <w:jc w:val="both"/>
              <w:rPr>
                <w:rFonts w:ascii="GHEA Grapalat" w:hAnsi="GHEA Grapalat"/>
                <w:b/>
              </w:rPr>
            </w:pPr>
            <w:r w:rsidRPr="004F513F">
              <w:rPr>
                <w:rFonts w:ascii="GHEA Grapalat" w:hAnsi="GHEA Grapalat" w:cs="Sylfaen"/>
                <w:b/>
              </w:rPr>
              <w:t>Մասնակցի</w:t>
            </w:r>
            <w:r w:rsidRPr="004F513F">
              <w:rPr>
                <w:rFonts w:ascii="GHEA Grapalat" w:hAnsi="GHEA Grapalat"/>
                <w:b/>
              </w:rPr>
              <w:t xml:space="preserve"> </w:t>
            </w:r>
            <w:r w:rsidRPr="004F513F">
              <w:rPr>
                <w:rFonts w:ascii="GHEA Grapalat" w:hAnsi="GHEA Grapalat" w:cs="Sylfaen"/>
                <w:b/>
              </w:rPr>
              <w:t>վերաբերյալ</w:t>
            </w:r>
            <w:r w:rsidRPr="004F513F">
              <w:rPr>
                <w:rFonts w:ascii="GHEA Grapalat" w:hAnsi="GHEA Grapalat"/>
                <w:b/>
              </w:rPr>
              <w:t xml:space="preserve"> </w:t>
            </w:r>
            <w:r w:rsidRPr="004F513F">
              <w:rPr>
                <w:rFonts w:ascii="GHEA Grapalat" w:hAnsi="GHEA Grapalat" w:cs="Sylfaen"/>
                <w:b/>
              </w:rPr>
              <w:t>տեղեկություններ</w:t>
            </w:r>
          </w:p>
          <w:p w:rsidR="004A0BB5" w:rsidRPr="004F513F" w:rsidRDefault="004A0BB5" w:rsidP="00C42162">
            <w:pPr>
              <w:pStyle w:val="RU7CharCharChar"/>
              <w:ind w:left="58" w:right="58"/>
              <w:jc w:val="both"/>
              <w:rPr>
                <w:rFonts w:ascii="GHEA Grapalat" w:hAnsi="GHEA Grapalat"/>
                <w:b/>
              </w:rPr>
            </w:pPr>
            <w:r w:rsidRPr="004F513F">
              <w:rPr>
                <w:rFonts w:ascii="GHEA Grapalat" w:hAnsi="GHEA Grapalat"/>
                <w:b/>
              </w:rPr>
              <w:t>(</w:t>
            </w:r>
            <w:r w:rsidRPr="004F513F">
              <w:rPr>
                <w:rFonts w:ascii="GHEA Grapalat" w:hAnsi="GHEA Grapalat" w:cs="Sylfaen"/>
                <w:b/>
              </w:rPr>
              <w:t>լրացվում</w:t>
            </w:r>
            <w:r w:rsidRPr="004F513F">
              <w:rPr>
                <w:rFonts w:ascii="GHEA Grapalat" w:hAnsi="GHEA Grapalat"/>
                <w:b/>
              </w:rPr>
              <w:t xml:space="preserve"> </w:t>
            </w:r>
            <w:r w:rsidRPr="004F513F">
              <w:rPr>
                <w:rFonts w:ascii="GHEA Grapalat" w:hAnsi="GHEA Grapalat" w:cs="Sylfaen"/>
                <w:b/>
              </w:rPr>
              <w:t>են</w:t>
            </w:r>
            <w:r w:rsidRPr="004F513F">
              <w:rPr>
                <w:rFonts w:ascii="GHEA Grapalat" w:hAnsi="GHEA Grapalat"/>
                <w:b/>
              </w:rPr>
              <w:t xml:space="preserve"> </w:t>
            </w:r>
            <w:r w:rsidRPr="004F513F">
              <w:rPr>
                <w:rFonts w:ascii="GHEA Grapalat" w:hAnsi="GHEA Grapalat" w:cs="Sylfaen"/>
                <w:b/>
              </w:rPr>
              <w:t>Մասնակցի</w:t>
            </w:r>
            <w:r w:rsidRPr="004F513F">
              <w:rPr>
                <w:rFonts w:ascii="GHEA Grapalat" w:hAnsi="GHEA Grapalat"/>
                <w:b/>
              </w:rPr>
              <w:t xml:space="preserve"> </w:t>
            </w:r>
            <w:r w:rsidRPr="004F513F">
              <w:rPr>
                <w:rFonts w:ascii="GHEA Grapalat" w:hAnsi="GHEA Grapalat" w:cs="Sylfaen"/>
                <w:b/>
              </w:rPr>
              <w:t>կողմից</w:t>
            </w:r>
            <w:r w:rsidRPr="004F513F">
              <w:rPr>
                <w:rFonts w:ascii="GHEA Grapalat" w:hAnsi="GHEA Grapalat"/>
                <w:b/>
              </w:rPr>
              <w:t>)</w:t>
            </w:r>
          </w:p>
        </w:tc>
      </w:tr>
      <w:tr w:rsidR="004A0BB5" w:rsidRPr="004F513F" w:rsidTr="004A0BB5">
        <w:trPr>
          <w:trHeight w:val="225"/>
        </w:trPr>
        <w:tc>
          <w:tcPr>
            <w:tcW w:w="992" w:type="dxa"/>
            <w:vMerge w:val="restart"/>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lang w:val="ru-RU"/>
              </w:rPr>
            </w:pPr>
          </w:p>
        </w:tc>
        <w:tc>
          <w:tcPr>
            <w:tcW w:w="5256" w:type="dxa"/>
            <w:tcBorders>
              <w:top w:val="single" w:sz="4" w:space="0" w:color="auto"/>
              <w:left w:val="single" w:sz="4" w:space="0" w:color="auto"/>
              <w:bottom w:val="nil"/>
              <w:right w:val="single" w:sz="4" w:space="0" w:color="auto"/>
            </w:tcBorders>
            <w:shd w:val="clear" w:color="auto" w:fill="FFFFFF"/>
          </w:tcPr>
          <w:p w:rsidR="004A0BB5" w:rsidRPr="004F513F" w:rsidRDefault="004A0BB5" w:rsidP="00C42162">
            <w:pPr>
              <w:pStyle w:val="AM10CharChar"/>
              <w:ind w:left="0"/>
              <w:rPr>
                <w:rFonts w:ascii="GHEA Grapalat" w:hAnsi="GHEA Grapalat"/>
                <w:i/>
                <w:sz w:val="22"/>
                <w:szCs w:val="22"/>
              </w:rPr>
            </w:pPr>
            <w:r w:rsidRPr="004F513F">
              <w:rPr>
                <w:rFonts w:ascii="GHEA Grapalat" w:hAnsi="GHEA Grapalat" w:cs="Sylfaen"/>
                <w:i/>
                <w:sz w:val="22"/>
                <w:szCs w:val="22"/>
              </w:rPr>
              <w:t>Մասնակցի</w:t>
            </w:r>
            <w:r w:rsidRPr="004F513F">
              <w:rPr>
                <w:rFonts w:ascii="GHEA Grapalat" w:hAnsi="GHEA Grapalat"/>
                <w:i/>
                <w:sz w:val="22"/>
                <w:szCs w:val="22"/>
              </w:rPr>
              <w:t xml:space="preserve"> </w:t>
            </w:r>
            <w:r w:rsidRPr="004F513F">
              <w:rPr>
                <w:rFonts w:ascii="GHEA Grapalat" w:hAnsi="GHEA Grapalat" w:cs="Sylfaen"/>
                <w:i/>
                <w:sz w:val="22"/>
                <w:szCs w:val="22"/>
              </w:rPr>
              <w:t>կազմակերպաիրավական</w:t>
            </w:r>
            <w:r w:rsidRPr="004F513F">
              <w:rPr>
                <w:rFonts w:ascii="GHEA Grapalat" w:hAnsi="GHEA Grapalat"/>
                <w:i/>
                <w:sz w:val="22"/>
                <w:szCs w:val="22"/>
              </w:rPr>
              <w:t xml:space="preserve"> </w:t>
            </w:r>
            <w:r w:rsidRPr="004F513F">
              <w:rPr>
                <w:rFonts w:ascii="GHEA Grapalat" w:hAnsi="GHEA Grapalat" w:cs="Sylfaen"/>
                <w:i/>
                <w:sz w:val="22"/>
                <w:szCs w:val="22"/>
              </w:rPr>
              <w:t>ձևը</w:t>
            </w:r>
            <w:r w:rsidRPr="004F513F">
              <w:rPr>
                <w:rFonts w:ascii="GHEA Grapalat" w:hAnsi="GHEA Grapalat"/>
                <w:i/>
                <w:sz w:val="22"/>
                <w:szCs w:val="22"/>
              </w:rPr>
              <w:t xml:space="preserve">  </w:t>
            </w:r>
            <w:r w:rsidRPr="004F513F">
              <w:rPr>
                <w:rFonts w:ascii="GHEA Grapalat" w:hAnsi="GHEA Grapalat" w:cs="Sylfaen"/>
                <w:i/>
                <w:sz w:val="22"/>
                <w:szCs w:val="22"/>
              </w:rPr>
              <w:t>և</w:t>
            </w:r>
            <w:r w:rsidRPr="004F513F">
              <w:rPr>
                <w:rFonts w:ascii="GHEA Grapalat" w:hAnsi="GHEA Grapalat"/>
                <w:i/>
                <w:sz w:val="22"/>
                <w:szCs w:val="22"/>
              </w:rPr>
              <w:t xml:space="preserve"> </w:t>
            </w:r>
            <w:r w:rsidRPr="004F513F">
              <w:rPr>
                <w:rFonts w:ascii="GHEA Grapalat" w:hAnsi="GHEA Grapalat" w:cs="Sylfaen"/>
                <w:i/>
                <w:sz w:val="22"/>
                <w:szCs w:val="22"/>
              </w:rPr>
              <w:t>ֆիրմային</w:t>
            </w:r>
            <w:r w:rsidRPr="004F513F">
              <w:rPr>
                <w:rFonts w:ascii="GHEA Grapalat" w:hAnsi="GHEA Grapalat"/>
                <w:i/>
                <w:sz w:val="22"/>
                <w:szCs w:val="22"/>
              </w:rPr>
              <w:t xml:space="preserve"> </w:t>
            </w:r>
            <w:r w:rsidRPr="004F513F">
              <w:rPr>
                <w:rFonts w:ascii="GHEA Grapalat" w:hAnsi="GHEA Grapalat" w:cs="Sylfaen"/>
                <w:i/>
                <w:sz w:val="22"/>
                <w:szCs w:val="22"/>
              </w:rPr>
              <w:t>անվանումը</w:t>
            </w:r>
          </w:p>
        </w:tc>
        <w:tc>
          <w:tcPr>
            <w:tcW w:w="4187" w:type="dxa"/>
            <w:vMerge w:val="restart"/>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lang w:val="ru-RU"/>
              </w:rPr>
            </w:pPr>
          </w:p>
        </w:tc>
      </w:tr>
      <w:tr w:rsidR="004A0BB5" w:rsidRPr="004F513F" w:rsidTr="004A0BB5">
        <w:trPr>
          <w:trHeight w:val="225"/>
        </w:trPr>
        <w:tc>
          <w:tcPr>
            <w:tcW w:w="992" w:type="dxa"/>
            <w:vMerge/>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lang w:val="ru-RU"/>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pStyle w:val="RU10CharChar"/>
              <w:ind w:left="0"/>
              <w:rPr>
                <w:rFonts w:ascii="GHEA Grapalat" w:hAnsi="GHEA Grapalat"/>
                <w:i/>
                <w:sz w:val="22"/>
              </w:rPr>
            </w:pPr>
          </w:p>
        </w:tc>
        <w:tc>
          <w:tcPr>
            <w:tcW w:w="4187" w:type="dxa"/>
            <w:vMerge/>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lang w:val="ru-RU"/>
              </w:rPr>
            </w:pPr>
          </w:p>
        </w:tc>
      </w:tr>
      <w:tr w:rsidR="004A0BB5" w:rsidRPr="004F513F" w:rsidTr="004A0BB5">
        <w:trPr>
          <w:trHeight w:val="315"/>
        </w:trPr>
        <w:tc>
          <w:tcPr>
            <w:tcW w:w="992" w:type="dxa"/>
            <w:vMerge w:val="restart"/>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lang w:val="ru-RU"/>
              </w:rPr>
            </w:pPr>
          </w:p>
        </w:tc>
        <w:tc>
          <w:tcPr>
            <w:tcW w:w="5256" w:type="dxa"/>
            <w:tcBorders>
              <w:top w:val="single" w:sz="4" w:space="0" w:color="auto"/>
              <w:left w:val="single" w:sz="4" w:space="0" w:color="auto"/>
              <w:bottom w:val="nil"/>
              <w:right w:val="single" w:sz="4" w:space="0" w:color="auto"/>
            </w:tcBorders>
            <w:shd w:val="clear" w:color="auto" w:fill="FFFFFF"/>
          </w:tcPr>
          <w:p w:rsidR="004A0BB5" w:rsidRPr="004F513F" w:rsidRDefault="004A0BB5" w:rsidP="00C42162">
            <w:pPr>
              <w:pStyle w:val="AM10CharChar"/>
              <w:ind w:left="0"/>
              <w:rPr>
                <w:rFonts w:ascii="GHEA Grapalat" w:hAnsi="GHEA Grapalat"/>
                <w:i/>
                <w:sz w:val="22"/>
                <w:szCs w:val="22"/>
              </w:rPr>
            </w:pPr>
            <w:r w:rsidRPr="004F513F">
              <w:rPr>
                <w:rFonts w:ascii="GHEA Grapalat" w:hAnsi="GHEA Grapalat" w:cs="Sylfaen"/>
                <w:i/>
                <w:sz w:val="22"/>
                <w:szCs w:val="22"/>
              </w:rPr>
              <w:t>Հիմնադիրները</w:t>
            </w:r>
            <w:r w:rsidRPr="004F513F">
              <w:rPr>
                <w:rFonts w:ascii="GHEA Grapalat" w:hAnsi="GHEA Grapalat"/>
                <w:i/>
                <w:sz w:val="22"/>
                <w:szCs w:val="22"/>
              </w:rPr>
              <w:t xml:space="preserve">  (</w:t>
            </w:r>
            <w:r w:rsidRPr="004F513F">
              <w:rPr>
                <w:rFonts w:ascii="GHEA Grapalat" w:hAnsi="GHEA Grapalat" w:cs="Sylfaen"/>
                <w:i/>
                <w:sz w:val="22"/>
                <w:szCs w:val="22"/>
              </w:rPr>
              <w:t>թվարկել</w:t>
            </w:r>
            <w:r w:rsidRPr="004F513F">
              <w:rPr>
                <w:rFonts w:ascii="GHEA Grapalat" w:hAnsi="GHEA Grapalat"/>
                <w:i/>
                <w:sz w:val="22"/>
                <w:szCs w:val="22"/>
              </w:rPr>
              <w:t xml:space="preserve"> </w:t>
            </w:r>
            <w:r w:rsidRPr="004F513F">
              <w:rPr>
                <w:rFonts w:ascii="GHEA Grapalat" w:hAnsi="GHEA Grapalat" w:cs="Sylfaen"/>
                <w:i/>
                <w:sz w:val="22"/>
                <w:szCs w:val="22"/>
              </w:rPr>
              <w:t>անվանումները</w:t>
            </w:r>
            <w:r w:rsidRPr="004F513F">
              <w:rPr>
                <w:rFonts w:ascii="GHEA Grapalat" w:hAnsi="GHEA Grapalat"/>
                <w:i/>
                <w:sz w:val="22"/>
                <w:szCs w:val="22"/>
              </w:rPr>
              <w:t xml:space="preserve"> </w:t>
            </w:r>
            <w:r w:rsidRPr="004F513F">
              <w:rPr>
                <w:rFonts w:ascii="GHEA Grapalat" w:hAnsi="GHEA Grapalat" w:cs="Sylfaen"/>
                <w:i/>
                <w:sz w:val="22"/>
                <w:szCs w:val="22"/>
              </w:rPr>
              <w:t>և</w:t>
            </w:r>
            <w:r w:rsidRPr="004F513F">
              <w:rPr>
                <w:rFonts w:ascii="GHEA Grapalat" w:hAnsi="GHEA Grapalat"/>
                <w:i/>
                <w:sz w:val="22"/>
                <w:szCs w:val="22"/>
              </w:rPr>
              <w:t xml:space="preserve"> </w:t>
            </w:r>
            <w:r w:rsidRPr="004F513F">
              <w:rPr>
                <w:rFonts w:ascii="GHEA Grapalat" w:hAnsi="GHEA Grapalat" w:cs="Sylfaen"/>
                <w:i/>
                <w:sz w:val="22"/>
                <w:szCs w:val="22"/>
              </w:rPr>
              <w:t>կազմակերպաիրավական</w:t>
            </w:r>
            <w:r w:rsidRPr="004F513F">
              <w:rPr>
                <w:rFonts w:ascii="GHEA Grapalat" w:hAnsi="GHEA Grapalat"/>
                <w:i/>
                <w:sz w:val="22"/>
                <w:szCs w:val="22"/>
              </w:rPr>
              <w:t xml:space="preserve"> </w:t>
            </w:r>
            <w:r w:rsidRPr="004F513F">
              <w:rPr>
                <w:rFonts w:ascii="GHEA Grapalat" w:hAnsi="GHEA Grapalat" w:cs="Sylfaen"/>
                <w:i/>
                <w:sz w:val="22"/>
                <w:szCs w:val="22"/>
              </w:rPr>
              <w:t>ձևը</w:t>
            </w:r>
            <w:r w:rsidRPr="004F513F">
              <w:rPr>
                <w:rFonts w:ascii="GHEA Grapalat" w:hAnsi="GHEA Grapalat"/>
                <w:i/>
                <w:sz w:val="22"/>
                <w:szCs w:val="22"/>
              </w:rPr>
              <w:t xml:space="preserve"> </w:t>
            </w:r>
            <w:r w:rsidRPr="004F513F">
              <w:rPr>
                <w:rFonts w:ascii="GHEA Grapalat" w:hAnsi="GHEA Grapalat" w:cs="Sylfaen"/>
                <w:i/>
                <w:sz w:val="22"/>
                <w:szCs w:val="22"/>
              </w:rPr>
              <w:t>բոլոր</w:t>
            </w:r>
            <w:r w:rsidRPr="004F513F">
              <w:rPr>
                <w:rFonts w:ascii="GHEA Grapalat" w:hAnsi="GHEA Grapalat"/>
                <w:i/>
                <w:sz w:val="22"/>
                <w:szCs w:val="22"/>
              </w:rPr>
              <w:t xml:space="preserve"> </w:t>
            </w:r>
            <w:r w:rsidRPr="004F513F">
              <w:rPr>
                <w:rFonts w:ascii="GHEA Grapalat" w:hAnsi="GHEA Grapalat" w:cs="Sylfaen"/>
                <w:i/>
                <w:sz w:val="22"/>
                <w:szCs w:val="22"/>
              </w:rPr>
              <w:t>հիմնադիրների</w:t>
            </w:r>
            <w:r w:rsidRPr="004F513F">
              <w:rPr>
                <w:rFonts w:ascii="GHEA Grapalat" w:hAnsi="GHEA Grapalat"/>
                <w:i/>
                <w:sz w:val="22"/>
                <w:szCs w:val="22"/>
              </w:rPr>
              <w:t xml:space="preserve"> </w:t>
            </w:r>
            <w:r w:rsidRPr="004F513F">
              <w:rPr>
                <w:rFonts w:ascii="GHEA Grapalat" w:hAnsi="GHEA Grapalat" w:cs="Sylfaen"/>
                <w:i/>
                <w:sz w:val="22"/>
                <w:szCs w:val="22"/>
              </w:rPr>
              <w:t>կամ</w:t>
            </w:r>
            <w:r w:rsidRPr="004F513F">
              <w:rPr>
                <w:rFonts w:ascii="GHEA Grapalat" w:hAnsi="GHEA Grapalat"/>
                <w:i/>
                <w:sz w:val="22"/>
                <w:szCs w:val="22"/>
              </w:rPr>
              <w:t xml:space="preserve"> </w:t>
            </w:r>
            <w:r w:rsidRPr="004F513F">
              <w:rPr>
                <w:rFonts w:ascii="GHEA Grapalat" w:hAnsi="GHEA Grapalat" w:cs="Sylfaen"/>
                <w:i/>
                <w:sz w:val="22"/>
                <w:szCs w:val="22"/>
              </w:rPr>
              <w:t>ԱԱՀ</w:t>
            </w:r>
            <w:r w:rsidRPr="004F513F">
              <w:rPr>
                <w:rFonts w:ascii="GHEA Grapalat" w:hAnsi="GHEA Grapalat"/>
                <w:i/>
                <w:sz w:val="22"/>
                <w:szCs w:val="22"/>
              </w:rPr>
              <w:t xml:space="preserve">, </w:t>
            </w:r>
            <w:r w:rsidRPr="004F513F">
              <w:rPr>
                <w:rFonts w:ascii="GHEA Grapalat" w:hAnsi="GHEA Grapalat" w:cs="Sylfaen"/>
                <w:i/>
                <w:sz w:val="22"/>
                <w:szCs w:val="22"/>
              </w:rPr>
              <w:t>ում</w:t>
            </w:r>
            <w:r w:rsidRPr="004F513F">
              <w:rPr>
                <w:rFonts w:ascii="GHEA Grapalat" w:hAnsi="GHEA Grapalat"/>
                <w:i/>
                <w:sz w:val="22"/>
                <w:szCs w:val="22"/>
              </w:rPr>
              <w:t xml:space="preserve"> </w:t>
            </w:r>
            <w:r w:rsidRPr="004F513F">
              <w:rPr>
                <w:rFonts w:ascii="GHEA Grapalat" w:hAnsi="GHEA Grapalat" w:cs="Sylfaen"/>
                <w:i/>
                <w:sz w:val="22"/>
                <w:szCs w:val="22"/>
              </w:rPr>
              <w:t>բաժինը</w:t>
            </w:r>
            <w:r w:rsidRPr="004F513F">
              <w:rPr>
                <w:rFonts w:ascii="GHEA Grapalat" w:hAnsi="GHEA Grapalat"/>
                <w:i/>
                <w:sz w:val="22"/>
                <w:szCs w:val="22"/>
              </w:rPr>
              <w:t xml:space="preserve"> </w:t>
            </w:r>
            <w:r w:rsidRPr="004F513F">
              <w:rPr>
                <w:rFonts w:ascii="GHEA Grapalat" w:hAnsi="GHEA Grapalat" w:cs="Sylfaen"/>
                <w:i/>
                <w:sz w:val="22"/>
                <w:szCs w:val="22"/>
              </w:rPr>
              <w:t>կանոնադրական</w:t>
            </w:r>
            <w:r w:rsidRPr="004F513F">
              <w:rPr>
                <w:rFonts w:ascii="GHEA Grapalat" w:hAnsi="GHEA Grapalat"/>
                <w:i/>
                <w:sz w:val="22"/>
                <w:szCs w:val="22"/>
              </w:rPr>
              <w:t xml:space="preserve"> </w:t>
            </w:r>
            <w:r w:rsidRPr="004F513F">
              <w:rPr>
                <w:rFonts w:ascii="GHEA Grapalat" w:hAnsi="GHEA Grapalat" w:cs="Sylfaen"/>
                <w:i/>
                <w:sz w:val="22"/>
                <w:szCs w:val="22"/>
              </w:rPr>
              <w:t>կապիտալում</w:t>
            </w:r>
            <w:r w:rsidRPr="004F513F">
              <w:rPr>
                <w:rFonts w:ascii="GHEA Grapalat" w:hAnsi="GHEA Grapalat"/>
                <w:i/>
                <w:sz w:val="22"/>
                <w:szCs w:val="22"/>
              </w:rPr>
              <w:t xml:space="preserve"> </w:t>
            </w:r>
            <w:r w:rsidRPr="004F513F">
              <w:rPr>
                <w:rFonts w:ascii="GHEA Grapalat" w:hAnsi="GHEA Grapalat" w:cs="Sylfaen"/>
                <w:i/>
                <w:sz w:val="22"/>
                <w:szCs w:val="22"/>
              </w:rPr>
              <w:t>գերազանցում</w:t>
            </w:r>
            <w:r w:rsidRPr="004F513F">
              <w:rPr>
                <w:rFonts w:ascii="GHEA Grapalat" w:hAnsi="GHEA Grapalat"/>
                <w:i/>
                <w:sz w:val="22"/>
                <w:szCs w:val="22"/>
              </w:rPr>
              <w:t xml:space="preserve"> </w:t>
            </w:r>
            <w:r w:rsidRPr="004F513F">
              <w:rPr>
                <w:rFonts w:ascii="GHEA Grapalat" w:hAnsi="GHEA Grapalat" w:cs="Sylfaen"/>
                <w:i/>
                <w:sz w:val="22"/>
                <w:szCs w:val="22"/>
              </w:rPr>
              <w:t>է</w:t>
            </w:r>
            <w:r w:rsidRPr="004F513F">
              <w:rPr>
                <w:rFonts w:ascii="GHEA Grapalat" w:hAnsi="GHEA Grapalat"/>
                <w:i/>
                <w:sz w:val="22"/>
                <w:szCs w:val="22"/>
              </w:rPr>
              <w:t xml:space="preserve"> 10%)</w:t>
            </w:r>
          </w:p>
        </w:tc>
        <w:tc>
          <w:tcPr>
            <w:tcW w:w="4187" w:type="dxa"/>
            <w:vMerge w:val="restart"/>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lang w:val="ru-RU"/>
              </w:rPr>
            </w:pPr>
          </w:p>
        </w:tc>
      </w:tr>
      <w:tr w:rsidR="004A0BB5" w:rsidRPr="004F513F" w:rsidTr="004A0BB5">
        <w:trPr>
          <w:trHeight w:val="315"/>
        </w:trPr>
        <w:tc>
          <w:tcPr>
            <w:tcW w:w="992" w:type="dxa"/>
            <w:vMerge/>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lang w:val="ru-RU"/>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pStyle w:val="RU10CharChar"/>
              <w:ind w:left="0"/>
              <w:rPr>
                <w:rFonts w:ascii="GHEA Grapalat" w:hAnsi="GHEA Grapalat"/>
                <w:i/>
                <w:sz w:val="22"/>
              </w:rPr>
            </w:pPr>
          </w:p>
        </w:tc>
        <w:tc>
          <w:tcPr>
            <w:tcW w:w="4187" w:type="dxa"/>
            <w:vMerge/>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lang w:val="ru-RU"/>
              </w:rPr>
            </w:pPr>
          </w:p>
        </w:tc>
      </w:tr>
      <w:tr w:rsidR="004A0BB5" w:rsidRPr="004F513F" w:rsidTr="004A0BB5">
        <w:trPr>
          <w:trHeight w:val="225"/>
        </w:trPr>
        <w:tc>
          <w:tcPr>
            <w:tcW w:w="992" w:type="dxa"/>
            <w:vMerge w:val="restart"/>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lang w:val="ru-RU"/>
              </w:rPr>
            </w:pPr>
          </w:p>
        </w:tc>
        <w:tc>
          <w:tcPr>
            <w:tcW w:w="5256" w:type="dxa"/>
            <w:tcBorders>
              <w:top w:val="single" w:sz="4" w:space="0" w:color="auto"/>
              <w:left w:val="single" w:sz="4" w:space="0" w:color="auto"/>
              <w:bottom w:val="nil"/>
              <w:right w:val="single" w:sz="4" w:space="0" w:color="auto"/>
            </w:tcBorders>
            <w:shd w:val="clear" w:color="auto" w:fill="FFFFFF"/>
          </w:tcPr>
          <w:p w:rsidR="004A0BB5" w:rsidRPr="004F513F" w:rsidRDefault="004A0BB5" w:rsidP="00C42162">
            <w:pPr>
              <w:pStyle w:val="AM10CharChar"/>
              <w:ind w:left="0"/>
              <w:rPr>
                <w:rFonts w:ascii="GHEA Grapalat" w:hAnsi="GHEA Grapalat"/>
                <w:i/>
                <w:sz w:val="22"/>
                <w:szCs w:val="22"/>
              </w:rPr>
            </w:pPr>
            <w:r w:rsidRPr="004F513F">
              <w:rPr>
                <w:rFonts w:ascii="GHEA Grapalat" w:hAnsi="GHEA Grapalat" w:cs="Sylfaen"/>
                <w:i/>
                <w:sz w:val="22"/>
                <w:szCs w:val="22"/>
              </w:rPr>
              <w:t>Իրավաբանական</w:t>
            </w:r>
            <w:r w:rsidRPr="004F513F">
              <w:rPr>
                <w:rFonts w:ascii="GHEA Grapalat" w:hAnsi="GHEA Grapalat"/>
                <w:i/>
                <w:sz w:val="22"/>
                <w:szCs w:val="22"/>
              </w:rPr>
              <w:t xml:space="preserve"> </w:t>
            </w:r>
            <w:r w:rsidRPr="004F513F">
              <w:rPr>
                <w:rFonts w:ascii="GHEA Grapalat" w:hAnsi="GHEA Grapalat" w:cs="Sylfaen"/>
                <w:i/>
                <w:sz w:val="22"/>
                <w:szCs w:val="22"/>
              </w:rPr>
              <w:t>անձանց</w:t>
            </w:r>
            <w:r w:rsidRPr="004F513F">
              <w:rPr>
                <w:rFonts w:ascii="GHEA Grapalat" w:hAnsi="GHEA Grapalat"/>
                <w:i/>
                <w:sz w:val="22"/>
                <w:szCs w:val="22"/>
              </w:rPr>
              <w:t xml:space="preserve"> </w:t>
            </w:r>
            <w:r w:rsidRPr="004F513F">
              <w:rPr>
                <w:rFonts w:ascii="GHEA Grapalat" w:hAnsi="GHEA Grapalat" w:cs="Sylfaen"/>
                <w:i/>
                <w:sz w:val="22"/>
                <w:szCs w:val="22"/>
              </w:rPr>
              <w:t>պետական</w:t>
            </w:r>
            <w:r w:rsidRPr="004F513F">
              <w:rPr>
                <w:rFonts w:ascii="GHEA Grapalat" w:hAnsi="GHEA Grapalat"/>
                <w:i/>
                <w:sz w:val="22"/>
                <w:szCs w:val="22"/>
              </w:rPr>
              <w:t xml:space="preserve"> </w:t>
            </w:r>
            <w:r w:rsidRPr="004F513F">
              <w:rPr>
                <w:rFonts w:ascii="GHEA Grapalat" w:hAnsi="GHEA Grapalat" w:cs="Sylfaen"/>
                <w:i/>
                <w:sz w:val="22"/>
                <w:szCs w:val="22"/>
              </w:rPr>
              <w:t>ռ</w:t>
            </w:r>
            <w:r w:rsidRPr="004F513F">
              <w:rPr>
                <w:rFonts w:ascii="GHEA Grapalat" w:hAnsi="GHEA Grapalat"/>
                <w:i/>
                <w:sz w:val="22"/>
                <w:szCs w:val="22"/>
                <w:lang w:val="en-US"/>
              </w:rPr>
              <w:t>ե</w:t>
            </w:r>
            <w:r w:rsidRPr="004F513F">
              <w:rPr>
                <w:rFonts w:ascii="GHEA Grapalat" w:hAnsi="GHEA Grapalat" w:cs="Sylfaen"/>
                <w:i/>
                <w:sz w:val="22"/>
                <w:szCs w:val="22"/>
              </w:rPr>
              <w:t>գիստրում</w:t>
            </w:r>
            <w:r w:rsidRPr="004F513F">
              <w:rPr>
                <w:rFonts w:ascii="GHEA Grapalat" w:hAnsi="GHEA Grapalat"/>
                <w:i/>
                <w:sz w:val="22"/>
                <w:szCs w:val="22"/>
              </w:rPr>
              <w:t xml:space="preserve"> </w:t>
            </w:r>
            <w:r w:rsidRPr="004F513F">
              <w:rPr>
                <w:rFonts w:ascii="GHEA Grapalat" w:hAnsi="GHEA Grapalat" w:cs="Sylfaen"/>
                <w:i/>
                <w:sz w:val="22"/>
                <w:szCs w:val="22"/>
              </w:rPr>
              <w:t>գրանցման</w:t>
            </w:r>
            <w:r w:rsidRPr="004F513F">
              <w:rPr>
                <w:rFonts w:ascii="GHEA Grapalat" w:hAnsi="GHEA Grapalat"/>
                <w:i/>
                <w:sz w:val="22"/>
                <w:szCs w:val="22"/>
              </w:rPr>
              <w:t xml:space="preserve"> </w:t>
            </w:r>
            <w:r w:rsidRPr="004F513F">
              <w:rPr>
                <w:rFonts w:ascii="GHEA Grapalat" w:hAnsi="GHEA Grapalat" w:cs="Sylfaen"/>
                <w:i/>
                <w:sz w:val="22"/>
                <w:szCs w:val="22"/>
              </w:rPr>
              <w:t>վկայականը</w:t>
            </w:r>
            <w:r w:rsidRPr="004F513F">
              <w:rPr>
                <w:rFonts w:ascii="GHEA Grapalat" w:hAnsi="GHEA Grapalat"/>
                <w:i/>
                <w:sz w:val="22"/>
                <w:szCs w:val="22"/>
              </w:rPr>
              <w:t xml:space="preserve">  (</w:t>
            </w:r>
            <w:r w:rsidRPr="004F513F">
              <w:rPr>
                <w:rFonts w:ascii="GHEA Grapalat" w:hAnsi="GHEA Grapalat" w:cs="Sylfaen"/>
                <w:i/>
                <w:sz w:val="22"/>
                <w:szCs w:val="22"/>
              </w:rPr>
              <w:t>ամսաթիվը</w:t>
            </w:r>
            <w:r w:rsidRPr="004F513F">
              <w:rPr>
                <w:rFonts w:ascii="GHEA Grapalat" w:hAnsi="GHEA Grapalat"/>
                <w:i/>
                <w:sz w:val="22"/>
                <w:szCs w:val="22"/>
              </w:rPr>
              <w:t xml:space="preserve"> </w:t>
            </w:r>
            <w:r w:rsidRPr="004F513F">
              <w:rPr>
                <w:rFonts w:ascii="GHEA Grapalat" w:hAnsi="GHEA Grapalat" w:cs="Sylfaen"/>
                <w:i/>
                <w:sz w:val="22"/>
                <w:szCs w:val="22"/>
              </w:rPr>
              <w:t>և</w:t>
            </w:r>
            <w:r w:rsidRPr="004F513F">
              <w:rPr>
                <w:rFonts w:ascii="GHEA Grapalat" w:hAnsi="GHEA Grapalat"/>
                <w:i/>
                <w:sz w:val="22"/>
                <w:szCs w:val="22"/>
              </w:rPr>
              <w:t xml:space="preserve"> </w:t>
            </w:r>
            <w:r w:rsidRPr="004F513F">
              <w:rPr>
                <w:rFonts w:ascii="GHEA Grapalat" w:hAnsi="GHEA Grapalat" w:cs="Sylfaen"/>
                <w:i/>
                <w:sz w:val="22"/>
                <w:szCs w:val="22"/>
              </w:rPr>
              <w:t>համաը</w:t>
            </w:r>
            <w:r w:rsidRPr="004F513F">
              <w:rPr>
                <w:rFonts w:ascii="GHEA Grapalat" w:hAnsi="GHEA Grapalat"/>
                <w:i/>
                <w:sz w:val="22"/>
                <w:szCs w:val="22"/>
              </w:rPr>
              <w:t xml:space="preserve">, </w:t>
            </w:r>
            <w:r w:rsidRPr="004F513F">
              <w:rPr>
                <w:rFonts w:ascii="GHEA Grapalat" w:hAnsi="GHEA Grapalat" w:cs="Sylfaen"/>
                <w:i/>
                <w:sz w:val="22"/>
                <w:szCs w:val="22"/>
              </w:rPr>
              <w:t>ում</w:t>
            </w:r>
            <w:r w:rsidRPr="004F513F">
              <w:rPr>
                <w:rFonts w:ascii="GHEA Grapalat" w:hAnsi="GHEA Grapalat"/>
                <w:i/>
                <w:sz w:val="22"/>
                <w:szCs w:val="22"/>
              </w:rPr>
              <w:t xml:space="preserve"> </w:t>
            </w:r>
            <w:r w:rsidRPr="004F513F">
              <w:rPr>
                <w:rFonts w:ascii="GHEA Grapalat" w:hAnsi="GHEA Grapalat" w:cs="Sylfaen"/>
                <w:i/>
                <w:sz w:val="22"/>
                <w:szCs w:val="22"/>
              </w:rPr>
              <w:t>կողմից</w:t>
            </w:r>
            <w:r w:rsidRPr="004F513F">
              <w:rPr>
                <w:rFonts w:ascii="GHEA Grapalat" w:hAnsi="GHEA Grapalat"/>
                <w:i/>
                <w:sz w:val="22"/>
                <w:szCs w:val="22"/>
              </w:rPr>
              <w:t xml:space="preserve"> </w:t>
            </w:r>
            <w:r w:rsidRPr="004F513F">
              <w:rPr>
                <w:rFonts w:ascii="GHEA Grapalat" w:hAnsi="GHEA Grapalat" w:cs="Sylfaen"/>
                <w:i/>
                <w:sz w:val="22"/>
                <w:szCs w:val="22"/>
              </w:rPr>
              <w:t>է</w:t>
            </w:r>
            <w:r w:rsidRPr="004F513F">
              <w:rPr>
                <w:rFonts w:ascii="GHEA Grapalat" w:hAnsi="GHEA Grapalat"/>
                <w:i/>
                <w:sz w:val="22"/>
                <w:szCs w:val="22"/>
              </w:rPr>
              <w:t xml:space="preserve"> </w:t>
            </w:r>
            <w:r w:rsidRPr="004F513F">
              <w:rPr>
                <w:rFonts w:ascii="GHEA Grapalat" w:hAnsi="GHEA Grapalat" w:cs="Sylfaen"/>
                <w:i/>
                <w:sz w:val="22"/>
                <w:szCs w:val="22"/>
              </w:rPr>
              <w:t>տրված</w:t>
            </w:r>
            <w:r w:rsidRPr="004F513F">
              <w:rPr>
                <w:rFonts w:ascii="GHEA Grapalat" w:hAnsi="GHEA Grapalat"/>
                <w:i/>
                <w:sz w:val="22"/>
                <w:szCs w:val="22"/>
              </w:rPr>
              <w:t>)</w:t>
            </w:r>
          </w:p>
        </w:tc>
        <w:tc>
          <w:tcPr>
            <w:tcW w:w="4187" w:type="dxa"/>
            <w:vMerge w:val="restart"/>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lang w:val="ru-RU"/>
              </w:rPr>
            </w:pPr>
          </w:p>
        </w:tc>
      </w:tr>
      <w:tr w:rsidR="004A0BB5" w:rsidRPr="004F513F" w:rsidTr="004A0BB5">
        <w:trPr>
          <w:trHeight w:val="225"/>
        </w:trPr>
        <w:tc>
          <w:tcPr>
            <w:tcW w:w="992" w:type="dxa"/>
            <w:vMerge/>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lang w:val="ru-RU"/>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pStyle w:val="RU10CharChar"/>
              <w:ind w:left="0"/>
              <w:rPr>
                <w:rFonts w:ascii="GHEA Grapalat" w:hAnsi="GHEA Grapalat"/>
                <w:i/>
                <w:sz w:val="22"/>
              </w:rPr>
            </w:pPr>
          </w:p>
        </w:tc>
        <w:tc>
          <w:tcPr>
            <w:tcW w:w="4187" w:type="dxa"/>
            <w:vMerge/>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lang w:val="ru-RU"/>
              </w:rPr>
            </w:pPr>
          </w:p>
        </w:tc>
      </w:tr>
      <w:tr w:rsidR="004A0BB5" w:rsidRPr="004F513F" w:rsidTr="004A0BB5">
        <w:trPr>
          <w:trHeight w:val="323"/>
        </w:trPr>
        <w:tc>
          <w:tcPr>
            <w:tcW w:w="992" w:type="dxa"/>
            <w:vMerge w:val="restart"/>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lang w:val="ru-RU"/>
              </w:rPr>
            </w:pPr>
          </w:p>
        </w:tc>
        <w:tc>
          <w:tcPr>
            <w:tcW w:w="5256" w:type="dxa"/>
            <w:tcBorders>
              <w:top w:val="single" w:sz="4" w:space="0" w:color="auto"/>
              <w:left w:val="single" w:sz="4" w:space="0" w:color="auto"/>
              <w:bottom w:val="nil"/>
              <w:right w:val="single" w:sz="4" w:space="0" w:color="auto"/>
            </w:tcBorders>
            <w:shd w:val="clear" w:color="auto" w:fill="FFFFFF"/>
          </w:tcPr>
          <w:p w:rsidR="004A0BB5" w:rsidRPr="004F513F" w:rsidRDefault="004A0BB5" w:rsidP="00C42162">
            <w:pPr>
              <w:pStyle w:val="AM10CharChar"/>
              <w:ind w:left="0"/>
              <w:rPr>
                <w:rFonts w:ascii="GHEA Grapalat" w:hAnsi="GHEA Grapalat"/>
                <w:i/>
                <w:sz w:val="22"/>
                <w:szCs w:val="22"/>
              </w:rPr>
            </w:pPr>
            <w:r w:rsidRPr="004F513F">
              <w:rPr>
                <w:rFonts w:ascii="GHEA Grapalat" w:hAnsi="GHEA Grapalat" w:cs="Sylfaen"/>
                <w:i/>
                <w:sz w:val="22"/>
                <w:szCs w:val="22"/>
              </w:rPr>
              <w:t>Մասնակցի ՀՎՀՀ</w:t>
            </w:r>
          </w:p>
        </w:tc>
        <w:tc>
          <w:tcPr>
            <w:tcW w:w="4187" w:type="dxa"/>
            <w:vMerge w:val="restart"/>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157"/>
        </w:trPr>
        <w:tc>
          <w:tcPr>
            <w:tcW w:w="992" w:type="dxa"/>
            <w:vMerge/>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pStyle w:val="RU10CharChar"/>
              <w:ind w:left="0"/>
              <w:rPr>
                <w:rFonts w:ascii="GHEA Grapalat" w:hAnsi="GHEA Grapalat"/>
                <w:i/>
                <w:sz w:val="22"/>
              </w:rPr>
            </w:pPr>
          </w:p>
        </w:tc>
        <w:tc>
          <w:tcPr>
            <w:tcW w:w="4187" w:type="dxa"/>
            <w:vMerge/>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377"/>
        </w:trPr>
        <w:tc>
          <w:tcPr>
            <w:tcW w:w="992" w:type="dxa"/>
            <w:vMerge w:val="restart"/>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single" w:sz="4" w:space="0" w:color="auto"/>
              <w:left w:val="single" w:sz="4" w:space="0" w:color="auto"/>
              <w:bottom w:val="nil"/>
              <w:right w:val="single" w:sz="4" w:space="0" w:color="auto"/>
            </w:tcBorders>
            <w:shd w:val="clear" w:color="auto" w:fill="FFFFFF"/>
          </w:tcPr>
          <w:p w:rsidR="004A0BB5" w:rsidRPr="004F513F" w:rsidRDefault="004A0BB5" w:rsidP="00C42162">
            <w:pPr>
              <w:pStyle w:val="AM10CharChar"/>
              <w:ind w:left="0"/>
              <w:rPr>
                <w:rFonts w:ascii="GHEA Grapalat" w:hAnsi="GHEA Grapalat"/>
                <w:i/>
                <w:sz w:val="22"/>
                <w:szCs w:val="22"/>
                <w:lang w:val="en-US"/>
              </w:rPr>
            </w:pPr>
            <w:r w:rsidRPr="004F513F">
              <w:rPr>
                <w:rFonts w:ascii="GHEA Grapalat" w:hAnsi="GHEA Grapalat" w:cs="Sylfaen"/>
                <w:i/>
                <w:sz w:val="22"/>
                <w:szCs w:val="22"/>
                <w:lang w:val="en-US"/>
              </w:rPr>
              <w:t>Գրանցման վայրը</w:t>
            </w:r>
          </w:p>
        </w:tc>
        <w:tc>
          <w:tcPr>
            <w:tcW w:w="4187" w:type="dxa"/>
            <w:vMerge w:val="restart"/>
            <w:tcBorders>
              <w:top w:val="single" w:sz="4" w:space="0" w:color="auto"/>
              <w:left w:val="single" w:sz="4" w:space="0" w:color="auto"/>
              <w:bottom w:val="single" w:sz="4" w:space="0" w:color="auto"/>
              <w:right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157"/>
        </w:trPr>
        <w:tc>
          <w:tcPr>
            <w:tcW w:w="992" w:type="dxa"/>
            <w:vMerge/>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pStyle w:val="RU10CharChar"/>
              <w:ind w:left="0"/>
              <w:rPr>
                <w:rFonts w:ascii="GHEA Grapalat" w:hAnsi="GHEA Grapalat"/>
                <w:i/>
                <w:sz w:val="22"/>
                <w:lang w:val="en-US"/>
              </w:rPr>
            </w:pPr>
          </w:p>
        </w:tc>
        <w:tc>
          <w:tcPr>
            <w:tcW w:w="4187" w:type="dxa"/>
            <w:vMerge/>
            <w:tcBorders>
              <w:top w:val="single" w:sz="4" w:space="0" w:color="auto"/>
              <w:left w:val="single" w:sz="4" w:space="0" w:color="auto"/>
              <w:bottom w:val="single" w:sz="4" w:space="0" w:color="auto"/>
              <w:right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158"/>
        </w:trPr>
        <w:tc>
          <w:tcPr>
            <w:tcW w:w="992" w:type="dxa"/>
            <w:vMerge w:val="restart"/>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single" w:sz="4" w:space="0" w:color="auto"/>
              <w:left w:val="single" w:sz="4" w:space="0" w:color="auto"/>
              <w:bottom w:val="nil"/>
              <w:right w:val="single" w:sz="4" w:space="0" w:color="auto"/>
            </w:tcBorders>
            <w:shd w:val="clear" w:color="auto" w:fill="FFFFFF"/>
          </w:tcPr>
          <w:p w:rsidR="004A0BB5" w:rsidRPr="004F513F" w:rsidRDefault="004A0BB5" w:rsidP="00C42162">
            <w:pPr>
              <w:pStyle w:val="AM10CharChar"/>
              <w:ind w:left="0"/>
              <w:rPr>
                <w:rFonts w:ascii="GHEA Grapalat" w:hAnsi="GHEA Grapalat"/>
                <w:i/>
                <w:sz w:val="22"/>
                <w:szCs w:val="22"/>
              </w:rPr>
            </w:pPr>
            <w:r w:rsidRPr="004F513F">
              <w:rPr>
                <w:rFonts w:ascii="GHEA Grapalat" w:hAnsi="GHEA Grapalat" w:cs="Sylfaen"/>
                <w:i/>
                <w:sz w:val="22"/>
                <w:szCs w:val="22"/>
              </w:rPr>
              <w:t>Փոստային հասցեն</w:t>
            </w:r>
          </w:p>
        </w:tc>
        <w:tc>
          <w:tcPr>
            <w:tcW w:w="4187" w:type="dxa"/>
            <w:vMerge w:val="restart"/>
            <w:tcBorders>
              <w:top w:val="single" w:sz="4" w:space="0" w:color="auto"/>
              <w:left w:val="single" w:sz="4" w:space="0" w:color="auto"/>
              <w:bottom w:val="single" w:sz="4" w:space="0" w:color="auto"/>
              <w:right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157"/>
        </w:trPr>
        <w:tc>
          <w:tcPr>
            <w:tcW w:w="992" w:type="dxa"/>
            <w:vMerge/>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pStyle w:val="RU10CharChar"/>
              <w:ind w:left="0"/>
              <w:rPr>
                <w:rFonts w:ascii="GHEA Grapalat" w:hAnsi="GHEA Grapalat"/>
                <w:i/>
                <w:sz w:val="22"/>
              </w:rPr>
            </w:pPr>
          </w:p>
        </w:tc>
        <w:tc>
          <w:tcPr>
            <w:tcW w:w="4187" w:type="dxa"/>
            <w:vMerge/>
            <w:tcBorders>
              <w:top w:val="single" w:sz="4" w:space="0" w:color="auto"/>
              <w:left w:val="single" w:sz="4" w:space="0" w:color="auto"/>
              <w:bottom w:val="single" w:sz="4" w:space="0" w:color="auto"/>
              <w:right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593"/>
        </w:trPr>
        <w:tc>
          <w:tcPr>
            <w:tcW w:w="992" w:type="dxa"/>
            <w:vMerge w:val="restart"/>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single" w:sz="4" w:space="0" w:color="auto"/>
              <w:left w:val="single" w:sz="4" w:space="0" w:color="auto"/>
              <w:bottom w:val="nil"/>
              <w:right w:val="single" w:sz="4" w:space="0" w:color="auto"/>
            </w:tcBorders>
            <w:shd w:val="clear" w:color="auto" w:fill="FFFFFF"/>
          </w:tcPr>
          <w:p w:rsidR="004A0BB5" w:rsidRPr="004F513F" w:rsidRDefault="004A0BB5" w:rsidP="00C42162">
            <w:pPr>
              <w:pStyle w:val="AM10CharChar"/>
              <w:ind w:left="0"/>
              <w:rPr>
                <w:rFonts w:ascii="GHEA Grapalat" w:hAnsi="GHEA Grapalat"/>
                <w:i/>
                <w:sz w:val="22"/>
                <w:szCs w:val="22"/>
                <w:lang w:val="en-US"/>
              </w:rPr>
            </w:pPr>
            <w:r w:rsidRPr="004F513F">
              <w:rPr>
                <w:rFonts w:ascii="GHEA Grapalat" w:hAnsi="GHEA Grapalat" w:cs="Sylfaen"/>
                <w:i/>
                <w:sz w:val="22"/>
                <w:szCs w:val="22"/>
              </w:rPr>
              <w:t>Մասնաճյուղերը</w:t>
            </w:r>
            <w:r w:rsidRPr="004F513F">
              <w:rPr>
                <w:rFonts w:ascii="GHEA Grapalat" w:hAnsi="GHEA Grapalat" w:cs="Sylfaen"/>
                <w:i/>
                <w:sz w:val="22"/>
                <w:szCs w:val="22"/>
                <w:lang w:val="en-US"/>
              </w:rPr>
              <w:t xml:space="preserve">, </w:t>
            </w:r>
            <w:r w:rsidRPr="004F513F">
              <w:rPr>
                <w:rFonts w:ascii="GHEA Grapalat" w:hAnsi="GHEA Grapalat" w:cs="Sylfaen"/>
                <w:i/>
                <w:sz w:val="22"/>
                <w:szCs w:val="22"/>
              </w:rPr>
              <w:t>թվարկել</w:t>
            </w:r>
            <w:r w:rsidRPr="004F513F">
              <w:rPr>
                <w:rFonts w:ascii="GHEA Grapalat" w:hAnsi="GHEA Grapalat" w:cs="Sylfaen"/>
                <w:i/>
                <w:sz w:val="22"/>
                <w:szCs w:val="22"/>
                <w:lang w:val="en-US"/>
              </w:rPr>
              <w:t xml:space="preserve"> </w:t>
            </w:r>
            <w:r w:rsidRPr="004F513F">
              <w:rPr>
                <w:rFonts w:ascii="GHEA Grapalat" w:hAnsi="GHEA Grapalat" w:cs="Sylfaen"/>
                <w:i/>
                <w:sz w:val="22"/>
                <w:szCs w:val="22"/>
              </w:rPr>
              <w:t>անվանումները</w:t>
            </w:r>
            <w:r w:rsidRPr="004F513F">
              <w:rPr>
                <w:rFonts w:ascii="GHEA Grapalat" w:hAnsi="GHEA Grapalat" w:cs="Sylfaen"/>
                <w:i/>
                <w:sz w:val="22"/>
                <w:szCs w:val="22"/>
                <w:lang w:val="en-US"/>
              </w:rPr>
              <w:t xml:space="preserve"> </w:t>
            </w:r>
            <w:r w:rsidRPr="004F513F">
              <w:rPr>
                <w:rFonts w:ascii="GHEA Grapalat" w:hAnsi="GHEA Grapalat" w:cs="Sylfaen"/>
                <w:i/>
                <w:sz w:val="22"/>
                <w:szCs w:val="22"/>
              </w:rPr>
              <w:t>և</w:t>
            </w:r>
            <w:r w:rsidRPr="004F513F">
              <w:rPr>
                <w:rFonts w:ascii="GHEA Grapalat" w:hAnsi="GHEA Grapalat" w:cs="Sylfaen"/>
                <w:i/>
                <w:sz w:val="22"/>
                <w:szCs w:val="22"/>
                <w:lang w:val="en-US"/>
              </w:rPr>
              <w:t xml:space="preserve"> </w:t>
            </w:r>
            <w:r w:rsidRPr="004F513F">
              <w:rPr>
                <w:rFonts w:ascii="GHEA Grapalat" w:hAnsi="GHEA Grapalat" w:cs="Sylfaen"/>
                <w:i/>
                <w:sz w:val="22"/>
                <w:szCs w:val="22"/>
              </w:rPr>
              <w:t>փոստային</w:t>
            </w:r>
            <w:r w:rsidRPr="004F513F">
              <w:rPr>
                <w:rFonts w:ascii="GHEA Grapalat" w:hAnsi="GHEA Grapalat" w:cs="Sylfaen"/>
                <w:i/>
                <w:sz w:val="22"/>
                <w:szCs w:val="22"/>
                <w:lang w:val="en-US"/>
              </w:rPr>
              <w:t xml:space="preserve"> </w:t>
            </w:r>
            <w:r w:rsidRPr="004F513F">
              <w:rPr>
                <w:rFonts w:ascii="GHEA Grapalat" w:hAnsi="GHEA Grapalat" w:cs="Sylfaen"/>
                <w:i/>
                <w:sz w:val="22"/>
                <w:szCs w:val="22"/>
              </w:rPr>
              <w:t>հասցեները</w:t>
            </w:r>
          </w:p>
        </w:tc>
        <w:tc>
          <w:tcPr>
            <w:tcW w:w="4187" w:type="dxa"/>
            <w:vMerge w:val="restart"/>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157"/>
        </w:trPr>
        <w:tc>
          <w:tcPr>
            <w:tcW w:w="992" w:type="dxa"/>
            <w:vMerge/>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pStyle w:val="RU10CharChar"/>
              <w:ind w:left="0"/>
              <w:rPr>
                <w:rFonts w:ascii="GHEA Grapalat" w:hAnsi="GHEA Grapalat"/>
                <w:i/>
                <w:sz w:val="22"/>
                <w:lang w:val="en-US"/>
              </w:rPr>
            </w:pPr>
          </w:p>
        </w:tc>
        <w:tc>
          <w:tcPr>
            <w:tcW w:w="4187" w:type="dxa"/>
            <w:vMerge/>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315"/>
        </w:trPr>
        <w:tc>
          <w:tcPr>
            <w:tcW w:w="992" w:type="dxa"/>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single" w:sz="4" w:space="0" w:color="auto"/>
              <w:left w:val="single" w:sz="4" w:space="0" w:color="auto"/>
              <w:bottom w:val="nil"/>
              <w:right w:val="single" w:sz="4" w:space="0" w:color="auto"/>
            </w:tcBorders>
            <w:shd w:val="clear" w:color="auto" w:fill="FFFFFF"/>
          </w:tcPr>
          <w:p w:rsidR="004A0BB5" w:rsidRPr="004F513F" w:rsidRDefault="004A0BB5" w:rsidP="00C42162">
            <w:pPr>
              <w:pStyle w:val="AM10CharChar"/>
              <w:ind w:left="0"/>
              <w:rPr>
                <w:rFonts w:ascii="GHEA Grapalat" w:hAnsi="GHEA Grapalat"/>
                <w:i/>
                <w:sz w:val="22"/>
                <w:szCs w:val="22"/>
                <w:lang w:val="en-US"/>
              </w:rPr>
            </w:pPr>
            <w:r w:rsidRPr="004F513F">
              <w:rPr>
                <w:rFonts w:ascii="GHEA Grapalat" w:hAnsi="GHEA Grapalat" w:cs="Sylfaen"/>
                <w:i/>
                <w:sz w:val="22"/>
                <w:szCs w:val="22"/>
              </w:rPr>
              <w:t>Բանկային</w:t>
            </w:r>
            <w:r w:rsidRPr="004F513F">
              <w:rPr>
                <w:rFonts w:ascii="GHEA Grapalat" w:hAnsi="GHEA Grapalat"/>
                <w:i/>
                <w:sz w:val="22"/>
                <w:szCs w:val="22"/>
                <w:lang w:val="en-US"/>
              </w:rPr>
              <w:t xml:space="preserve"> </w:t>
            </w:r>
            <w:r w:rsidRPr="004F513F">
              <w:rPr>
                <w:rFonts w:ascii="GHEA Grapalat" w:hAnsi="GHEA Grapalat" w:cs="Sylfaen"/>
                <w:i/>
                <w:sz w:val="22"/>
                <w:szCs w:val="22"/>
              </w:rPr>
              <w:t>վավերապայմանները</w:t>
            </w:r>
            <w:r w:rsidRPr="004F513F">
              <w:rPr>
                <w:rFonts w:ascii="GHEA Grapalat" w:hAnsi="GHEA Grapalat"/>
                <w:i/>
                <w:sz w:val="22"/>
                <w:szCs w:val="22"/>
                <w:lang w:val="en-US"/>
              </w:rPr>
              <w:t xml:space="preserve"> (</w:t>
            </w:r>
            <w:r w:rsidRPr="004F513F">
              <w:rPr>
                <w:rFonts w:ascii="GHEA Grapalat" w:hAnsi="GHEA Grapalat" w:cs="Sylfaen"/>
                <w:i/>
                <w:sz w:val="22"/>
                <w:szCs w:val="22"/>
              </w:rPr>
              <w:t>բանկի</w:t>
            </w:r>
            <w:r w:rsidRPr="004F513F">
              <w:rPr>
                <w:rFonts w:ascii="GHEA Grapalat" w:hAnsi="GHEA Grapalat"/>
                <w:i/>
                <w:sz w:val="22"/>
                <w:szCs w:val="22"/>
                <w:lang w:val="en-US"/>
              </w:rPr>
              <w:t xml:space="preserve"> </w:t>
            </w:r>
            <w:r w:rsidRPr="004F513F">
              <w:rPr>
                <w:rFonts w:ascii="GHEA Grapalat" w:hAnsi="GHEA Grapalat" w:cs="Sylfaen"/>
                <w:i/>
                <w:sz w:val="22"/>
                <w:szCs w:val="22"/>
              </w:rPr>
              <w:t>անվանումը</w:t>
            </w:r>
            <w:r w:rsidRPr="004F513F">
              <w:rPr>
                <w:rFonts w:ascii="GHEA Grapalat" w:hAnsi="GHEA Grapalat"/>
                <w:i/>
                <w:sz w:val="22"/>
                <w:szCs w:val="22"/>
                <w:lang w:val="en-US"/>
              </w:rPr>
              <w:t xml:space="preserve"> </w:t>
            </w:r>
            <w:r w:rsidRPr="004F513F">
              <w:rPr>
                <w:rFonts w:ascii="GHEA Grapalat" w:hAnsi="GHEA Grapalat" w:cs="Sylfaen"/>
                <w:i/>
                <w:sz w:val="22"/>
                <w:szCs w:val="22"/>
              </w:rPr>
              <w:t>և</w:t>
            </w:r>
            <w:r w:rsidRPr="004F513F">
              <w:rPr>
                <w:rFonts w:ascii="GHEA Grapalat" w:hAnsi="GHEA Grapalat"/>
                <w:i/>
                <w:sz w:val="22"/>
                <w:szCs w:val="22"/>
                <w:lang w:val="en-US"/>
              </w:rPr>
              <w:t xml:space="preserve"> </w:t>
            </w:r>
            <w:r w:rsidRPr="004F513F">
              <w:rPr>
                <w:rFonts w:ascii="GHEA Grapalat" w:hAnsi="GHEA Grapalat" w:cs="Sylfaen"/>
                <w:i/>
                <w:sz w:val="22"/>
                <w:szCs w:val="22"/>
              </w:rPr>
              <w:t>հասցեն</w:t>
            </w:r>
            <w:r w:rsidRPr="004F513F">
              <w:rPr>
                <w:rFonts w:ascii="GHEA Grapalat" w:hAnsi="GHEA Grapalat"/>
                <w:i/>
                <w:sz w:val="22"/>
                <w:szCs w:val="22"/>
                <w:lang w:val="en-US"/>
              </w:rPr>
              <w:t xml:space="preserve">, </w:t>
            </w:r>
            <w:r w:rsidRPr="004F513F">
              <w:rPr>
                <w:rFonts w:ascii="GHEA Grapalat" w:hAnsi="GHEA Grapalat" w:cs="Sylfaen"/>
                <w:i/>
                <w:sz w:val="22"/>
                <w:szCs w:val="22"/>
              </w:rPr>
              <w:t>Մասնակցի</w:t>
            </w:r>
            <w:r w:rsidRPr="004F513F">
              <w:rPr>
                <w:rFonts w:ascii="GHEA Grapalat" w:hAnsi="GHEA Grapalat"/>
                <w:i/>
                <w:sz w:val="22"/>
                <w:szCs w:val="22"/>
                <w:lang w:val="en-US"/>
              </w:rPr>
              <w:t xml:space="preserve"> </w:t>
            </w:r>
            <w:r w:rsidRPr="004F513F">
              <w:rPr>
                <w:rFonts w:ascii="GHEA Grapalat" w:hAnsi="GHEA Grapalat" w:cs="Sylfaen"/>
                <w:i/>
                <w:sz w:val="22"/>
                <w:szCs w:val="22"/>
              </w:rPr>
              <w:t>հաշվարկային</w:t>
            </w:r>
            <w:r w:rsidRPr="004F513F">
              <w:rPr>
                <w:rFonts w:ascii="GHEA Grapalat" w:hAnsi="GHEA Grapalat"/>
                <w:i/>
                <w:sz w:val="22"/>
                <w:szCs w:val="22"/>
                <w:lang w:val="en-US"/>
              </w:rPr>
              <w:t xml:space="preserve"> </w:t>
            </w:r>
            <w:r w:rsidRPr="004F513F">
              <w:rPr>
                <w:rFonts w:ascii="GHEA Grapalat" w:hAnsi="GHEA Grapalat" w:cs="Sylfaen"/>
                <w:i/>
                <w:sz w:val="22"/>
                <w:szCs w:val="22"/>
              </w:rPr>
              <w:t>հաշվի</w:t>
            </w:r>
            <w:r w:rsidRPr="004F513F">
              <w:rPr>
                <w:rFonts w:ascii="GHEA Grapalat" w:hAnsi="GHEA Grapalat"/>
                <w:i/>
                <w:sz w:val="22"/>
                <w:szCs w:val="22"/>
                <w:lang w:val="en-US"/>
              </w:rPr>
              <w:t xml:space="preserve"> </w:t>
            </w:r>
            <w:r w:rsidRPr="004F513F">
              <w:rPr>
                <w:rFonts w:ascii="GHEA Grapalat" w:hAnsi="GHEA Grapalat" w:cs="Sylfaen"/>
                <w:i/>
                <w:sz w:val="22"/>
                <w:szCs w:val="22"/>
              </w:rPr>
              <w:t>համարը</w:t>
            </w:r>
            <w:r w:rsidRPr="004F513F">
              <w:rPr>
                <w:rFonts w:ascii="GHEA Grapalat" w:hAnsi="GHEA Grapalat"/>
                <w:i/>
                <w:sz w:val="22"/>
                <w:szCs w:val="22"/>
                <w:lang w:val="en-US"/>
              </w:rPr>
              <w:t xml:space="preserve"> </w:t>
            </w:r>
            <w:r w:rsidRPr="004F513F">
              <w:rPr>
                <w:rFonts w:ascii="GHEA Grapalat" w:hAnsi="GHEA Grapalat" w:cs="Sylfaen"/>
                <w:i/>
                <w:sz w:val="22"/>
                <w:szCs w:val="22"/>
              </w:rPr>
              <w:t>բանկում</w:t>
            </w:r>
            <w:r w:rsidRPr="004F513F">
              <w:rPr>
                <w:rFonts w:ascii="GHEA Grapalat" w:hAnsi="GHEA Grapalat"/>
                <w:i/>
                <w:sz w:val="22"/>
                <w:szCs w:val="22"/>
                <w:lang w:val="en-US"/>
              </w:rPr>
              <w:t xml:space="preserve">, </w:t>
            </w:r>
            <w:r w:rsidRPr="004F513F">
              <w:rPr>
                <w:rFonts w:ascii="GHEA Grapalat" w:hAnsi="GHEA Grapalat" w:cs="Sylfaen"/>
                <w:i/>
                <w:sz w:val="22"/>
                <w:szCs w:val="22"/>
              </w:rPr>
              <w:t>բանկի</w:t>
            </w:r>
            <w:r w:rsidRPr="004F513F">
              <w:rPr>
                <w:rFonts w:ascii="GHEA Grapalat" w:hAnsi="GHEA Grapalat"/>
                <w:i/>
                <w:sz w:val="22"/>
                <w:szCs w:val="22"/>
                <w:lang w:val="en-US"/>
              </w:rPr>
              <w:t xml:space="preserve"> </w:t>
            </w:r>
            <w:r w:rsidRPr="004F513F">
              <w:rPr>
                <w:rFonts w:ascii="GHEA Grapalat" w:hAnsi="GHEA Grapalat" w:cs="Sylfaen"/>
                <w:i/>
                <w:sz w:val="22"/>
                <w:szCs w:val="22"/>
              </w:rPr>
              <w:t>հեռախոսները</w:t>
            </w:r>
            <w:r w:rsidRPr="004F513F">
              <w:rPr>
                <w:rFonts w:ascii="GHEA Grapalat" w:hAnsi="GHEA Grapalat"/>
                <w:i/>
                <w:sz w:val="22"/>
                <w:szCs w:val="22"/>
                <w:lang w:val="en-US"/>
              </w:rPr>
              <w:t xml:space="preserve">, </w:t>
            </w:r>
            <w:r w:rsidRPr="004F513F">
              <w:rPr>
                <w:rFonts w:ascii="GHEA Grapalat" w:hAnsi="GHEA Grapalat" w:cs="Sylfaen"/>
                <w:i/>
                <w:sz w:val="22"/>
                <w:szCs w:val="22"/>
              </w:rPr>
              <w:t>այլ</w:t>
            </w:r>
            <w:r w:rsidRPr="004F513F">
              <w:rPr>
                <w:rFonts w:ascii="GHEA Grapalat" w:hAnsi="GHEA Grapalat"/>
                <w:i/>
                <w:sz w:val="22"/>
                <w:szCs w:val="22"/>
                <w:lang w:val="en-US"/>
              </w:rPr>
              <w:t xml:space="preserve"> </w:t>
            </w:r>
            <w:r w:rsidRPr="004F513F">
              <w:rPr>
                <w:rFonts w:ascii="GHEA Grapalat" w:hAnsi="GHEA Grapalat" w:cs="Sylfaen"/>
                <w:i/>
                <w:sz w:val="22"/>
                <w:szCs w:val="22"/>
              </w:rPr>
              <w:t>բանկային</w:t>
            </w:r>
            <w:r w:rsidRPr="004F513F">
              <w:rPr>
                <w:rFonts w:ascii="GHEA Grapalat" w:hAnsi="GHEA Grapalat"/>
                <w:i/>
                <w:sz w:val="22"/>
                <w:szCs w:val="22"/>
                <w:lang w:val="en-US"/>
              </w:rPr>
              <w:t xml:space="preserve"> </w:t>
            </w:r>
            <w:r w:rsidRPr="004F513F">
              <w:rPr>
                <w:rFonts w:ascii="GHEA Grapalat" w:hAnsi="GHEA Grapalat" w:cs="Sylfaen"/>
                <w:i/>
                <w:sz w:val="22"/>
                <w:szCs w:val="22"/>
              </w:rPr>
              <w:t>վավերապայմաններ</w:t>
            </w:r>
            <w:r w:rsidRPr="004F513F">
              <w:rPr>
                <w:rFonts w:ascii="GHEA Grapalat" w:hAnsi="GHEA Grapalat"/>
                <w:i/>
                <w:sz w:val="22"/>
                <w:szCs w:val="22"/>
                <w:lang w:val="en-US"/>
              </w:rPr>
              <w:t>)</w:t>
            </w:r>
          </w:p>
        </w:tc>
        <w:tc>
          <w:tcPr>
            <w:tcW w:w="4187" w:type="dxa"/>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350"/>
        </w:trPr>
        <w:tc>
          <w:tcPr>
            <w:tcW w:w="992" w:type="dxa"/>
            <w:vMerge w:val="restart"/>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single" w:sz="4" w:space="0" w:color="auto"/>
              <w:left w:val="single" w:sz="4" w:space="0" w:color="auto"/>
              <w:bottom w:val="nil"/>
              <w:right w:val="single" w:sz="4" w:space="0" w:color="auto"/>
            </w:tcBorders>
            <w:shd w:val="clear" w:color="auto" w:fill="FFFFFF"/>
          </w:tcPr>
          <w:p w:rsidR="004A0BB5" w:rsidRPr="004F513F" w:rsidRDefault="004A0BB5" w:rsidP="00C42162">
            <w:pPr>
              <w:pStyle w:val="AM10CharChar"/>
              <w:ind w:left="0"/>
              <w:rPr>
                <w:rFonts w:ascii="GHEA Grapalat" w:hAnsi="GHEA Grapalat"/>
                <w:i/>
                <w:sz w:val="22"/>
                <w:szCs w:val="22"/>
                <w:lang w:val="en-US"/>
              </w:rPr>
            </w:pPr>
            <w:r w:rsidRPr="004F513F">
              <w:rPr>
                <w:rFonts w:ascii="GHEA Grapalat" w:hAnsi="GHEA Grapalat" w:cs="Sylfaen"/>
                <w:i/>
                <w:sz w:val="22"/>
                <w:szCs w:val="22"/>
              </w:rPr>
              <w:t>Մասնակցի</w:t>
            </w:r>
            <w:r w:rsidRPr="004F513F">
              <w:rPr>
                <w:rFonts w:ascii="GHEA Grapalat" w:hAnsi="GHEA Grapalat"/>
                <w:i/>
                <w:sz w:val="22"/>
                <w:szCs w:val="22"/>
                <w:lang w:val="en-US"/>
              </w:rPr>
              <w:t xml:space="preserve"> </w:t>
            </w:r>
            <w:r w:rsidRPr="004F513F">
              <w:rPr>
                <w:rFonts w:ascii="GHEA Grapalat" w:hAnsi="GHEA Grapalat" w:cs="Sylfaen"/>
                <w:i/>
                <w:sz w:val="22"/>
                <w:szCs w:val="22"/>
              </w:rPr>
              <w:t>հեռախոսները</w:t>
            </w:r>
            <w:r w:rsidRPr="004F513F">
              <w:rPr>
                <w:rFonts w:ascii="GHEA Grapalat" w:hAnsi="GHEA Grapalat"/>
                <w:i/>
                <w:sz w:val="22"/>
                <w:szCs w:val="22"/>
                <w:lang w:val="en-US"/>
              </w:rPr>
              <w:t xml:space="preserve"> (</w:t>
            </w:r>
            <w:r w:rsidRPr="004F513F">
              <w:rPr>
                <w:rFonts w:ascii="GHEA Grapalat" w:hAnsi="GHEA Grapalat" w:cs="Sylfaen"/>
                <w:i/>
                <w:sz w:val="22"/>
                <w:szCs w:val="22"/>
              </w:rPr>
              <w:t>քաղաքի</w:t>
            </w:r>
            <w:r w:rsidRPr="004F513F">
              <w:rPr>
                <w:rFonts w:ascii="GHEA Grapalat" w:hAnsi="GHEA Grapalat"/>
                <w:i/>
                <w:sz w:val="22"/>
                <w:szCs w:val="22"/>
                <w:lang w:val="en-US"/>
              </w:rPr>
              <w:t xml:space="preserve"> </w:t>
            </w:r>
            <w:r w:rsidRPr="004F513F">
              <w:rPr>
                <w:rFonts w:ascii="GHEA Grapalat" w:hAnsi="GHEA Grapalat" w:cs="Sylfaen"/>
                <w:i/>
                <w:sz w:val="22"/>
                <w:szCs w:val="22"/>
              </w:rPr>
              <w:t>կոդի</w:t>
            </w:r>
            <w:r w:rsidRPr="004F513F">
              <w:rPr>
                <w:rFonts w:ascii="GHEA Grapalat" w:hAnsi="GHEA Grapalat"/>
                <w:i/>
                <w:sz w:val="22"/>
                <w:szCs w:val="22"/>
                <w:lang w:val="en-US"/>
              </w:rPr>
              <w:t xml:space="preserve"> </w:t>
            </w:r>
            <w:r w:rsidRPr="004F513F">
              <w:rPr>
                <w:rFonts w:ascii="GHEA Grapalat" w:hAnsi="GHEA Grapalat" w:cs="Sylfaen"/>
                <w:i/>
                <w:sz w:val="22"/>
                <w:szCs w:val="22"/>
              </w:rPr>
              <w:t>նշումով</w:t>
            </w:r>
            <w:r w:rsidRPr="004F513F">
              <w:rPr>
                <w:rFonts w:ascii="GHEA Grapalat" w:hAnsi="GHEA Grapalat"/>
                <w:i/>
                <w:sz w:val="22"/>
                <w:szCs w:val="22"/>
                <w:lang w:val="en-US"/>
              </w:rPr>
              <w:t>)</w:t>
            </w:r>
          </w:p>
        </w:tc>
        <w:tc>
          <w:tcPr>
            <w:tcW w:w="4187" w:type="dxa"/>
            <w:vMerge w:val="restart"/>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233"/>
        </w:trPr>
        <w:tc>
          <w:tcPr>
            <w:tcW w:w="992" w:type="dxa"/>
            <w:vMerge/>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pStyle w:val="RU10CharChar"/>
              <w:ind w:left="0"/>
              <w:rPr>
                <w:rFonts w:ascii="GHEA Grapalat" w:hAnsi="GHEA Grapalat"/>
                <w:i/>
                <w:sz w:val="22"/>
                <w:lang w:val="en-US"/>
              </w:rPr>
            </w:pPr>
          </w:p>
        </w:tc>
        <w:tc>
          <w:tcPr>
            <w:tcW w:w="4187" w:type="dxa"/>
            <w:vMerge/>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368"/>
        </w:trPr>
        <w:tc>
          <w:tcPr>
            <w:tcW w:w="992" w:type="dxa"/>
            <w:vMerge w:val="restart"/>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single" w:sz="4" w:space="0" w:color="auto"/>
              <w:left w:val="single" w:sz="4" w:space="0" w:color="auto"/>
              <w:bottom w:val="nil"/>
              <w:right w:val="single" w:sz="4" w:space="0" w:color="auto"/>
            </w:tcBorders>
            <w:shd w:val="clear" w:color="auto" w:fill="FFFFFF"/>
          </w:tcPr>
          <w:p w:rsidR="004A0BB5" w:rsidRPr="004F513F" w:rsidRDefault="004A0BB5" w:rsidP="00C42162">
            <w:pPr>
              <w:pStyle w:val="AM10CharChar"/>
              <w:ind w:left="0"/>
              <w:rPr>
                <w:rFonts w:ascii="GHEA Grapalat" w:hAnsi="GHEA Grapalat"/>
                <w:i/>
                <w:sz w:val="22"/>
                <w:szCs w:val="22"/>
                <w:lang w:val="en-US"/>
              </w:rPr>
            </w:pPr>
            <w:r w:rsidRPr="004F513F">
              <w:rPr>
                <w:rFonts w:ascii="GHEA Grapalat" w:hAnsi="GHEA Grapalat" w:cs="Sylfaen"/>
                <w:i/>
                <w:sz w:val="22"/>
                <w:szCs w:val="22"/>
              </w:rPr>
              <w:t>Մասնակցի</w:t>
            </w:r>
            <w:r w:rsidRPr="004F513F">
              <w:rPr>
                <w:rFonts w:ascii="GHEA Grapalat" w:hAnsi="GHEA Grapalat"/>
                <w:i/>
                <w:sz w:val="22"/>
                <w:szCs w:val="22"/>
                <w:lang w:val="en-US"/>
              </w:rPr>
              <w:t xml:space="preserve"> </w:t>
            </w:r>
            <w:r w:rsidRPr="004F513F">
              <w:rPr>
                <w:rFonts w:ascii="GHEA Grapalat" w:hAnsi="GHEA Grapalat" w:cs="Sylfaen"/>
                <w:i/>
                <w:sz w:val="22"/>
                <w:szCs w:val="22"/>
              </w:rPr>
              <w:t>ֆաքսը</w:t>
            </w:r>
            <w:r w:rsidRPr="004F513F">
              <w:rPr>
                <w:rFonts w:ascii="GHEA Grapalat" w:hAnsi="GHEA Grapalat"/>
                <w:i/>
                <w:sz w:val="22"/>
                <w:szCs w:val="22"/>
                <w:lang w:val="en-US"/>
              </w:rPr>
              <w:t xml:space="preserve"> (</w:t>
            </w:r>
            <w:r w:rsidRPr="004F513F">
              <w:rPr>
                <w:rFonts w:ascii="GHEA Grapalat" w:hAnsi="GHEA Grapalat" w:cs="Sylfaen"/>
                <w:i/>
                <w:sz w:val="22"/>
                <w:szCs w:val="22"/>
              </w:rPr>
              <w:t>քաղաքի</w:t>
            </w:r>
            <w:r w:rsidRPr="004F513F">
              <w:rPr>
                <w:rFonts w:ascii="GHEA Grapalat" w:hAnsi="GHEA Grapalat"/>
                <w:i/>
                <w:sz w:val="22"/>
                <w:szCs w:val="22"/>
                <w:lang w:val="en-US"/>
              </w:rPr>
              <w:t xml:space="preserve"> </w:t>
            </w:r>
            <w:r w:rsidRPr="004F513F">
              <w:rPr>
                <w:rFonts w:ascii="GHEA Grapalat" w:hAnsi="GHEA Grapalat" w:cs="Sylfaen"/>
                <w:i/>
                <w:sz w:val="22"/>
                <w:szCs w:val="22"/>
              </w:rPr>
              <w:t>կոդի</w:t>
            </w:r>
            <w:r w:rsidRPr="004F513F">
              <w:rPr>
                <w:rFonts w:ascii="GHEA Grapalat" w:hAnsi="GHEA Grapalat"/>
                <w:i/>
                <w:sz w:val="22"/>
                <w:szCs w:val="22"/>
                <w:lang w:val="en-US"/>
              </w:rPr>
              <w:t xml:space="preserve"> </w:t>
            </w:r>
            <w:r w:rsidRPr="004F513F">
              <w:rPr>
                <w:rFonts w:ascii="GHEA Grapalat" w:hAnsi="GHEA Grapalat" w:cs="Sylfaen"/>
                <w:i/>
                <w:sz w:val="22"/>
                <w:szCs w:val="22"/>
              </w:rPr>
              <w:t>նշումով</w:t>
            </w:r>
            <w:r w:rsidRPr="004F513F">
              <w:rPr>
                <w:rFonts w:ascii="GHEA Grapalat" w:hAnsi="GHEA Grapalat"/>
                <w:i/>
                <w:sz w:val="22"/>
                <w:szCs w:val="22"/>
                <w:lang w:val="en-US"/>
              </w:rPr>
              <w:t>)</w:t>
            </w:r>
          </w:p>
        </w:tc>
        <w:tc>
          <w:tcPr>
            <w:tcW w:w="4187" w:type="dxa"/>
            <w:vMerge w:val="restart"/>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157"/>
        </w:trPr>
        <w:tc>
          <w:tcPr>
            <w:tcW w:w="992" w:type="dxa"/>
            <w:vMerge/>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pStyle w:val="RU10CharChar"/>
              <w:ind w:left="0"/>
              <w:rPr>
                <w:rFonts w:ascii="GHEA Grapalat" w:hAnsi="GHEA Grapalat"/>
                <w:i/>
                <w:sz w:val="22"/>
                <w:lang w:val="en-US"/>
              </w:rPr>
            </w:pPr>
          </w:p>
        </w:tc>
        <w:tc>
          <w:tcPr>
            <w:tcW w:w="4187" w:type="dxa"/>
            <w:vMerge/>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377"/>
        </w:trPr>
        <w:tc>
          <w:tcPr>
            <w:tcW w:w="992" w:type="dxa"/>
            <w:vMerge w:val="restart"/>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single" w:sz="4" w:space="0" w:color="auto"/>
              <w:left w:val="single" w:sz="4" w:space="0" w:color="auto"/>
              <w:bottom w:val="nil"/>
              <w:right w:val="single" w:sz="4" w:space="0" w:color="auto"/>
            </w:tcBorders>
            <w:shd w:val="clear" w:color="auto" w:fill="FFFFFF"/>
          </w:tcPr>
          <w:p w:rsidR="004A0BB5" w:rsidRPr="004F513F" w:rsidRDefault="004A0BB5" w:rsidP="00C42162">
            <w:pPr>
              <w:pStyle w:val="AM10CharChar"/>
              <w:ind w:left="0"/>
              <w:rPr>
                <w:rFonts w:ascii="GHEA Grapalat" w:hAnsi="GHEA Grapalat"/>
                <w:i/>
                <w:sz w:val="22"/>
                <w:szCs w:val="22"/>
              </w:rPr>
            </w:pPr>
            <w:r w:rsidRPr="004F513F">
              <w:rPr>
                <w:rFonts w:ascii="GHEA Grapalat" w:hAnsi="GHEA Grapalat" w:cs="Sylfaen"/>
                <w:i/>
                <w:sz w:val="22"/>
                <w:szCs w:val="22"/>
              </w:rPr>
              <w:t>Մասնակցի</w:t>
            </w:r>
            <w:r w:rsidRPr="004F513F">
              <w:rPr>
                <w:rFonts w:ascii="GHEA Grapalat" w:hAnsi="GHEA Grapalat"/>
                <w:i/>
                <w:sz w:val="22"/>
                <w:szCs w:val="22"/>
              </w:rPr>
              <w:t xml:space="preserve"> </w:t>
            </w:r>
            <w:r w:rsidRPr="004F513F">
              <w:rPr>
                <w:rFonts w:ascii="GHEA Grapalat" w:hAnsi="GHEA Grapalat" w:cs="Sylfaen"/>
                <w:i/>
                <w:sz w:val="22"/>
                <w:szCs w:val="22"/>
              </w:rPr>
              <w:t>էլեկտրոնային</w:t>
            </w:r>
            <w:r w:rsidRPr="004F513F">
              <w:rPr>
                <w:rFonts w:ascii="GHEA Grapalat" w:hAnsi="GHEA Grapalat"/>
                <w:i/>
                <w:sz w:val="22"/>
                <w:szCs w:val="22"/>
              </w:rPr>
              <w:t xml:space="preserve"> </w:t>
            </w:r>
            <w:r w:rsidRPr="004F513F">
              <w:rPr>
                <w:rFonts w:ascii="GHEA Grapalat" w:hAnsi="GHEA Grapalat" w:cs="Sylfaen"/>
                <w:i/>
                <w:sz w:val="22"/>
                <w:szCs w:val="22"/>
              </w:rPr>
              <w:t>հասցեն</w:t>
            </w:r>
          </w:p>
        </w:tc>
        <w:tc>
          <w:tcPr>
            <w:tcW w:w="4187" w:type="dxa"/>
            <w:vMerge w:val="restart"/>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157"/>
        </w:trPr>
        <w:tc>
          <w:tcPr>
            <w:tcW w:w="992" w:type="dxa"/>
            <w:vMerge/>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pStyle w:val="RU10CharChar"/>
              <w:ind w:left="0"/>
              <w:rPr>
                <w:rFonts w:ascii="GHEA Grapalat" w:hAnsi="GHEA Grapalat"/>
                <w:i/>
                <w:sz w:val="22"/>
              </w:rPr>
            </w:pPr>
          </w:p>
        </w:tc>
        <w:tc>
          <w:tcPr>
            <w:tcW w:w="4187" w:type="dxa"/>
            <w:vMerge/>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405"/>
        </w:trPr>
        <w:tc>
          <w:tcPr>
            <w:tcW w:w="992" w:type="dxa"/>
            <w:vMerge w:val="restart"/>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4A0BB5" w:rsidRPr="004F513F" w:rsidRDefault="004A0BB5" w:rsidP="00C42162">
            <w:pPr>
              <w:pStyle w:val="AM10CharChar"/>
              <w:ind w:left="0"/>
              <w:rPr>
                <w:rFonts w:ascii="GHEA Grapalat" w:hAnsi="GHEA Grapalat"/>
                <w:i/>
                <w:sz w:val="22"/>
                <w:szCs w:val="22"/>
                <w:lang w:val="en-US"/>
              </w:rPr>
            </w:pPr>
            <w:r w:rsidRPr="004F513F">
              <w:rPr>
                <w:rFonts w:ascii="GHEA Grapalat" w:hAnsi="GHEA Grapalat" w:cs="Sylfaen"/>
                <w:i/>
                <w:sz w:val="22"/>
                <w:szCs w:val="22"/>
              </w:rPr>
              <w:t>Մասնակցի</w:t>
            </w:r>
            <w:r w:rsidRPr="004F513F">
              <w:rPr>
                <w:rFonts w:ascii="GHEA Grapalat" w:hAnsi="GHEA Grapalat"/>
                <w:i/>
                <w:sz w:val="22"/>
                <w:szCs w:val="22"/>
                <w:lang w:val="en-US"/>
              </w:rPr>
              <w:t xml:space="preserve"> </w:t>
            </w:r>
            <w:r w:rsidRPr="004F513F">
              <w:rPr>
                <w:rFonts w:ascii="GHEA Grapalat" w:hAnsi="GHEA Grapalat" w:cs="Sylfaen"/>
                <w:i/>
                <w:sz w:val="22"/>
                <w:szCs w:val="22"/>
              </w:rPr>
              <w:t>ղեկավարի</w:t>
            </w:r>
            <w:r w:rsidRPr="004F513F">
              <w:rPr>
                <w:rFonts w:ascii="GHEA Grapalat" w:hAnsi="GHEA Grapalat"/>
                <w:i/>
                <w:sz w:val="22"/>
                <w:szCs w:val="22"/>
                <w:lang w:val="en-US"/>
              </w:rPr>
              <w:t xml:space="preserve"> </w:t>
            </w:r>
            <w:r w:rsidRPr="004F513F">
              <w:rPr>
                <w:rFonts w:ascii="GHEA Grapalat" w:hAnsi="GHEA Grapalat" w:cs="Sylfaen"/>
                <w:i/>
                <w:sz w:val="22"/>
                <w:szCs w:val="22"/>
              </w:rPr>
              <w:t>ազգանունը</w:t>
            </w:r>
            <w:r w:rsidRPr="004F513F">
              <w:rPr>
                <w:rFonts w:ascii="GHEA Grapalat" w:hAnsi="GHEA Grapalat"/>
                <w:i/>
                <w:sz w:val="22"/>
                <w:szCs w:val="22"/>
                <w:lang w:val="en-US"/>
              </w:rPr>
              <w:t xml:space="preserve">, </w:t>
            </w:r>
            <w:r w:rsidRPr="004F513F">
              <w:rPr>
                <w:rFonts w:ascii="GHEA Grapalat" w:hAnsi="GHEA Grapalat" w:cs="Sylfaen"/>
                <w:i/>
                <w:sz w:val="22"/>
                <w:szCs w:val="22"/>
              </w:rPr>
              <w:t>անունը</w:t>
            </w:r>
            <w:r w:rsidRPr="004F513F">
              <w:rPr>
                <w:rFonts w:ascii="GHEA Grapalat" w:hAnsi="GHEA Grapalat"/>
                <w:i/>
                <w:sz w:val="22"/>
                <w:szCs w:val="22"/>
                <w:lang w:val="en-US"/>
              </w:rPr>
              <w:t xml:space="preserve">, </w:t>
            </w:r>
            <w:r w:rsidRPr="004F513F">
              <w:rPr>
                <w:rFonts w:ascii="GHEA Grapalat" w:hAnsi="GHEA Grapalat" w:cs="Sylfaen"/>
                <w:i/>
                <w:sz w:val="22"/>
                <w:szCs w:val="22"/>
              </w:rPr>
              <w:t>հայրանունը</w:t>
            </w:r>
            <w:r w:rsidRPr="004F513F">
              <w:rPr>
                <w:rFonts w:ascii="GHEA Grapalat" w:hAnsi="GHEA Grapalat"/>
                <w:i/>
                <w:sz w:val="22"/>
                <w:szCs w:val="22"/>
                <w:lang w:val="en-US"/>
              </w:rPr>
              <w:t xml:space="preserve">, </w:t>
            </w:r>
            <w:r w:rsidRPr="004F513F">
              <w:rPr>
                <w:rFonts w:ascii="GHEA Grapalat" w:hAnsi="GHEA Grapalat" w:cs="Sylfaen"/>
                <w:i/>
                <w:sz w:val="22"/>
                <w:szCs w:val="22"/>
              </w:rPr>
              <w:t>որն</w:t>
            </w:r>
            <w:r w:rsidRPr="004F513F">
              <w:rPr>
                <w:rFonts w:ascii="GHEA Grapalat" w:hAnsi="GHEA Grapalat"/>
                <w:i/>
                <w:sz w:val="22"/>
                <w:szCs w:val="22"/>
                <w:lang w:val="en-US"/>
              </w:rPr>
              <w:t xml:space="preserve"> </w:t>
            </w:r>
            <w:r w:rsidRPr="004F513F">
              <w:rPr>
                <w:rFonts w:ascii="GHEA Grapalat" w:hAnsi="GHEA Grapalat" w:cs="Sylfaen"/>
                <w:i/>
                <w:sz w:val="22"/>
                <w:szCs w:val="22"/>
              </w:rPr>
              <w:t>ունի</w:t>
            </w:r>
            <w:r w:rsidRPr="004F513F">
              <w:rPr>
                <w:rFonts w:ascii="GHEA Grapalat" w:hAnsi="GHEA Grapalat"/>
                <w:i/>
                <w:sz w:val="22"/>
                <w:szCs w:val="22"/>
                <w:lang w:val="en-US"/>
              </w:rPr>
              <w:t xml:space="preserve"> </w:t>
            </w:r>
            <w:r w:rsidRPr="004F513F">
              <w:rPr>
                <w:rFonts w:ascii="GHEA Grapalat" w:hAnsi="GHEA Grapalat" w:cs="Sylfaen"/>
                <w:i/>
                <w:sz w:val="22"/>
                <w:szCs w:val="22"/>
              </w:rPr>
              <w:t>ստորագրման</w:t>
            </w:r>
            <w:r w:rsidRPr="004F513F">
              <w:rPr>
                <w:rFonts w:ascii="GHEA Grapalat" w:hAnsi="GHEA Grapalat"/>
                <w:i/>
                <w:sz w:val="22"/>
                <w:szCs w:val="22"/>
                <w:lang w:val="en-US"/>
              </w:rPr>
              <w:t xml:space="preserve"> </w:t>
            </w:r>
            <w:r w:rsidRPr="004F513F">
              <w:rPr>
                <w:rFonts w:ascii="GHEA Grapalat" w:hAnsi="GHEA Grapalat" w:cs="Sylfaen"/>
                <w:i/>
                <w:sz w:val="22"/>
                <w:szCs w:val="22"/>
              </w:rPr>
              <w:t>իրավունք</w:t>
            </w:r>
            <w:r w:rsidRPr="004F513F">
              <w:rPr>
                <w:rFonts w:ascii="GHEA Grapalat" w:hAnsi="GHEA Grapalat"/>
                <w:i/>
                <w:sz w:val="22"/>
                <w:szCs w:val="22"/>
                <w:lang w:val="en-US"/>
              </w:rPr>
              <w:t xml:space="preserve"> </w:t>
            </w:r>
            <w:r w:rsidRPr="004F513F">
              <w:rPr>
                <w:rFonts w:ascii="GHEA Grapalat" w:hAnsi="GHEA Grapalat" w:cs="Sylfaen"/>
                <w:i/>
                <w:sz w:val="22"/>
                <w:szCs w:val="22"/>
              </w:rPr>
              <w:t>Մասնակցի</w:t>
            </w:r>
            <w:r w:rsidRPr="004F513F">
              <w:rPr>
                <w:rFonts w:ascii="GHEA Grapalat" w:hAnsi="GHEA Grapalat"/>
                <w:i/>
                <w:sz w:val="22"/>
                <w:szCs w:val="22"/>
                <w:lang w:val="en-US"/>
              </w:rPr>
              <w:t xml:space="preserve"> </w:t>
            </w:r>
            <w:r w:rsidRPr="004F513F">
              <w:rPr>
                <w:rFonts w:ascii="GHEA Grapalat" w:hAnsi="GHEA Grapalat" w:cs="Sylfaen"/>
                <w:i/>
                <w:sz w:val="22"/>
                <w:szCs w:val="22"/>
              </w:rPr>
              <w:t>հիմնադիր</w:t>
            </w:r>
            <w:r w:rsidRPr="004F513F">
              <w:rPr>
                <w:rFonts w:ascii="GHEA Grapalat" w:hAnsi="GHEA Grapalat"/>
                <w:i/>
                <w:sz w:val="22"/>
                <w:szCs w:val="22"/>
                <w:lang w:val="en-US"/>
              </w:rPr>
              <w:t xml:space="preserve"> </w:t>
            </w:r>
            <w:r w:rsidRPr="004F513F">
              <w:rPr>
                <w:rFonts w:ascii="GHEA Grapalat" w:hAnsi="GHEA Grapalat" w:cs="Sylfaen"/>
                <w:i/>
                <w:sz w:val="22"/>
                <w:szCs w:val="22"/>
              </w:rPr>
              <w:t>փաստաթղթերի</w:t>
            </w:r>
            <w:r w:rsidRPr="004F513F">
              <w:rPr>
                <w:rFonts w:ascii="GHEA Grapalat" w:hAnsi="GHEA Grapalat"/>
                <w:i/>
                <w:sz w:val="22"/>
                <w:szCs w:val="22"/>
                <w:lang w:val="en-US"/>
              </w:rPr>
              <w:t xml:space="preserve"> </w:t>
            </w:r>
            <w:r w:rsidRPr="004F513F">
              <w:rPr>
                <w:rFonts w:ascii="GHEA Grapalat" w:hAnsi="GHEA Grapalat" w:cs="Sylfaen"/>
                <w:i/>
                <w:sz w:val="22"/>
                <w:szCs w:val="22"/>
              </w:rPr>
              <w:t>համաձայն</w:t>
            </w:r>
            <w:r w:rsidRPr="004F513F">
              <w:rPr>
                <w:rFonts w:ascii="GHEA Grapalat" w:hAnsi="GHEA Grapalat"/>
                <w:i/>
                <w:sz w:val="22"/>
                <w:szCs w:val="22"/>
                <w:lang w:val="en-US"/>
              </w:rPr>
              <w:t xml:space="preserve">, </w:t>
            </w:r>
            <w:r w:rsidRPr="004F513F">
              <w:rPr>
                <w:rFonts w:ascii="GHEA Grapalat" w:hAnsi="GHEA Grapalat" w:cs="Sylfaen"/>
                <w:i/>
                <w:sz w:val="22"/>
                <w:szCs w:val="22"/>
              </w:rPr>
              <w:t>նշելով</w:t>
            </w:r>
            <w:r w:rsidRPr="004F513F">
              <w:rPr>
                <w:rFonts w:ascii="GHEA Grapalat" w:hAnsi="GHEA Grapalat"/>
                <w:i/>
                <w:sz w:val="22"/>
                <w:szCs w:val="22"/>
                <w:lang w:val="en-US"/>
              </w:rPr>
              <w:t xml:space="preserve"> </w:t>
            </w:r>
            <w:r w:rsidRPr="004F513F">
              <w:rPr>
                <w:rFonts w:ascii="GHEA Grapalat" w:hAnsi="GHEA Grapalat" w:cs="Sylfaen"/>
                <w:i/>
                <w:sz w:val="22"/>
                <w:szCs w:val="22"/>
              </w:rPr>
              <w:t>պաշտոնը</w:t>
            </w:r>
            <w:r w:rsidRPr="004F513F">
              <w:rPr>
                <w:rFonts w:ascii="GHEA Grapalat" w:hAnsi="GHEA Grapalat"/>
                <w:i/>
                <w:sz w:val="22"/>
                <w:szCs w:val="22"/>
                <w:lang w:val="en-US"/>
              </w:rPr>
              <w:t xml:space="preserve"> </w:t>
            </w:r>
            <w:r w:rsidRPr="004F513F">
              <w:rPr>
                <w:rFonts w:ascii="GHEA Grapalat" w:hAnsi="GHEA Grapalat" w:cs="Sylfaen"/>
                <w:i/>
                <w:sz w:val="22"/>
                <w:szCs w:val="22"/>
              </w:rPr>
              <w:t>և</w:t>
            </w:r>
            <w:r w:rsidRPr="004F513F">
              <w:rPr>
                <w:rFonts w:ascii="GHEA Grapalat" w:hAnsi="GHEA Grapalat"/>
                <w:i/>
                <w:sz w:val="22"/>
                <w:szCs w:val="22"/>
                <w:lang w:val="en-US"/>
              </w:rPr>
              <w:t xml:space="preserve"> </w:t>
            </w:r>
            <w:r w:rsidRPr="004F513F">
              <w:rPr>
                <w:rFonts w:ascii="GHEA Grapalat" w:hAnsi="GHEA Grapalat" w:cs="Sylfaen"/>
                <w:i/>
                <w:sz w:val="22"/>
                <w:szCs w:val="22"/>
              </w:rPr>
              <w:t>կոնտակտային</w:t>
            </w:r>
            <w:r w:rsidRPr="004F513F">
              <w:rPr>
                <w:rFonts w:ascii="GHEA Grapalat" w:hAnsi="GHEA Grapalat"/>
                <w:i/>
                <w:sz w:val="22"/>
                <w:szCs w:val="22"/>
                <w:lang w:val="en-US"/>
              </w:rPr>
              <w:t xml:space="preserve"> </w:t>
            </w:r>
            <w:r w:rsidRPr="004F513F">
              <w:rPr>
                <w:rFonts w:ascii="GHEA Grapalat" w:hAnsi="GHEA Grapalat" w:cs="Sylfaen"/>
                <w:i/>
                <w:sz w:val="22"/>
                <w:szCs w:val="22"/>
              </w:rPr>
              <w:t>հեռախոահամարը</w:t>
            </w:r>
          </w:p>
        </w:tc>
        <w:tc>
          <w:tcPr>
            <w:tcW w:w="4187" w:type="dxa"/>
            <w:vMerge w:val="restart"/>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405"/>
        </w:trPr>
        <w:tc>
          <w:tcPr>
            <w:tcW w:w="992" w:type="dxa"/>
            <w:vMerge/>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4A0BB5" w:rsidRPr="004F513F" w:rsidRDefault="004A0BB5" w:rsidP="00C42162">
            <w:pPr>
              <w:pStyle w:val="RU10CharChar"/>
              <w:ind w:left="0"/>
              <w:rPr>
                <w:rFonts w:ascii="GHEA Grapalat" w:hAnsi="GHEA Grapalat"/>
                <w:i/>
                <w:sz w:val="22"/>
                <w:lang w:val="en-US"/>
              </w:rPr>
            </w:pPr>
          </w:p>
        </w:tc>
        <w:tc>
          <w:tcPr>
            <w:tcW w:w="4187" w:type="dxa"/>
            <w:vMerge/>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225"/>
        </w:trPr>
        <w:tc>
          <w:tcPr>
            <w:tcW w:w="992" w:type="dxa"/>
            <w:vMerge w:val="restart"/>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single" w:sz="4" w:space="0" w:color="auto"/>
              <w:left w:val="single" w:sz="4" w:space="0" w:color="auto"/>
              <w:bottom w:val="nil"/>
              <w:right w:val="single" w:sz="4" w:space="0" w:color="auto"/>
            </w:tcBorders>
            <w:shd w:val="clear" w:color="auto" w:fill="FFFFFF"/>
          </w:tcPr>
          <w:p w:rsidR="004A0BB5" w:rsidRPr="004F513F" w:rsidRDefault="004A0BB5" w:rsidP="00C42162">
            <w:pPr>
              <w:pStyle w:val="AM10CharChar"/>
              <w:ind w:left="0"/>
              <w:rPr>
                <w:rFonts w:ascii="GHEA Grapalat" w:hAnsi="GHEA Grapalat"/>
                <w:i/>
                <w:sz w:val="22"/>
                <w:szCs w:val="22"/>
                <w:lang w:val="en-US"/>
              </w:rPr>
            </w:pPr>
            <w:r w:rsidRPr="004F513F">
              <w:rPr>
                <w:rFonts w:ascii="GHEA Grapalat" w:hAnsi="GHEA Grapalat" w:cs="Sylfaen"/>
                <w:i/>
                <w:sz w:val="22"/>
                <w:szCs w:val="22"/>
              </w:rPr>
              <w:t>Մասնակցի</w:t>
            </w:r>
            <w:r w:rsidRPr="004F513F">
              <w:rPr>
                <w:rFonts w:ascii="GHEA Grapalat" w:hAnsi="GHEA Grapalat"/>
                <w:i/>
                <w:sz w:val="22"/>
                <w:szCs w:val="22"/>
                <w:lang w:val="en-US"/>
              </w:rPr>
              <w:t xml:space="preserve"> </w:t>
            </w:r>
            <w:r w:rsidRPr="004F513F">
              <w:rPr>
                <w:rFonts w:ascii="GHEA Grapalat" w:hAnsi="GHEA Grapalat" w:cs="Sylfaen"/>
                <w:i/>
                <w:sz w:val="22"/>
                <w:szCs w:val="22"/>
              </w:rPr>
              <w:t>պատասխանատու</w:t>
            </w:r>
            <w:r w:rsidRPr="004F513F">
              <w:rPr>
                <w:rFonts w:ascii="GHEA Grapalat" w:hAnsi="GHEA Grapalat"/>
                <w:i/>
                <w:sz w:val="22"/>
                <w:szCs w:val="22"/>
                <w:lang w:val="en-US"/>
              </w:rPr>
              <w:t xml:space="preserve"> </w:t>
            </w:r>
            <w:r w:rsidRPr="004F513F">
              <w:rPr>
                <w:rFonts w:ascii="GHEA Grapalat" w:hAnsi="GHEA Grapalat" w:cs="Sylfaen"/>
                <w:i/>
                <w:sz w:val="22"/>
                <w:szCs w:val="22"/>
              </w:rPr>
              <w:t>անձի</w:t>
            </w:r>
            <w:r w:rsidRPr="004F513F">
              <w:rPr>
                <w:rFonts w:ascii="GHEA Grapalat" w:hAnsi="GHEA Grapalat"/>
                <w:i/>
                <w:sz w:val="22"/>
                <w:szCs w:val="22"/>
                <w:lang w:val="en-US"/>
              </w:rPr>
              <w:t xml:space="preserve"> </w:t>
            </w:r>
            <w:r w:rsidRPr="004F513F">
              <w:rPr>
                <w:rFonts w:ascii="GHEA Grapalat" w:hAnsi="GHEA Grapalat" w:cs="Sylfaen"/>
                <w:i/>
                <w:sz w:val="22"/>
                <w:szCs w:val="22"/>
              </w:rPr>
              <w:t>ազգանունը</w:t>
            </w:r>
            <w:r w:rsidRPr="004F513F">
              <w:rPr>
                <w:rFonts w:ascii="GHEA Grapalat" w:hAnsi="GHEA Grapalat"/>
                <w:i/>
                <w:sz w:val="22"/>
                <w:szCs w:val="22"/>
                <w:lang w:val="en-US"/>
              </w:rPr>
              <w:t xml:space="preserve">, </w:t>
            </w:r>
            <w:r w:rsidRPr="004F513F">
              <w:rPr>
                <w:rFonts w:ascii="GHEA Grapalat" w:hAnsi="GHEA Grapalat" w:cs="Sylfaen"/>
                <w:i/>
                <w:sz w:val="22"/>
                <w:szCs w:val="22"/>
              </w:rPr>
              <w:t>անունը</w:t>
            </w:r>
            <w:r w:rsidRPr="004F513F">
              <w:rPr>
                <w:rFonts w:ascii="GHEA Grapalat" w:hAnsi="GHEA Grapalat"/>
                <w:i/>
                <w:sz w:val="22"/>
                <w:szCs w:val="22"/>
                <w:lang w:val="en-US"/>
              </w:rPr>
              <w:t xml:space="preserve">, </w:t>
            </w:r>
            <w:r w:rsidRPr="004F513F">
              <w:rPr>
                <w:rFonts w:ascii="GHEA Grapalat" w:hAnsi="GHEA Grapalat" w:cs="Sylfaen"/>
                <w:i/>
                <w:sz w:val="22"/>
                <w:szCs w:val="22"/>
              </w:rPr>
              <w:t>հայրանունը</w:t>
            </w:r>
            <w:r w:rsidRPr="004F513F">
              <w:rPr>
                <w:rFonts w:ascii="GHEA Grapalat" w:hAnsi="GHEA Grapalat"/>
                <w:i/>
                <w:sz w:val="22"/>
                <w:szCs w:val="22"/>
                <w:lang w:val="en-US"/>
              </w:rPr>
              <w:t xml:space="preserve">, </w:t>
            </w:r>
            <w:r w:rsidRPr="004F513F">
              <w:rPr>
                <w:rFonts w:ascii="GHEA Grapalat" w:hAnsi="GHEA Grapalat" w:cs="Sylfaen"/>
                <w:i/>
                <w:sz w:val="22"/>
                <w:szCs w:val="22"/>
              </w:rPr>
              <w:t>պաշտոնը</w:t>
            </w:r>
            <w:r w:rsidRPr="004F513F">
              <w:rPr>
                <w:rFonts w:ascii="GHEA Grapalat" w:hAnsi="GHEA Grapalat"/>
                <w:i/>
                <w:sz w:val="22"/>
                <w:szCs w:val="22"/>
                <w:lang w:val="en-US"/>
              </w:rPr>
              <w:t xml:space="preserve"> </w:t>
            </w:r>
            <w:r w:rsidRPr="004F513F">
              <w:rPr>
                <w:rFonts w:ascii="GHEA Grapalat" w:hAnsi="GHEA Grapalat" w:cs="Sylfaen"/>
                <w:i/>
                <w:sz w:val="22"/>
                <w:szCs w:val="22"/>
              </w:rPr>
              <w:t>և</w:t>
            </w:r>
            <w:r w:rsidRPr="004F513F">
              <w:rPr>
                <w:rFonts w:ascii="GHEA Grapalat" w:hAnsi="GHEA Grapalat"/>
                <w:i/>
                <w:sz w:val="22"/>
                <w:szCs w:val="22"/>
                <w:lang w:val="en-US"/>
              </w:rPr>
              <w:t xml:space="preserve"> </w:t>
            </w:r>
            <w:r w:rsidRPr="004F513F">
              <w:rPr>
                <w:rFonts w:ascii="GHEA Grapalat" w:hAnsi="GHEA Grapalat" w:cs="Sylfaen"/>
                <w:i/>
                <w:sz w:val="22"/>
                <w:szCs w:val="22"/>
              </w:rPr>
              <w:t>կոնտակտային</w:t>
            </w:r>
            <w:r w:rsidRPr="004F513F">
              <w:rPr>
                <w:rFonts w:ascii="GHEA Grapalat" w:hAnsi="GHEA Grapalat"/>
                <w:i/>
                <w:sz w:val="22"/>
                <w:szCs w:val="22"/>
                <w:lang w:val="en-US"/>
              </w:rPr>
              <w:t xml:space="preserve"> </w:t>
            </w:r>
            <w:r w:rsidRPr="004F513F">
              <w:rPr>
                <w:rFonts w:ascii="GHEA Grapalat" w:hAnsi="GHEA Grapalat" w:cs="Sylfaen"/>
                <w:i/>
                <w:sz w:val="22"/>
                <w:szCs w:val="22"/>
              </w:rPr>
              <w:t>հեռախոսահամարը</w:t>
            </w:r>
          </w:p>
        </w:tc>
        <w:tc>
          <w:tcPr>
            <w:tcW w:w="4187" w:type="dxa"/>
            <w:vMerge w:val="restart"/>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225"/>
        </w:trPr>
        <w:tc>
          <w:tcPr>
            <w:tcW w:w="992" w:type="dxa"/>
            <w:vMerge/>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pStyle w:val="RU10CharChar"/>
              <w:ind w:left="0"/>
              <w:rPr>
                <w:rFonts w:ascii="GHEA Grapalat" w:hAnsi="GHEA Grapalat"/>
                <w:i/>
                <w:sz w:val="22"/>
                <w:lang w:val="en-US"/>
              </w:rPr>
            </w:pPr>
          </w:p>
        </w:tc>
        <w:tc>
          <w:tcPr>
            <w:tcW w:w="4187" w:type="dxa"/>
            <w:vMerge/>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225"/>
        </w:trPr>
        <w:tc>
          <w:tcPr>
            <w:tcW w:w="992" w:type="dxa"/>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ind w:left="-18"/>
              <w:rPr>
                <w:rFonts w:ascii="GHEA Grapalat" w:hAnsi="GHEA Grapalat"/>
                <w:i/>
                <w:spacing w:val="-6"/>
              </w:rPr>
            </w:pPr>
            <w:r w:rsidRPr="004F513F">
              <w:rPr>
                <w:rFonts w:ascii="GHEA Grapalat" w:hAnsi="GHEA Grapalat" w:cs="Sylfaen"/>
                <w:i/>
                <w:spacing w:val="-6"/>
              </w:rPr>
              <w:t>Կազմակերպության</w:t>
            </w:r>
            <w:r w:rsidRPr="004F513F">
              <w:rPr>
                <w:rFonts w:ascii="GHEA Grapalat" w:hAnsi="GHEA Grapalat"/>
                <w:i/>
                <w:spacing w:val="-6"/>
              </w:rPr>
              <w:t xml:space="preserve"> </w:t>
            </w:r>
            <w:r w:rsidRPr="004F513F">
              <w:rPr>
                <w:rFonts w:ascii="GHEA Grapalat" w:hAnsi="GHEA Grapalat" w:cs="Sylfaen"/>
                <w:i/>
                <w:spacing w:val="-6"/>
              </w:rPr>
              <w:t>գլխավոր</w:t>
            </w:r>
            <w:r w:rsidRPr="004F513F">
              <w:rPr>
                <w:rFonts w:ascii="GHEA Grapalat" w:hAnsi="GHEA Grapalat"/>
                <w:i/>
                <w:spacing w:val="-6"/>
              </w:rPr>
              <w:t xml:space="preserve"> </w:t>
            </w:r>
            <w:r w:rsidRPr="004F513F">
              <w:rPr>
                <w:rFonts w:ascii="GHEA Grapalat" w:hAnsi="GHEA Grapalat" w:cs="Sylfaen"/>
                <w:i/>
                <w:spacing w:val="-6"/>
              </w:rPr>
              <w:t>հաշվապահի</w:t>
            </w:r>
            <w:r w:rsidRPr="004F513F">
              <w:rPr>
                <w:rFonts w:ascii="GHEA Grapalat" w:hAnsi="GHEA Grapalat"/>
                <w:i/>
                <w:spacing w:val="-6"/>
              </w:rPr>
              <w:t xml:space="preserve"> </w:t>
            </w:r>
            <w:r w:rsidRPr="004F513F">
              <w:rPr>
                <w:rFonts w:ascii="GHEA Grapalat" w:hAnsi="GHEA Grapalat" w:cs="Sylfaen"/>
                <w:i/>
                <w:spacing w:val="-6"/>
              </w:rPr>
              <w:t>Ա</w:t>
            </w:r>
            <w:r w:rsidRPr="004F513F">
              <w:rPr>
                <w:rFonts w:ascii="GHEA Grapalat" w:hAnsi="GHEA Grapalat"/>
                <w:i/>
                <w:spacing w:val="-6"/>
              </w:rPr>
              <w:t>.</w:t>
            </w:r>
            <w:r w:rsidRPr="004F513F">
              <w:rPr>
                <w:rFonts w:ascii="GHEA Grapalat" w:hAnsi="GHEA Grapalat" w:cs="Sylfaen"/>
                <w:i/>
                <w:spacing w:val="-6"/>
              </w:rPr>
              <w:t>Ա</w:t>
            </w:r>
            <w:r w:rsidRPr="004F513F">
              <w:rPr>
                <w:rFonts w:ascii="GHEA Grapalat" w:hAnsi="GHEA Grapalat"/>
                <w:i/>
                <w:spacing w:val="-6"/>
              </w:rPr>
              <w:t>.</w:t>
            </w:r>
            <w:r w:rsidRPr="004F513F">
              <w:rPr>
                <w:rFonts w:ascii="GHEA Grapalat" w:hAnsi="GHEA Grapalat" w:cs="Sylfaen"/>
                <w:i/>
                <w:spacing w:val="-6"/>
              </w:rPr>
              <w:t>Հ</w:t>
            </w:r>
            <w:r w:rsidRPr="004F513F">
              <w:rPr>
                <w:rFonts w:ascii="GHEA Grapalat" w:hAnsi="GHEA Grapalat"/>
                <w:i/>
                <w:spacing w:val="-6"/>
              </w:rPr>
              <w:t xml:space="preserve">., </w:t>
            </w:r>
            <w:r w:rsidRPr="004F513F">
              <w:rPr>
                <w:rFonts w:ascii="GHEA Grapalat" w:hAnsi="GHEA Grapalat" w:cs="Sylfaen"/>
                <w:i/>
                <w:spacing w:val="-6"/>
              </w:rPr>
              <w:t>անձնագրային</w:t>
            </w:r>
            <w:r w:rsidRPr="004F513F">
              <w:rPr>
                <w:rFonts w:ascii="GHEA Grapalat" w:hAnsi="GHEA Grapalat"/>
                <w:i/>
                <w:spacing w:val="-6"/>
              </w:rPr>
              <w:t xml:space="preserve"> </w:t>
            </w:r>
            <w:r w:rsidRPr="004F513F">
              <w:rPr>
                <w:rFonts w:ascii="GHEA Grapalat" w:hAnsi="GHEA Grapalat" w:cs="Sylfaen"/>
                <w:i/>
                <w:spacing w:val="-6"/>
              </w:rPr>
              <w:t>տվյալները</w:t>
            </w:r>
            <w:r w:rsidRPr="004F513F">
              <w:rPr>
                <w:rFonts w:ascii="GHEA Grapalat" w:hAnsi="GHEA Grapalat"/>
                <w:i/>
                <w:spacing w:val="-6"/>
              </w:rPr>
              <w:t xml:space="preserve">, </w:t>
            </w:r>
            <w:r w:rsidRPr="004F513F">
              <w:rPr>
                <w:rFonts w:ascii="GHEA Grapalat" w:hAnsi="GHEA Grapalat" w:cs="Sylfaen"/>
                <w:i/>
                <w:spacing w:val="-6"/>
              </w:rPr>
              <w:t>հեռախոսի</w:t>
            </w:r>
            <w:r w:rsidRPr="004F513F">
              <w:rPr>
                <w:rFonts w:ascii="GHEA Grapalat" w:hAnsi="GHEA Grapalat"/>
                <w:i/>
                <w:spacing w:val="-6"/>
              </w:rPr>
              <w:t xml:space="preserve"> </w:t>
            </w:r>
            <w:r w:rsidRPr="004F513F">
              <w:rPr>
                <w:rFonts w:ascii="GHEA Grapalat" w:hAnsi="GHEA Grapalat" w:cs="Sylfaen"/>
                <w:i/>
                <w:spacing w:val="-6"/>
              </w:rPr>
              <w:t>համարը</w:t>
            </w:r>
            <w:r w:rsidRPr="004F513F">
              <w:rPr>
                <w:rFonts w:ascii="GHEA Grapalat" w:hAnsi="GHEA Grapalat"/>
                <w:i/>
                <w:spacing w:val="-6"/>
              </w:rPr>
              <w:t>`</w:t>
            </w:r>
          </w:p>
          <w:p w:rsidR="004A0BB5" w:rsidRPr="004F513F" w:rsidRDefault="004A0BB5" w:rsidP="00C42162">
            <w:pPr>
              <w:pStyle w:val="RU10CharChar"/>
              <w:ind w:left="0"/>
              <w:rPr>
                <w:rFonts w:ascii="GHEA Grapalat" w:hAnsi="GHEA Grapalat"/>
                <w:i/>
                <w:sz w:val="22"/>
                <w:lang w:val="en-US"/>
              </w:rPr>
            </w:pPr>
          </w:p>
        </w:tc>
        <w:tc>
          <w:tcPr>
            <w:tcW w:w="4187" w:type="dxa"/>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225"/>
        </w:trPr>
        <w:tc>
          <w:tcPr>
            <w:tcW w:w="992" w:type="dxa"/>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rPr>
                <w:rFonts w:ascii="GHEA Grapalat" w:hAnsi="GHEA Grapalat"/>
                <w:i/>
                <w:spacing w:val="-6"/>
              </w:rPr>
            </w:pPr>
            <w:r w:rsidRPr="004F513F">
              <w:rPr>
                <w:rFonts w:ascii="GHEA Grapalat" w:hAnsi="GHEA Grapalat" w:cs="Sylfaen"/>
                <w:i/>
                <w:spacing w:val="-6"/>
              </w:rPr>
              <w:t>Սեփական</w:t>
            </w:r>
            <w:r w:rsidRPr="004F513F">
              <w:rPr>
                <w:rFonts w:ascii="GHEA Grapalat" w:hAnsi="GHEA Grapalat"/>
                <w:i/>
                <w:spacing w:val="-6"/>
              </w:rPr>
              <w:t xml:space="preserve"> </w:t>
            </w:r>
            <w:r w:rsidRPr="004F513F">
              <w:rPr>
                <w:rFonts w:ascii="GHEA Grapalat" w:hAnsi="GHEA Grapalat" w:cs="Sylfaen"/>
                <w:i/>
                <w:spacing w:val="-6"/>
              </w:rPr>
              <w:t>նյութատեխնիկական</w:t>
            </w:r>
            <w:r w:rsidRPr="004F513F">
              <w:rPr>
                <w:rFonts w:ascii="GHEA Grapalat" w:hAnsi="GHEA Grapalat"/>
                <w:i/>
                <w:spacing w:val="-6"/>
              </w:rPr>
              <w:t xml:space="preserve"> </w:t>
            </w:r>
            <w:r w:rsidRPr="004F513F">
              <w:rPr>
                <w:rFonts w:ascii="GHEA Grapalat" w:hAnsi="GHEA Grapalat" w:cs="Sylfaen"/>
                <w:i/>
                <w:spacing w:val="-6"/>
              </w:rPr>
              <w:t>բազայի</w:t>
            </w:r>
            <w:r w:rsidRPr="004F513F">
              <w:rPr>
                <w:rFonts w:ascii="GHEA Grapalat" w:hAnsi="GHEA Grapalat"/>
                <w:i/>
                <w:spacing w:val="-6"/>
              </w:rPr>
              <w:t xml:space="preserve"> </w:t>
            </w:r>
            <w:r w:rsidRPr="004F513F">
              <w:rPr>
                <w:rFonts w:ascii="GHEA Grapalat" w:hAnsi="GHEA Grapalat" w:cs="Sylfaen"/>
                <w:i/>
                <w:spacing w:val="-6"/>
              </w:rPr>
              <w:t>առկայություն</w:t>
            </w:r>
            <w:r w:rsidRPr="004F513F">
              <w:rPr>
                <w:rFonts w:ascii="GHEA Grapalat" w:hAnsi="GHEA Grapalat"/>
                <w:i/>
                <w:spacing w:val="-6"/>
              </w:rPr>
              <w:t>`</w:t>
            </w:r>
          </w:p>
          <w:p w:rsidR="004A0BB5" w:rsidRPr="004F513F" w:rsidRDefault="004A0BB5" w:rsidP="00C42162">
            <w:pPr>
              <w:pStyle w:val="RU10CharChar"/>
              <w:ind w:left="0"/>
              <w:rPr>
                <w:rFonts w:ascii="GHEA Grapalat" w:hAnsi="GHEA Grapalat"/>
                <w:i/>
                <w:sz w:val="22"/>
              </w:rPr>
            </w:pPr>
          </w:p>
        </w:tc>
        <w:tc>
          <w:tcPr>
            <w:tcW w:w="4187" w:type="dxa"/>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225"/>
        </w:trPr>
        <w:tc>
          <w:tcPr>
            <w:tcW w:w="992" w:type="dxa"/>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ind w:left="-18"/>
              <w:rPr>
                <w:rFonts w:ascii="GHEA Grapalat" w:hAnsi="GHEA Grapalat" w:cs="Sylfaen"/>
                <w:i/>
                <w:spacing w:val="-6"/>
              </w:rPr>
            </w:pPr>
            <w:r w:rsidRPr="004F513F">
              <w:rPr>
                <w:rFonts w:ascii="GHEA Grapalat" w:hAnsi="GHEA Grapalat" w:cs="Sylfaen"/>
                <w:i/>
                <w:spacing w:val="-6"/>
              </w:rPr>
              <w:t>Վարձակալվող նյութատեխնիկական բազայի առկայություն`</w:t>
            </w:r>
          </w:p>
          <w:p w:rsidR="004A0BB5" w:rsidRPr="004F513F" w:rsidRDefault="004A0BB5" w:rsidP="00C42162">
            <w:pPr>
              <w:pStyle w:val="RU10CharChar"/>
              <w:ind w:left="0"/>
              <w:rPr>
                <w:rFonts w:ascii="GHEA Grapalat" w:hAnsi="GHEA Grapalat"/>
                <w:i/>
                <w:sz w:val="22"/>
              </w:rPr>
            </w:pPr>
          </w:p>
        </w:tc>
        <w:tc>
          <w:tcPr>
            <w:tcW w:w="4187" w:type="dxa"/>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225"/>
        </w:trPr>
        <w:tc>
          <w:tcPr>
            <w:tcW w:w="992" w:type="dxa"/>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rPr>
                <w:rFonts w:ascii="GHEA Grapalat" w:hAnsi="GHEA Grapalat"/>
                <w:i/>
                <w:spacing w:val="-6"/>
              </w:rPr>
            </w:pPr>
            <w:r w:rsidRPr="004F513F">
              <w:rPr>
                <w:rFonts w:ascii="GHEA Grapalat" w:hAnsi="GHEA Grapalat" w:cs="Sylfaen"/>
                <w:i/>
                <w:spacing w:val="-6"/>
              </w:rPr>
              <w:t>Վարկային</w:t>
            </w:r>
            <w:r w:rsidRPr="004F513F">
              <w:rPr>
                <w:rFonts w:ascii="GHEA Grapalat" w:hAnsi="GHEA Grapalat"/>
                <w:i/>
                <w:spacing w:val="-6"/>
              </w:rPr>
              <w:t>-</w:t>
            </w:r>
            <w:r w:rsidRPr="004F513F">
              <w:rPr>
                <w:rFonts w:ascii="GHEA Grapalat" w:hAnsi="GHEA Grapalat" w:cs="Sylfaen"/>
                <w:i/>
                <w:spacing w:val="-6"/>
              </w:rPr>
              <w:t>ֆինանսական</w:t>
            </w:r>
            <w:r w:rsidRPr="004F513F">
              <w:rPr>
                <w:rFonts w:ascii="GHEA Grapalat" w:hAnsi="GHEA Grapalat"/>
                <w:i/>
                <w:spacing w:val="-6"/>
              </w:rPr>
              <w:t xml:space="preserve"> </w:t>
            </w:r>
            <w:r w:rsidRPr="004F513F">
              <w:rPr>
                <w:rFonts w:ascii="GHEA Grapalat" w:hAnsi="GHEA Grapalat" w:cs="Sylfaen"/>
                <w:i/>
                <w:spacing w:val="-6"/>
              </w:rPr>
              <w:t>կազմակերպությունների</w:t>
            </w:r>
            <w:r w:rsidRPr="004F513F">
              <w:rPr>
                <w:rFonts w:ascii="GHEA Grapalat" w:hAnsi="GHEA Grapalat"/>
                <w:i/>
                <w:spacing w:val="-6"/>
              </w:rPr>
              <w:t xml:space="preserve"> </w:t>
            </w:r>
            <w:r w:rsidRPr="004F513F">
              <w:rPr>
                <w:rFonts w:ascii="GHEA Grapalat" w:hAnsi="GHEA Grapalat" w:cs="Sylfaen"/>
                <w:i/>
                <w:spacing w:val="-6"/>
              </w:rPr>
              <w:t>և</w:t>
            </w:r>
            <w:r w:rsidRPr="004F513F">
              <w:rPr>
                <w:rFonts w:ascii="GHEA Grapalat" w:hAnsi="GHEA Grapalat"/>
                <w:i/>
                <w:spacing w:val="-6"/>
              </w:rPr>
              <w:t xml:space="preserve"> </w:t>
            </w:r>
            <w:r w:rsidRPr="004F513F">
              <w:rPr>
                <w:rFonts w:ascii="GHEA Grapalat" w:hAnsi="GHEA Grapalat" w:cs="Sylfaen"/>
                <w:i/>
                <w:spacing w:val="-6"/>
              </w:rPr>
              <w:t>տնտեսվարող</w:t>
            </w:r>
            <w:r w:rsidRPr="004F513F">
              <w:rPr>
                <w:rFonts w:ascii="GHEA Grapalat" w:hAnsi="GHEA Grapalat"/>
                <w:i/>
                <w:spacing w:val="-6"/>
              </w:rPr>
              <w:t xml:space="preserve"> </w:t>
            </w:r>
            <w:r w:rsidRPr="004F513F">
              <w:rPr>
                <w:rFonts w:ascii="GHEA Grapalat" w:hAnsi="GHEA Grapalat" w:cs="Sylfaen"/>
                <w:i/>
                <w:spacing w:val="-6"/>
              </w:rPr>
              <w:t>սուբյեկտների</w:t>
            </w:r>
            <w:r w:rsidRPr="004F513F">
              <w:rPr>
                <w:rFonts w:ascii="GHEA Grapalat" w:hAnsi="GHEA Grapalat"/>
                <w:i/>
                <w:spacing w:val="-6"/>
              </w:rPr>
              <w:t xml:space="preserve"> </w:t>
            </w:r>
            <w:r w:rsidRPr="004F513F">
              <w:rPr>
                <w:rFonts w:ascii="GHEA Grapalat" w:hAnsi="GHEA Grapalat" w:cs="Sylfaen"/>
                <w:i/>
                <w:spacing w:val="-6"/>
              </w:rPr>
              <w:t>առջև</w:t>
            </w:r>
            <w:r w:rsidRPr="004F513F">
              <w:rPr>
                <w:rFonts w:ascii="GHEA Grapalat" w:hAnsi="GHEA Grapalat"/>
                <w:i/>
                <w:spacing w:val="-6"/>
              </w:rPr>
              <w:t xml:space="preserve"> </w:t>
            </w:r>
            <w:r w:rsidRPr="004F513F">
              <w:rPr>
                <w:rFonts w:ascii="GHEA Grapalat" w:hAnsi="GHEA Grapalat" w:cs="Sylfaen"/>
                <w:i/>
                <w:spacing w:val="-6"/>
              </w:rPr>
              <w:t>ունեցած</w:t>
            </w:r>
            <w:r w:rsidRPr="004F513F">
              <w:rPr>
                <w:rFonts w:ascii="GHEA Grapalat" w:hAnsi="GHEA Grapalat"/>
                <w:i/>
                <w:spacing w:val="-6"/>
              </w:rPr>
              <w:t xml:space="preserve"> </w:t>
            </w:r>
            <w:r w:rsidRPr="004F513F">
              <w:rPr>
                <w:rFonts w:ascii="GHEA Grapalat" w:hAnsi="GHEA Grapalat" w:cs="Sylfaen"/>
                <w:i/>
                <w:spacing w:val="-6"/>
              </w:rPr>
              <w:t>պարտքերը</w:t>
            </w:r>
            <w:r w:rsidRPr="004F513F">
              <w:rPr>
                <w:rFonts w:ascii="GHEA Grapalat" w:hAnsi="GHEA Grapalat"/>
                <w:i/>
                <w:spacing w:val="-6"/>
              </w:rPr>
              <w:t>`</w:t>
            </w:r>
          </w:p>
          <w:p w:rsidR="004A0BB5" w:rsidRPr="004F513F" w:rsidRDefault="004A0BB5" w:rsidP="00C42162">
            <w:pPr>
              <w:pStyle w:val="RU10CharChar"/>
              <w:ind w:left="0"/>
              <w:rPr>
                <w:rFonts w:ascii="GHEA Grapalat" w:hAnsi="GHEA Grapalat"/>
                <w:i/>
                <w:sz w:val="22"/>
                <w:lang w:val="en-US"/>
              </w:rPr>
            </w:pPr>
          </w:p>
        </w:tc>
        <w:tc>
          <w:tcPr>
            <w:tcW w:w="4187" w:type="dxa"/>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r w:rsidR="004A0BB5" w:rsidRPr="004F513F" w:rsidTr="004A0BB5">
        <w:trPr>
          <w:trHeight w:val="225"/>
        </w:trPr>
        <w:tc>
          <w:tcPr>
            <w:tcW w:w="992" w:type="dxa"/>
            <w:tcBorders>
              <w:top w:val="single" w:sz="4" w:space="0" w:color="auto"/>
              <w:bottom w:val="single" w:sz="4" w:space="0" w:color="auto"/>
              <w:right w:val="single" w:sz="4" w:space="0" w:color="auto"/>
            </w:tcBorders>
            <w:shd w:val="clear" w:color="auto" w:fill="FFFFFF"/>
          </w:tcPr>
          <w:p w:rsidR="004A0BB5" w:rsidRPr="004F513F" w:rsidRDefault="004A0BB5" w:rsidP="004A0BB5">
            <w:pPr>
              <w:numPr>
                <w:ilvl w:val="0"/>
                <w:numId w:val="2"/>
              </w:numPr>
              <w:spacing w:beforeLines="60" w:before="144" w:after="0" w:line="240" w:lineRule="auto"/>
              <w:jc w:val="both"/>
              <w:rPr>
                <w:rFonts w:ascii="GHEA Grapalat" w:hAnsi="GHEA Grapalat"/>
                <w:i/>
              </w:rPr>
            </w:pPr>
          </w:p>
        </w:tc>
        <w:tc>
          <w:tcPr>
            <w:tcW w:w="5256" w:type="dxa"/>
            <w:tcBorders>
              <w:top w:val="nil"/>
              <w:left w:val="single" w:sz="4" w:space="0" w:color="auto"/>
              <w:bottom w:val="single" w:sz="4" w:space="0" w:color="auto"/>
              <w:right w:val="single" w:sz="4" w:space="0" w:color="auto"/>
            </w:tcBorders>
            <w:shd w:val="clear" w:color="auto" w:fill="FFFFFF"/>
          </w:tcPr>
          <w:p w:rsidR="004A0BB5" w:rsidRPr="004F513F" w:rsidRDefault="004A0BB5" w:rsidP="00C42162">
            <w:pPr>
              <w:ind w:left="-18"/>
              <w:rPr>
                <w:rFonts w:ascii="GHEA Grapalat" w:hAnsi="GHEA Grapalat"/>
                <w:i/>
                <w:spacing w:val="-6"/>
              </w:rPr>
            </w:pPr>
            <w:r w:rsidRPr="004F513F">
              <w:rPr>
                <w:rFonts w:ascii="GHEA Grapalat" w:hAnsi="GHEA Grapalat" w:cs="Sylfaen"/>
                <w:i/>
                <w:spacing w:val="-6"/>
              </w:rPr>
              <w:t>Մասնակցությունը</w:t>
            </w:r>
            <w:r w:rsidRPr="004F513F">
              <w:rPr>
                <w:rFonts w:ascii="GHEA Grapalat" w:hAnsi="GHEA Grapalat"/>
                <w:i/>
                <w:spacing w:val="-6"/>
              </w:rPr>
              <w:t xml:space="preserve"> </w:t>
            </w:r>
            <w:r w:rsidRPr="004F513F">
              <w:rPr>
                <w:rFonts w:ascii="GHEA Grapalat" w:hAnsi="GHEA Grapalat" w:cs="Sylfaen"/>
                <w:i/>
                <w:spacing w:val="-6"/>
              </w:rPr>
              <w:t>դատական</w:t>
            </w:r>
            <w:r w:rsidRPr="004F513F">
              <w:rPr>
                <w:rFonts w:ascii="GHEA Grapalat" w:hAnsi="GHEA Grapalat"/>
                <w:i/>
                <w:spacing w:val="-6"/>
              </w:rPr>
              <w:t xml:space="preserve"> </w:t>
            </w:r>
            <w:r w:rsidRPr="004F513F">
              <w:rPr>
                <w:rFonts w:ascii="GHEA Grapalat" w:hAnsi="GHEA Grapalat" w:cs="Sylfaen"/>
                <w:i/>
                <w:spacing w:val="-6"/>
              </w:rPr>
              <w:t>և</w:t>
            </w:r>
            <w:r w:rsidRPr="004F513F">
              <w:rPr>
                <w:rFonts w:ascii="GHEA Grapalat" w:hAnsi="GHEA Grapalat"/>
                <w:i/>
                <w:spacing w:val="-6"/>
              </w:rPr>
              <w:t xml:space="preserve"> </w:t>
            </w:r>
            <w:r w:rsidRPr="004F513F">
              <w:rPr>
                <w:rFonts w:ascii="GHEA Grapalat" w:hAnsi="GHEA Grapalat" w:cs="Sylfaen"/>
                <w:i/>
                <w:spacing w:val="-6"/>
              </w:rPr>
              <w:t>այլ</w:t>
            </w:r>
            <w:r w:rsidRPr="004F513F">
              <w:rPr>
                <w:rFonts w:ascii="GHEA Grapalat" w:hAnsi="GHEA Grapalat"/>
                <w:i/>
                <w:spacing w:val="-6"/>
              </w:rPr>
              <w:t xml:space="preserve"> </w:t>
            </w:r>
            <w:r w:rsidRPr="004F513F">
              <w:rPr>
                <w:rFonts w:ascii="GHEA Grapalat" w:hAnsi="GHEA Grapalat" w:cs="Sylfaen"/>
                <w:i/>
                <w:spacing w:val="-6"/>
              </w:rPr>
              <w:t>պրոցեսներում</w:t>
            </w:r>
            <w:r w:rsidRPr="004F513F">
              <w:rPr>
                <w:rFonts w:ascii="GHEA Grapalat" w:hAnsi="GHEA Grapalat"/>
                <w:i/>
                <w:spacing w:val="-6"/>
              </w:rPr>
              <w:t xml:space="preserve">, </w:t>
            </w:r>
            <w:r w:rsidRPr="004F513F">
              <w:rPr>
                <w:rFonts w:ascii="GHEA Grapalat" w:hAnsi="GHEA Grapalat" w:cs="Sylfaen"/>
                <w:i/>
                <w:spacing w:val="-6"/>
              </w:rPr>
              <w:t>ինչպես</w:t>
            </w:r>
            <w:r w:rsidRPr="004F513F">
              <w:rPr>
                <w:rFonts w:ascii="GHEA Grapalat" w:hAnsi="GHEA Grapalat"/>
                <w:i/>
                <w:spacing w:val="-6"/>
              </w:rPr>
              <w:t xml:space="preserve"> </w:t>
            </w:r>
            <w:r w:rsidRPr="004F513F">
              <w:rPr>
                <w:rFonts w:ascii="GHEA Grapalat" w:hAnsi="GHEA Grapalat" w:cs="Sylfaen"/>
                <w:i/>
                <w:spacing w:val="-6"/>
              </w:rPr>
              <w:t>նաև</w:t>
            </w:r>
            <w:r w:rsidRPr="004F513F">
              <w:rPr>
                <w:rFonts w:ascii="GHEA Grapalat" w:hAnsi="GHEA Grapalat"/>
                <w:i/>
                <w:spacing w:val="-6"/>
              </w:rPr>
              <w:t xml:space="preserve"> </w:t>
            </w:r>
            <w:r w:rsidRPr="004F513F">
              <w:rPr>
                <w:rFonts w:ascii="GHEA Grapalat" w:hAnsi="GHEA Grapalat" w:cs="Sylfaen"/>
                <w:i/>
                <w:spacing w:val="-6"/>
              </w:rPr>
              <w:t>ունեցվածքի</w:t>
            </w:r>
            <w:r w:rsidRPr="004F513F">
              <w:rPr>
                <w:rFonts w:ascii="GHEA Grapalat" w:hAnsi="GHEA Grapalat"/>
                <w:i/>
                <w:spacing w:val="-6"/>
              </w:rPr>
              <w:t xml:space="preserve"> </w:t>
            </w:r>
            <w:r w:rsidRPr="004F513F">
              <w:rPr>
                <w:rFonts w:ascii="GHEA Grapalat" w:hAnsi="GHEA Grapalat" w:cs="Sylfaen"/>
                <w:i/>
                <w:spacing w:val="-6"/>
              </w:rPr>
              <w:t>գրավադրմանը</w:t>
            </w:r>
            <w:r w:rsidRPr="004F513F">
              <w:rPr>
                <w:rFonts w:ascii="GHEA Grapalat" w:hAnsi="GHEA Grapalat"/>
                <w:i/>
                <w:spacing w:val="-6"/>
              </w:rPr>
              <w:t xml:space="preserve"> (</w:t>
            </w:r>
            <w:r w:rsidRPr="004F513F">
              <w:rPr>
                <w:rFonts w:ascii="GHEA Grapalat" w:hAnsi="GHEA Grapalat" w:cs="Sylfaen"/>
                <w:i/>
                <w:spacing w:val="-6"/>
              </w:rPr>
              <w:t>ամսաթիվ</w:t>
            </w:r>
            <w:r w:rsidRPr="004F513F">
              <w:rPr>
                <w:rFonts w:ascii="GHEA Grapalat" w:hAnsi="GHEA Grapalat"/>
                <w:i/>
                <w:spacing w:val="-6"/>
              </w:rPr>
              <w:t xml:space="preserve">, </w:t>
            </w:r>
            <w:r w:rsidRPr="004F513F">
              <w:rPr>
                <w:rFonts w:ascii="GHEA Grapalat" w:hAnsi="GHEA Grapalat" w:cs="Sylfaen"/>
                <w:i/>
                <w:spacing w:val="-6"/>
              </w:rPr>
              <w:t>գրանցման</w:t>
            </w:r>
            <w:r w:rsidRPr="004F513F">
              <w:rPr>
                <w:rFonts w:ascii="GHEA Grapalat" w:hAnsi="GHEA Grapalat"/>
                <w:i/>
                <w:spacing w:val="-6"/>
              </w:rPr>
              <w:t xml:space="preserve"> </w:t>
            </w:r>
            <w:r w:rsidRPr="004F513F">
              <w:rPr>
                <w:rFonts w:ascii="GHEA Grapalat" w:hAnsi="GHEA Grapalat" w:cs="Sylfaen"/>
                <w:i/>
                <w:spacing w:val="-6"/>
              </w:rPr>
              <w:t>համարը</w:t>
            </w:r>
            <w:r w:rsidRPr="004F513F">
              <w:rPr>
                <w:rFonts w:ascii="GHEA Grapalat" w:hAnsi="GHEA Grapalat"/>
                <w:i/>
                <w:spacing w:val="-6"/>
              </w:rPr>
              <w:t xml:space="preserve">, </w:t>
            </w:r>
            <w:r w:rsidRPr="004F513F">
              <w:rPr>
                <w:rFonts w:ascii="GHEA Grapalat" w:hAnsi="GHEA Grapalat" w:cs="Sylfaen"/>
                <w:i/>
                <w:spacing w:val="-6"/>
              </w:rPr>
              <w:t>ֆիքսման</w:t>
            </w:r>
            <w:r w:rsidRPr="004F513F">
              <w:rPr>
                <w:rFonts w:ascii="GHEA Grapalat" w:hAnsi="GHEA Grapalat"/>
                <w:i/>
                <w:spacing w:val="-6"/>
              </w:rPr>
              <w:t xml:space="preserve"> </w:t>
            </w:r>
            <w:r w:rsidRPr="004F513F">
              <w:rPr>
                <w:rFonts w:ascii="GHEA Grapalat" w:hAnsi="GHEA Grapalat" w:cs="Sylfaen"/>
                <w:i/>
                <w:spacing w:val="-6"/>
              </w:rPr>
              <w:t>իրավաբանական</w:t>
            </w:r>
            <w:r w:rsidRPr="004F513F">
              <w:rPr>
                <w:rFonts w:ascii="GHEA Grapalat" w:hAnsi="GHEA Grapalat"/>
                <w:i/>
                <w:spacing w:val="-6"/>
              </w:rPr>
              <w:t xml:space="preserve"> </w:t>
            </w:r>
            <w:r w:rsidRPr="004F513F">
              <w:rPr>
                <w:rFonts w:ascii="GHEA Grapalat" w:hAnsi="GHEA Grapalat" w:cs="Sylfaen"/>
                <w:i/>
                <w:spacing w:val="-6"/>
              </w:rPr>
              <w:t>ձևը</w:t>
            </w:r>
            <w:r w:rsidRPr="004F513F">
              <w:rPr>
                <w:rFonts w:ascii="GHEA Grapalat" w:hAnsi="GHEA Grapalat"/>
                <w:i/>
                <w:spacing w:val="-6"/>
              </w:rPr>
              <w:t xml:space="preserve"> </w:t>
            </w:r>
            <w:r w:rsidRPr="004F513F">
              <w:rPr>
                <w:rFonts w:ascii="GHEA Grapalat" w:hAnsi="GHEA Grapalat" w:cs="Sylfaen"/>
                <w:i/>
                <w:spacing w:val="-6"/>
              </w:rPr>
              <w:t>և</w:t>
            </w:r>
            <w:r w:rsidRPr="004F513F">
              <w:rPr>
                <w:rFonts w:ascii="GHEA Grapalat" w:hAnsi="GHEA Grapalat"/>
                <w:i/>
                <w:spacing w:val="-6"/>
              </w:rPr>
              <w:t xml:space="preserve"> </w:t>
            </w:r>
            <w:r w:rsidRPr="004F513F">
              <w:rPr>
                <w:rFonts w:ascii="GHEA Grapalat" w:hAnsi="GHEA Grapalat" w:cs="Sylfaen"/>
                <w:i/>
                <w:spacing w:val="-6"/>
              </w:rPr>
              <w:t>հասցեն</w:t>
            </w:r>
            <w:r w:rsidRPr="004F513F">
              <w:rPr>
                <w:rFonts w:ascii="GHEA Grapalat" w:hAnsi="GHEA Grapalat"/>
                <w:i/>
                <w:spacing w:val="-6"/>
              </w:rPr>
              <w:t>)`</w:t>
            </w:r>
          </w:p>
          <w:p w:rsidR="004A0BB5" w:rsidRPr="004F513F" w:rsidRDefault="004A0BB5" w:rsidP="00C42162">
            <w:pPr>
              <w:pStyle w:val="RU10CharChar"/>
              <w:ind w:left="0"/>
              <w:rPr>
                <w:rFonts w:ascii="GHEA Grapalat" w:hAnsi="GHEA Grapalat"/>
                <w:i/>
                <w:sz w:val="22"/>
                <w:lang w:val="en-US"/>
              </w:rPr>
            </w:pPr>
          </w:p>
        </w:tc>
        <w:tc>
          <w:tcPr>
            <w:tcW w:w="4187" w:type="dxa"/>
            <w:tcBorders>
              <w:top w:val="single" w:sz="4" w:space="0" w:color="auto"/>
              <w:left w:val="single" w:sz="4" w:space="0" w:color="auto"/>
              <w:bottom w:val="single" w:sz="4" w:space="0" w:color="auto"/>
            </w:tcBorders>
            <w:shd w:val="clear" w:color="auto" w:fill="FFFFFF"/>
          </w:tcPr>
          <w:p w:rsidR="004A0BB5" w:rsidRPr="004F513F" w:rsidRDefault="004A0BB5" w:rsidP="00C42162">
            <w:pPr>
              <w:spacing w:beforeLines="60" w:before="144"/>
              <w:rPr>
                <w:rFonts w:ascii="GHEA Grapalat" w:hAnsi="GHEA Grapalat"/>
                <w:i/>
                <w:snapToGrid w:val="0"/>
              </w:rPr>
            </w:pPr>
          </w:p>
        </w:tc>
      </w:tr>
    </w:tbl>
    <w:p w:rsidR="004A0BB5" w:rsidRPr="004F513F" w:rsidRDefault="004A0BB5" w:rsidP="004A0BB5">
      <w:pPr>
        <w:jc w:val="both"/>
        <w:rPr>
          <w:rFonts w:ascii="GHEA Grapalat" w:hAnsi="GHEA Grapalat"/>
          <w:i/>
        </w:rPr>
      </w:pPr>
      <w:r w:rsidRPr="004F513F">
        <w:rPr>
          <w:rFonts w:ascii="GHEA Grapalat" w:hAnsi="GHEA Grapalat"/>
          <w:i/>
        </w:rPr>
        <w:t>____________________________________</w:t>
      </w:r>
    </w:p>
    <w:p w:rsidR="004A0BB5" w:rsidRPr="004F513F" w:rsidRDefault="004A0BB5" w:rsidP="004A0BB5">
      <w:pPr>
        <w:jc w:val="both"/>
        <w:rPr>
          <w:rFonts w:ascii="GHEA Grapalat" w:hAnsi="GHEA Grapalat"/>
          <w:i/>
        </w:rPr>
      </w:pPr>
      <w:r w:rsidRPr="004F513F">
        <w:rPr>
          <w:rFonts w:ascii="GHEA Grapalat" w:hAnsi="GHEA Grapalat"/>
          <w:i/>
        </w:rPr>
        <w:t>(ստորագրությւոնը, Կ.Տ)</w:t>
      </w:r>
    </w:p>
    <w:p w:rsidR="004A0BB5" w:rsidRPr="004F513F" w:rsidRDefault="004A0BB5" w:rsidP="004A0BB5">
      <w:pPr>
        <w:jc w:val="both"/>
        <w:rPr>
          <w:rFonts w:ascii="GHEA Grapalat" w:hAnsi="GHEA Grapalat"/>
          <w:i/>
        </w:rPr>
      </w:pPr>
      <w:r w:rsidRPr="004F513F">
        <w:rPr>
          <w:rFonts w:ascii="GHEA Grapalat" w:hAnsi="GHEA Grapalat"/>
          <w:i/>
        </w:rPr>
        <w:t>___________________________________________________</w:t>
      </w:r>
    </w:p>
    <w:p w:rsidR="004A0BB5" w:rsidRPr="004F513F" w:rsidRDefault="004A0BB5" w:rsidP="004A0BB5">
      <w:pPr>
        <w:jc w:val="both"/>
        <w:rPr>
          <w:rFonts w:ascii="GHEA Grapalat" w:hAnsi="GHEA Grapalat"/>
          <w:i/>
        </w:rPr>
      </w:pPr>
      <w:r w:rsidRPr="004F513F">
        <w:rPr>
          <w:rFonts w:ascii="GHEA Grapalat" w:hAnsi="GHEA Grapalat"/>
          <w:i/>
        </w:rPr>
        <w:t>(ստորագրողի աազգանունը, անունը, հայրանունը, պաշտոնը)</w:t>
      </w:r>
      <w:r w:rsidRPr="004F513F">
        <w:rPr>
          <w:rFonts w:ascii="GHEA Grapalat" w:hAnsi="GHEA Grapalat"/>
          <w:i/>
        </w:rPr>
        <w:tab/>
      </w:r>
    </w:p>
    <w:p w:rsidR="004A0BB5" w:rsidRPr="004F513F" w:rsidRDefault="004A0BB5" w:rsidP="00BA7D5A">
      <w:pPr>
        <w:pStyle w:val="a4"/>
        <w:numPr>
          <w:ilvl w:val="2"/>
          <w:numId w:val="13"/>
        </w:numPr>
        <w:ind w:left="0" w:firstLine="0"/>
        <w:jc w:val="both"/>
        <w:rPr>
          <w:rFonts w:ascii="GHEA Grapalat" w:hAnsi="GHEA Grapalat"/>
          <w:i/>
        </w:rPr>
      </w:pPr>
      <w:r w:rsidRPr="004F513F">
        <w:rPr>
          <w:rFonts w:ascii="GHEA Grapalat" w:hAnsi="GHEA Grapalat"/>
          <w:i/>
        </w:rPr>
        <w:t xml:space="preserve"> Լրացման հրահանգը</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Մասնակիցը նշում է օֆերտա ներկայացնելու մասին նամակի համարը և ամսաթիվը, որի հավելվածը հանդիսանում է սույն հարցաթերթիկը:</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Մասնակիցը պետք է նշի իր ֆիրմային անվանումը (նշելով կազմակերպաիրավական ձևը) և հասցեն:</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Մասնակիցները պետք է լրացնեն վերը ներկայացված աղյուսակը բոլոր դիրքերով: Որևիցէ տվյալի բացակայության դեպում նշել «ոչ» բառը:</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 xml:space="preserve"> 8-րդ «Բանկային վավերապայմաններ…» սյունակում նշվում են այն վավերապայմանները, որոնք օգտագործվելու են պայմանագիր կնքելիս: </w:t>
      </w:r>
      <w:r w:rsidRPr="004F513F">
        <w:rPr>
          <w:rFonts w:ascii="GHEA Grapalat" w:hAnsi="GHEA Grapalat"/>
          <w:i/>
        </w:rPr>
        <w:tab/>
      </w:r>
    </w:p>
    <w:p w:rsidR="004A0BB5" w:rsidRPr="004F513F" w:rsidRDefault="004A0BB5" w:rsidP="00BA7D5A">
      <w:pPr>
        <w:pStyle w:val="a4"/>
        <w:numPr>
          <w:ilvl w:val="1"/>
          <w:numId w:val="13"/>
        </w:numPr>
        <w:jc w:val="both"/>
        <w:rPr>
          <w:rFonts w:ascii="GHEA Grapalat" w:hAnsi="GHEA Grapalat"/>
          <w:i/>
        </w:rPr>
      </w:pPr>
      <w:r w:rsidRPr="004F513F">
        <w:rPr>
          <w:rFonts w:ascii="GHEA Grapalat" w:hAnsi="GHEA Grapalat"/>
          <w:i/>
        </w:rPr>
        <w:t xml:space="preserve"> Նյութատեխնիկական ռեսուրսների մասին տեղեկանք (ձև 6)</w:t>
      </w:r>
      <w:r w:rsidRPr="004F513F">
        <w:rPr>
          <w:rFonts w:ascii="GHEA Grapalat" w:hAnsi="GHEA Grapalat"/>
          <w:i/>
        </w:rPr>
        <w:tab/>
      </w:r>
    </w:p>
    <w:p w:rsidR="004A0BB5" w:rsidRPr="004F513F" w:rsidRDefault="004A0BB5" w:rsidP="00BA7D5A">
      <w:pPr>
        <w:pStyle w:val="a4"/>
        <w:numPr>
          <w:ilvl w:val="2"/>
          <w:numId w:val="13"/>
        </w:numPr>
        <w:ind w:left="0" w:firstLine="0"/>
        <w:jc w:val="both"/>
        <w:rPr>
          <w:rFonts w:ascii="GHEA Grapalat" w:hAnsi="GHEA Grapalat"/>
          <w:i/>
        </w:rPr>
      </w:pPr>
      <w:r w:rsidRPr="004F513F">
        <w:rPr>
          <w:rFonts w:ascii="GHEA Grapalat" w:hAnsi="GHEA Grapalat"/>
          <w:i/>
        </w:rPr>
        <w:t xml:space="preserve"> Նյութատեխնիկական ռեսուրսների մասին տեղեկանքի ձև</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Օֆերտայի ներկայացման մասին նամակի № 6 Հավելված</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  -----------թվականի</w:t>
      </w:r>
    </w:p>
    <w:p w:rsidR="004A0BB5" w:rsidRPr="004F513F" w:rsidRDefault="004A0BB5" w:rsidP="004A0BB5">
      <w:pPr>
        <w:jc w:val="both"/>
        <w:rPr>
          <w:rFonts w:ascii="GHEA Grapalat" w:hAnsi="GHEA Grapalat"/>
          <w:i/>
        </w:rPr>
      </w:pPr>
      <w:r w:rsidRPr="004F513F">
        <w:rPr>
          <w:rFonts w:ascii="GHEA Grapalat" w:hAnsi="GHEA Grapalat"/>
          <w:i/>
        </w:rPr>
        <w:t>№------------------</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ՆՅՈՒԹԱՏԵԽՆԻԿԱԿԱՆ ՌԵՍՈՒՐՍՆԵՐԻ ՄԱՍԻՆ ՏԵՂԵԿՈՒԹՅՈՒՆ</w:t>
      </w:r>
      <w:r w:rsidRPr="004F513F">
        <w:rPr>
          <w:rFonts w:ascii="GHEA Grapalat" w:hAnsi="GHEA Grapalat"/>
          <w:i/>
        </w:rPr>
        <w:tab/>
      </w:r>
    </w:p>
    <w:p w:rsidR="004A0BB5" w:rsidRPr="004F513F" w:rsidRDefault="004A0BB5" w:rsidP="004A0BB5">
      <w:pPr>
        <w:jc w:val="both"/>
        <w:rPr>
          <w:rFonts w:ascii="GHEA Grapalat" w:hAnsi="GHEA Grapalat"/>
          <w:i/>
        </w:rPr>
      </w:pPr>
      <w:r w:rsidRPr="004F513F">
        <w:rPr>
          <w:rFonts w:ascii="GHEA Grapalat" w:hAnsi="GHEA Grapalat"/>
          <w:i/>
        </w:rPr>
        <w:t>Մասնակցի հասցեն և անվանումը `_______________________</w:t>
      </w:r>
    </w:p>
    <w:p w:rsidR="004A0BB5" w:rsidRPr="004F513F" w:rsidRDefault="004A0BB5" w:rsidP="004A0BB5">
      <w:pPr>
        <w:jc w:val="both"/>
        <w:rPr>
          <w:rFonts w:ascii="GHEA Grapalat" w:hAnsi="GHEA Grapalat"/>
          <w:i/>
        </w:rPr>
      </w:pPr>
      <w:r w:rsidRPr="004F513F">
        <w:rPr>
          <w:rFonts w:ascii="GHEA Grapalat" w:hAnsi="GHEA Grapalat"/>
          <w:i/>
        </w:rPr>
        <w:tab/>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1620"/>
        <w:gridCol w:w="1368"/>
        <w:gridCol w:w="1980"/>
        <w:gridCol w:w="1589"/>
        <w:gridCol w:w="1291"/>
        <w:gridCol w:w="1440"/>
      </w:tblGrid>
      <w:tr w:rsidR="004A0BB5" w:rsidRPr="004F513F" w:rsidTr="00C42162">
        <w:trPr>
          <w:cantSplit/>
          <w:trHeight w:val="530"/>
        </w:trPr>
        <w:tc>
          <w:tcPr>
            <w:tcW w:w="589"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r w:rsidRPr="004F513F">
              <w:rPr>
                <w:rFonts w:ascii="GHEA Grapalat" w:hAnsi="GHEA Grapalat"/>
                <w:i/>
              </w:rPr>
              <w:lastRenderedPageBreak/>
              <w:t>№</w:t>
            </w:r>
          </w:p>
          <w:p w:rsidR="004A0BB5" w:rsidRPr="004F513F" w:rsidRDefault="004A0BB5" w:rsidP="00C42162">
            <w:pPr>
              <w:rPr>
                <w:rFonts w:ascii="GHEA Grapalat" w:hAnsi="GHEA Grapalat"/>
                <w:i/>
              </w:rPr>
            </w:pPr>
          </w:p>
        </w:tc>
        <w:tc>
          <w:tcPr>
            <w:tcW w:w="162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jc w:val="center"/>
              <w:rPr>
                <w:rFonts w:ascii="GHEA Grapalat" w:hAnsi="GHEA Grapalat"/>
                <w:i/>
              </w:rPr>
            </w:pPr>
            <w:r w:rsidRPr="004F513F">
              <w:rPr>
                <w:rFonts w:ascii="GHEA Grapalat" w:hAnsi="GHEA Grapalat" w:cs="Sylfaen"/>
                <w:i/>
              </w:rPr>
              <w:t>Անվանում</w:t>
            </w:r>
          </w:p>
          <w:p w:rsidR="004A0BB5" w:rsidRPr="004F513F" w:rsidRDefault="004A0BB5" w:rsidP="00C42162">
            <w:pPr>
              <w:jc w:val="center"/>
              <w:rPr>
                <w:rFonts w:ascii="GHEA Grapalat" w:hAnsi="GHEA Grapalat"/>
                <w:i/>
              </w:rPr>
            </w:pPr>
          </w:p>
        </w:tc>
        <w:tc>
          <w:tcPr>
            <w:tcW w:w="1368"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jc w:val="center"/>
              <w:rPr>
                <w:rFonts w:ascii="GHEA Grapalat" w:hAnsi="GHEA Grapalat"/>
                <w:i/>
              </w:rPr>
            </w:pPr>
            <w:r w:rsidRPr="004F513F">
              <w:rPr>
                <w:rFonts w:ascii="GHEA Grapalat" w:hAnsi="GHEA Grapalat" w:cs="Sylfaen"/>
                <w:i/>
              </w:rPr>
              <w:t>Գտնվելու</w:t>
            </w:r>
            <w:r w:rsidRPr="004F513F">
              <w:rPr>
                <w:rFonts w:ascii="GHEA Grapalat" w:hAnsi="GHEA Grapalat"/>
                <w:i/>
              </w:rPr>
              <w:t xml:space="preserve"> </w:t>
            </w:r>
            <w:r w:rsidRPr="004F513F">
              <w:rPr>
                <w:rFonts w:ascii="GHEA Grapalat" w:hAnsi="GHEA Grapalat" w:cs="Sylfaen"/>
                <w:i/>
              </w:rPr>
              <w:t>վայր</w:t>
            </w:r>
          </w:p>
        </w:tc>
        <w:tc>
          <w:tcPr>
            <w:tcW w:w="198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jc w:val="center"/>
              <w:rPr>
                <w:rFonts w:ascii="GHEA Grapalat" w:hAnsi="GHEA Grapalat"/>
                <w:i/>
              </w:rPr>
            </w:pPr>
            <w:r w:rsidRPr="004F513F">
              <w:rPr>
                <w:rFonts w:ascii="GHEA Grapalat" w:hAnsi="GHEA Grapalat" w:cs="Sylfaen"/>
                <w:i/>
              </w:rPr>
              <w:t>Սեփականության</w:t>
            </w:r>
            <w:r w:rsidRPr="004F513F">
              <w:rPr>
                <w:rFonts w:ascii="GHEA Grapalat" w:hAnsi="GHEA Grapalat"/>
                <w:i/>
              </w:rPr>
              <w:t xml:space="preserve"> </w:t>
            </w:r>
            <w:r w:rsidRPr="004F513F">
              <w:rPr>
                <w:rFonts w:ascii="GHEA Grapalat" w:hAnsi="GHEA Grapalat" w:cs="Sylfaen"/>
                <w:i/>
              </w:rPr>
              <w:t>կամ</w:t>
            </w:r>
            <w:r w:rsidRPr="004F513F">
              <w:rPr>
                <w:rFonts w:ascii="GHEA Grapalat" w:hAnsi="GHEA Grapalat"/>
                <w:i/>
              </w:rPr>
              <w:t xml:space="preserve"> </w:t>
            </w:r>
            <w:r w:rsidRPr="004F513F">
              <w:rPr>
                <w:rFonts w:ascii="GHEA Grapalat" w:hAnsi="GHEA Grapalat" w:cs="Sylfaen"/>
                <w:i/>
              </w:rPr>
              <w:t>այլ</w:t>
            </w:r>
            <w:r w:rsidRPr="004F513F">
              <w:rPr>
                <w:rFonts w:ascii="GHEA Grapalat" w:hAnsi="GHEA Grapalat"/>
                <w:i/>
              </w:rPr>
              <w:t xml:space="preserve"> </w:t>
            </w:r>
            <w:r w:rsidRPr="004F513F">
              <w:rPr>
                <w:rFonts w:ascii="GHEA Grapalat" w:hAnsi="GHEA Grapalat" w:cs="Sylfaen"/>
                <w:i/>
              </w:rPr>
              <w:t>իրավունք</w:t>
            </w:r>
            <w:r w:rsidRPr="004F513F">
              <w:rPr>
                <w:rFonts w:ascii="GHEA Grapalat" w:hAnsi="GHEA Grapalat"/>
                <w:i/>
              </w:rPr>
              <w:t xml:space="preserve"> (</w:t>
            </w:r>
            <w:r w:rsidRPr="004F513F">
              <w:rPr>
                <w:rFonts w:ascii="GHEA Grapalat" w:hAnsi="GHEA Grapalat" w:cs="Sylfaen"/>
                <w:i/>
              </w:rPr>
              <w:t>տնտեսվարման</w:t>
            </w:r>
            <w:r w:rsidRPr="004F513F">
              <w:rPr>
                <w:rFonts w:ascii="GHEA Grapalat" w:hAnsi="GHEA Grapalat"/>
                <w:i/>
              </w:rPr>
              <w:t xml:space="preserve">, </w:t>
            </w:r>
            <w:r w:rsidRPr="004F513F">
              <w:rPr>
                <w:rFonts w:ascii="GHEA Grapalat" w:hAnsi="GHEA Grapalat" w:cs="Sylfaen"/>
                <w:i/>
              </w:rPr>
              <w:t>օպերատիվ</w:t>
            </w:r>
            <w:r w:rsidRPr="004F513F">
              <w:rPr>
                <w:rFonts w:ascii="GHEA Grapalat" w:hAnsi="GHEA Grapalat"/>
                <w:i/>
              </w:rPr>
              <w:t xml:space="preserve"> </w:t>
            </w:r>
            <w:r w:rsidRPr="004F513F">
              <w:rPr>
                <w:rFonts w:ascii="GHEA Grapalat" w:hAnsi="GHEA Grapalat" w:cs="Sylfaen"/>
                <w:i/>
              </w:rPr>
              <w:t>կառավարման</w:t>
            </w:r>
            <w:r w:rsidRPr="004F513F">
              <w:rPr>
                <w:rFonts w:ascii="GHEA Grapalat" w:hAnsi="GHEA Grapalat"/>
                <w:i/>
              </w:rPr>
              <w:t>)</w:t>
            </w:r>
          </w:p>
          <w:p w:rsidR="004A0BB5" w:rsidRPr="004F513F" w:rsidRDefault="004A0BB5" w:rsidP="00C42162">
            <w:pPr>
              <w:jc w:val="center"/>
              <w:rPr>
                <w:rFonts w:ascii="GHEA Grapalat" w:hAnsi="GHEA Grapalat"/>
                <w:i/>
              </w:rPr>
            </w:pPr>
          </w:p>
        </w:tc>
        <w:tc>
          <w:tcPr>
            <w:tcW w:w="1589"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jc w:val="center"/>
              <w:rPr>
                <w:rFonts w:ascii="GHEA Grapalat" w:hAnsi="GHEA Grapalat"/>
                <w:i/>
              </w:rPr>
            </w:pPr>
            <w:r w:rsidRPr="004F513F">
              <w:rPr>
                <w:rFonts w:ascii="GHEA Grapalat" w:hAnsi="GHEA Grapalat" w:cs="Sylfaen"/>
                <w:i/>
              </w:rPr>
              <w:t>Նախատ</w:t>
            </w:r>
            <w:r w:rsidRPr="004F513F">
              <w:rPr>
                <w:rFonts w:ascii="GHEA Grapalat" w:hAnsi="GHEA Grapalat"/>
                <w:i/>
              </w:rPr>
              <w:t>ե</w:t>
            </w:r>
            <w:r w:rsidRPr="004F513F">
              <w:rPr>
                <w:rFonts w:ascii="GHEA Grapalat" w:hAnsi="GHEA Grapalat" w:cs="Sylfaen"/>
                <w:i/>
              </w:rPr>
              <w:t>ումը</w:t>
            </w:r>
            <w:r w:rsidRPr="004F513F">
              <w:rPr>
                <w:rFonts w:ascii="GHEA Grapalat" w:hAnsi="GHEA Grapalat"/>
                <w:i/>
              </w:rPr>
              <w:t xml:space="preserve"> (</w:t>
            </w:r>
            <w:r w:rsidRPr="004F513F">
              <w:rPr>
                <w:rFonts w:ascii="GHEA Grapalat" w:hAnsi="GHEA Grapalat" w:cs="Sylfaen"/>
                <w:i/>
              </w:rPr>
              <w:t>Պայմանագրի</w:t>
            </w:r>
            <w:r w:rsidRPr="004F513F">
              <w:rPr>
                <w:rFonts w:ascii="GHEA Grapalat" w:hAnsi="GHEA Grapalat"/>
                <w:i/>
              </w:rPr>
              <w:t xml:space="preserve"> </w:t>
            </w:r>
            <w:r w:rsidRPr="004F513F">
              <w:rPr>
                <w:rFonts w:ascii="GHEA Grapalat" w:hAnsi="GHEA Grapalat" w:cs="Sylfaen"/>
                <w:i/>
              </w:rPr>
              <w:t>կատարման</w:t>
            </w:r>
            <w:r w:rsidRPr="004F513F">
              <w:rPr>
                <w:rFonts w:ascii="GHEA Grapalat" w:hAnsi="GHEA Grapalat"/>
                <w:i/>
              </w:rPr>
              <w:t xml:space="preserve"> </w:t>
            </w:r>
            <w:r w:rsidRPr="004F513F">
              <w:rPr>
                <w:rFonts w:ascii="GHEA Grapalat" w:hAnsi="GHEA Grapalat" w:cs="Sylfaen"/>
                <w:i/>
              </w:rPr>
              <w:t>տ</w:t>
            </w:r>
            <w:r w:rsidRPr="004F513F">
              <w:rPr>
                <w:rFonts w:ascii="GHEA Grapalat" w:hAnsi="GHEA Grapalat"/>
                <w:i/>
              </w:rPr>
              <w:t>ե</w:t>
            </w:r>
            <w:r w:rsidRPr="004F513F">
              <w:rPr>
                <w:rFonts w:ascii="GHEA Grapalat" w:hAnsi="GHEA Grapalat" w:cs="Sylfaen"/>
                <w:i/>
              </w:rPr>
              <w:t>սանկյունից</w:t>
            </w:r>
            <w:r w:rsidRPr="004F513F">
              <w:rPr>
                <w:rFonts w:ascii="GHEA Grapalat" w:hAnsi="GHEA Grapalat"/>
                <w:i/>
              </w:rPr>
              <w:t>)</w:t>
            </w:r>
          </w:p>
          <w:p w:rsidR="004A0BB5" w:rsidRPr="004F513F" w:rsidRDefault="004A0BB5" w:rsidP="00C42162">
            <w:pPr>
              <w:jc w:val="center"/>
              <w:rPr>
                <w:rFonts w:ascii="GHEA Grapalat" w:hAnsi="GHEA Grapalat"/>
                <w:i/>
              </w:rPr>
            </w:pPr>
          </w:p>
          <w:p w:rsidR="004A0BB5" w:rsidRPr="004F513F" w:rsidRDefault="004A0BB5" w:rsidP="00C42162">
            <w:pPr>
              <w:jc w:val="center"/>
              <w:rPr>
                <w:rFonts w:ascii="GHEA Grapalat" w:hAnsi="GHEA Grapalat"/>
                <w:i/>
              </w:rPr>
            </w:pPr>
          </w:p>
        </w:tc>
        <w:tc>
          <w:tcPr>
            <w:tcW w:w="1291"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jc w:val="center"/>
              <w:rPr>
                <w:rFonts w:ascii="GHEA Grapalat" w:hAnsi="GHEA Grapalat"/>
                <w:i/>
              </w:rPr>
            </w:pPr>
            <w:r w:rsidRPr="004F513F">
              <w:rPr>
                <w:rFonts w:ascii="GHEA Grapalat" w:hAnsi="GHEA Grapalat"/>
                <w:i/>
              </w:rPr>
              <w:t>Վիճակը</w:t>
            </w:r>
          </w:p>
          <w:p w:rsidR="004A0BB5" w:rsidRPr="004F513F" w:rsidRDefault="004A0BB5" w:rsidP="00C42162">
            <w:pPr>
              <w:jc w:val="center"/>
              <w:rPr>
                <w:rFonts w:ascii="GHEA Grapalat" w:hAnsi="GHEA Grapalat"/>
                <w:i/>
              </w:rPr>
            </w:pPr>
          </w:p>
          <w:p w:rsidR="004A0BB5" w:rsidRPr="004F513F" w:rsidRDefault="004A0BB5" w:rsidP="00C42162">
            <w:pPr>
              <w:jc w:val="center"/>
              <w:rPr>
                <w:rFonts w:ascii="GHEA Grapalat" w:hAnsi="GHEA Grapalat"/>
                <w:i/>
              </w:rPr>
            </w:pPr>
          </w:p>
          <w:p w:rsidR="004A0BB5" w:rsidRPr="004F513F" w:rsidRDefault="004A0BB5" w:rsidP="00C42162">
            <w:pPr>
              <w:jc w:val="center"/>
              <w:rPr>
                <w:rFonts w:ascii="GHEA Grapalat" w:hAnsi="GHEA Grapalat"/>
                <w:i/>
              </w:rPr>
            </w:pPr>
          </w:p>
          <w:p w:rsidR="004A0BB5" w:rsidRPr="004F513F" w:rsidRDefault="004A0BB5" w:rsidP="00C42162">
            <w:pPr>
              <w:jc w:val="center"/>
              <w:rPr>
                <w:rFonts w:ascii="GHEA Grapalat" w:hAnsi="GHEA Grapalat"/>
                <w:i/>
              </w:rPr>
            </w:pPr>
          </w:p>
          <w:p w:rsidR="004A0BB5" w:rsidRPr="004F513F" w:rsidRDefault="004A0BB5" w:rsidP="00C42162">
            <w:pPr>
              <w:jc w:val="center"/>
              <w:rPr>
                <w:rFonts w:ascii="GHEA Grapalat" w:hAnsi="GHEA Grapalat"/>
                <w:i/>
              </w:rPr>
            </w:pPr>
          </w:p>
        </w:tc>
        <w:tc>
          <w:tcPr>
            <w:tcW w:w="144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jc w:val="center"/>
              <w:rPr>
                <w:rFonts w:ascii="GHEA Grapalat" w:hAnsi="GHEA Grapalat"/>
                <w:i/>
              </w:rPr>
            </w:pPr>
            <w:r w:rsidRPr="004F513F">
              <w:rPr>
                <w:rFonts w:ascii="GHEA Grapalat" w:hAnsi="GHEA Grapalat"/>
                <w:i/>
              </w:rPr>
              <w:t>Ծանոթագրություն</w:t>
            </w:r>
          </w:p>
        </w:tc>
      </w:tr>
      <w:tr w:rsidR="004A0BB5" w:rsidRPr="004F513F" w:rsidTr="00C42162">
        <w:trPr>
          <w:cantSplit/>
        </w:trPr>
        <w:tc>
          <w:tcPr>
            <w:tcW w:w="589" w:type="dxa"/>
            <w:tcBorders>
              <w:top w:val="single" w:sz="4" w:space="0" w:color="auto"/>
              <w:left w:val="single" w:sz="4" w:space="0" w:color="auto"/>
              <w:bottom w:val="single" w:sz="4" w:space="0" w:color="auto"/>
              <w:right w:val="single" w:sz="4" w:space="0" w:color="auto"/>
            </w:tcBorders>
          </w:tcPr>
          <w:p w:rsidR="004A0BB5" w:rsidRPr="004F513F" w:rsidRDefault="004A0BB5" w:rsidP="004A0BB5">
            <w:pPr>
              <w:numPr>
                <w:ilvl w:val="0"/>
                <w:numId w:val="3"/>
              </w:numPr>
              <w:spacing w:after="0" w:line="240" w:lineRule="auto"/>
              <w:jc w:val="both"/>
              <w:rPr>
                <w:rFonts w:ascii="GHEA Grapalat" w:hAnsi="GHEA Grapalat"/>
                <w:i/>
              </w:rPr>
            </w:pPr>
          </w:p>
        </w:tc>
        <w:tc>
          <w:tcPr>
            <w:tcW w:w="162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368"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98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589"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291"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44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r>
      <w:tr w:rsidR="004A0BB5" w:rsidRPr="004F513F" w:rsidTr="00C42162">
        <w:trPr>
          <w:cantSplit/>
        </w:trPr>
        <w:tc>
          <w:tcPr>
            <w:tcW w:w="589" w:type="dxa"/>
            <w:tcBorders>
              <w:top w:val="single" w:sz="4" w:space="0" w:color="auto"/>
              <w:left w:val="single" w:sz="4" w:space="0" w:color="auto"/>
              <w:bottom w:val="single" w:sz="4" w:space="0" w:color="auto"/>
              <w:right w:val="single" w:sz="4" w:space="0" w:color="auto"/>
            </w:tcBorders>
          </w:tcPr>
          <w:p w:rsidR="004A0BB5" w:rsidRPr="004F513F" w:rsidRDefault="004A0BB5" w:rsidP="004A0BB5">
            <w:pPr>
              <w:numPr>
                <w:ilvl w:val="0"/>
                <w:numId w:val="3"/>
              </w:numPr>
              <w:spacing w:after="0" w:line="240" w:lineRule="auto"/>
              <w:jc w:val="both"/>
              <w:rPr>
                <w:rFonts w:ascii="GHEA Grapalat" w:hAnsi="GHEA Grapalat"/>
                <w:i/>
              </w:rPr>
            </w:pPr>
          </w:p>
        </w:tc>
        <w:tc>
          <w:tcPr>
            <w:tcW w:w="162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368"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98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589"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291"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44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r>
      <w:tr w:rsidR="004A0BB5" w:rsidRPr="004F513F" w:rsidTr="00C42162">
        <w:trPr>
          <w:cantSplit/>
        </w:trPr>
        <w:tc>
          <w:tcPr>
            <w:tcW w:w="589" w:type="dxa"/>
            <w:tcBorders>
              <w:top w:val="single" w:sz="4" w:space="0" w:color="auto"/>
              <w:left w:val="single" w:sz="4" w:space="0" w:color="auto"/>
              <w:bottom w:val="single" w:sz="4" w:space="0" w:color="auto"/>
              <w:right w:val="single" w:sz="4" w:space="0" w:color="auto"/>
            </w:tcBorders>
          </w:tcPr>
          <w:p w:rsidR="004A0BB5" w:rsidRPr="004F513F" w:rsidRDefault="004A0BB5" w:rsidP="004A0BB5">
            <w:pPr>
              <w:numPr>
                <w:ilvl w:val="0"/>
                <w:numId w:val="3"/>
              </w:numPr>
              <w:spacing w:after="0" w:line="240" w:lineRule="auto"/>
              <w:jc w:val="both"/>
              <w:rPr>
                <w:rFonts w:ascii="GHEA Grapalat" w:hAnsi="GHEA Grapalat"/>
                <w:i/>
              </w:rPr>
            </w:pPr>
          </w:p>
        </w:tc>
        <w:tc>
          <w:tcPr>
            <w:tcW w:w="162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368"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98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589"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291"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c>
          <w:tcPr>
            <w:tcW w:w="1440" w:type="dxa"/>
            <w:tcBorders>
              <w:top w:val="single" w:sz="4" w:space="0" w:color="auto"/>
              <w:left w:val="single" w:sz="4" w:space="0" w:color="auto"/>
              <w:bottom w:val="single" w:sz="4" w:space="0" w:color="auto"/>
              <w:right w:val="single" w:sz="4" w:space="0" w:color="auto"/>
            </w:tcBorders>
          </w:tcPr>
          <w:p w:rsidR="004A0BB5" w:rsidRPr="004F513F" w:rsidRDefault="004A0BB5" w:rsidP="00C42162">
            <w:pPr>
              <w:rPr>
                <w:rFonts w:ascii="GHEA Grapalat" w:hAnsi="GHEA Grapalat"/>
                <w:i/>
              </w:rPr>
            </w:pPr>
          </w:p>
        </w:tc>
      </w:tr>
    </w:tbl>
    <w:p w:rsidR="004A0BB5" w:rsidRPr="004F513F" w:rsidRDefault="004A0BB5" w:rsidP="004A0BB5">
      <w:pPr>
        <w:jc w:val="both"/>
        <w:rPr>
          <w:rFonts w:ascii="GHEA Grapalat" w:hAnsi="GHEA Grapalat"/>
          <w:i/>
        </w:rPr>
      </w:pPr>
      <w:r w:rsidRPr="004F513F">
        <w:rPr>
          <w:rFonts w:ascii="GHEA Grapalat" w:hAnsi="GHEA Grapalat"/>
          <w:i/>
        </w:rPr>
        <w:t>_________________________________________________________</w:t>
      </w:r>
    </w:p>
    <w:p w:rsidR="004A0BB5" w:rsidRPr="004F513F" w:rsidRDefault="004A0BB5" w:rsidP="004A0BB5">
      <w:pPr>
        <w:jc w:val="both"/>
        <w:rPr>
          <w:rFonts w:ascii="GHEA Grapalat" w:hAnsi="GHEA Grapalat"/>
          <w:i/>
        </w:rPr>
      </w:pPr>
      <w:r w:rsidRPr="004F513F">
        <w:rPr>
          <w:rFonts w:ascii="GHEA Grapalat" w:hAnsi="GHEA Grapalat"/>
          <w:i/>
        </w:rPr>
        <w:t>(ստորագրությունը, Կ.Տ)</w:t>
      </w:r>
    </w:p>
    <w:p w:rsidR="004A0BB5" w:rsidRPr="004F513F" w:rsidRDefault="004A0BB5" w:rsidP="004A0BB5">
      <w:pPr>
        <w:jc w:val="both"/>
        <w:rPr>
          <w:rFonts w:ascii="GHEA Grapalat" w:hAnsi="GHEA Grapalat"/>
          <w:i/>
        </w:rPr>
      </w:pPr>
      <w:r w:rsidRPr="004F513F">
        <w:rPr>
          <w:rFonts w:ascii="GHEA Grapalat" w:hAnsi="GHEA Grapalat"/>
          <w:i/>
        </w:rPr>
        <w:t>__________________________________________</w:t>
      </w:r>
    </w:p>
    <w:p w:rsidR="004A0BB5" w:rsidRPr="004F513F" w:rsidRDefault="004A0BB5" w:rsidP="004A0BB5">
      <w:pPr>
        <w:jc w:val="both"/>
        <w:rPr>
          <w:rFonts w:ascii="GHEA Grapalat" w:hAnsi="GHEA Grapalat"/>
          <w:i/>
        </w:rPr>
      </w:pPr>
      <w:r w:rsidRPr="004F513F">
        <w:rPr>
          <w:rFonts w:ascii="GHEA Grapalat" w:hAnsi="GHEA Grapalat"/>
          <w:i/>
        </w:rPr>
        <w:t>(ստորագրողի աազգանունը, անունը, հայրանունը, պաշտոնը)</w:t>
      </w:r>
    </w:p>
    <w:p w:rsidR="004A0BB5" w:rsidRPr="004F513F" w:rsidRDefault="004A0BB5" w:rsidP="00BA7D5A">
      <w:pPr>
        <w:pStyle w:val="a4"/>
        <w:numPr>
          <w:ilvl w:val="1"/>
          <w:numId w:val="13"/>
        </w:numPr>
        <w:jc w:val="both"/>
        <w:rPr>
          <w:rFonts w:ascii="GHEA Grapalat" w:hAnsi="GHEA Grapalat"/>
          <w:i/>
        </w:rPr>
      </w:pPr>
      <w:r w:rsidRPr="004F513F">
        <w:rPr>
          <w:rFonts w:ascii="GHEA Grapalat" w:hAnsi="GHEA Grapalat"/>
          <w:i/>
        </w:rPr>
        <w:t xml:space="preserve"> Կադրային ռեսուրսների մասին տեղեկանք (ձև 7)</w:t>
      </w:r>
      <w:r w:rsidRPr="004F513F">
        <w:rPr>
          <w:rFonts w:ascii="GHEA Grapalat" w:hAnsi="GHEA Grapalat"/>
          <w:i/>
        </w:rPr>
        <w:cr/>
      </w:r>
    </w:p>
    <w:p w:rsidR="004A0BB5" w:rsidRPr="004F513F" w:rsidRDefault="004A0BB5" w:rsidP="00BA7D5A">
      <w:pPr>
        <w:pStyle w:val="a4"/>
        <w:numPr>
          <w:ilvl w:val="2"/>
          <w:numId w:val="13"/>
        </w:numPr>
        <w:ind w:left="0" w:firstLine="0"/>
        <w:jc w:val="both"/>
        <w:rPr>
          <w:rFonts w:ascii="GHEA Grapalat" w:hAnsi="GHEA Grapalat"/>
          <w:i/>
        </w:rPr>
      </w:pPr>
      <w:r w:rsidRPr="004F513F">
        <w:rPr>
          <w:rFonts w:ascii="GHEA Grapalat" w:hAnsi="GHEA Grapalat"/>
          <w:i/>
        </w:rPr>
        <w:t xml:space="preserve"> Կադրային ռեսուրսների մասին տեղեկանքի ձև</w:t>
      </w:r>
    </w:p>
    <w:p w:rsidR="004A0BB5" w:rsidRPr="004F513F" w:rsidRDefault="004A0BB5" w:rsidP="004A0BB5">
      <w:pPr>
        <w:jc w:val="both"/>
        <w:rPr>
          <w:rFonts w:ascii="GHEA Grapalat" w:hAnsi="GHEA Grapalat"/>
          <w:i/>
        </w:rPr>
      </w:pPr>
      <w:r w:rsidRPr="004F513F">
        <w:rPr>
          <w:rFonts w:ascii="GHEA Grapalat" w:hAnsi="GHEA Grapalat"/>
          <w:i/>
        </w:rPr>
        <w:t>Օֆերտայի ներկայացման մասին նամակի № 7 Հավելված</w:t>
      </w:r>
    </w:p>
    <w:p w:rsidR="004A0BB5" w:rsidRPr="004F513F" w:rsidRDefault="004A0BB5" w:rsidP="004A0BB5">
      <w:pPr>
        <w:jc w:val="both"/>
        <w:rPr>
          <w:rFonts w:ascii="GHEA Grapalat" w:hAnsi="GHEA Grapalat"/>
          <w:i/>
        </w:rPr>
      </w:pPr>
      <w:r w:rsidRPr="004F513F">
        <w:rPr>
          <w:rFonts w:ascii="GHEA Grapalat" w:hAnsi="GHEA Grapalat"/>
          <w:i/>
        </w:rPr>
        <w:t>«----» -----------թվականի №------------------</w:t>
      </w:r>
    </w:p>
    <w:p w:rsidR="004A0BB5" w:rsidRPr="004F513F" w:rsidRDefault="004A0BB5" w:rsidP="004A0BB5">
      <w:pPr>
        <w:jc w:val="both"/>
        <w:rPr>
          <w:rFonts w:ascii="GHEA Grapalat" w:hAnsi="GHEA Grapalat"/>
          <w:i/>
        </w:rPr>
      </w:pPr>
      <w:r w:rsidRPr="004F513F">
        <w:rPr>
          <w:rFonts w:ascii="GHEA Grapalat" w:hAnsi="GHEA Grapalat"/>
          <w:i/>
        </w:rPr>
        <w:t>ԿԱԴՐԱՅԻՆ ՌԵՍՈՒՐՍՆԵՐԻ ՄԱՍԻՆ ՏԵՂԵԿԱՆՔ</w:t>
      </w:r>
    </w:p>
    <w:p w:rsidR="004A0BB5" w:rsidRPr="004F513F" w:rsidRDefault="004A0BB5" w:rsidP="004A0BB5">
      <w:pPr>
        <w:jc w:val="both"/>
        <w:rPr>
          <w:rFonts w:ascii="GHEA Grapalat" w:hAnsi="GHEA Grapalat"/>
          <w:i/>
        </w:rPr>
      </w:pPr>
      <w:r w:rsidRPr="004F513F">
        <w:rPr>
          <w:rFonts w:ascii="GHEA Grapalat" w:hAnsi="GHEA Grapalat"/>
          <w:i/>
        </w:rPr>
        <w:t>Մասնակցի հասցեն և անվանումը`____________________</w:t>
      </w:r>
    </w:p>
    <w:p w:rsidR="004A0BB5" w:rsidRPr="004F513F" w:rsidRDefault="004A0BB5" w:rsidP="004A0BB5">
      <w:pPr>
        <w:jc w:val="both"/>
        <w:rPr>
          <w:rFonts w:ascii="GHEA Grapalat" w:hAnsi="GHEA Grapalat"/>
          <w:i/>
        </w:rPr>
      </w:pPr>
    </w:p>
    <w:p w:rsidR="004A0BB5" w:rsidRPr="004F513F" w:rsidRDefault="004A0BB5" w:rsidP="004A0BB5">
      <w:pPr>
        <w:jc w:val="both"/>
        <w:rPr>
          <w:rFonts w:ascii="GHEA Grapalat" w:hAnsi="GHEA Grapalat"/>
          <w:i/>
        </w:rPr>
      </w:pPr>
      <w:r w:rsidRPr="004F513F">
        <w:rPr>
          <w:rFonts w:ascii="GHEA Grapalat" w:hAnsi="GHEA Grapalat"/>
          <w:i/>
        </w:rPr>
        <w:t>Աղյուսակ -1. Կադրային հիմնական ռեսուրսները</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072"/>
        <w:gridCol w:w="2520"/>
        <w:gridCol w:w="1433"/>
        <w:gridCol w:w="2965"/>
      </w:tblGrid>
      <w:tr w:rsidR="005D6E76" w:rsidRPr="004F513F" w:rsidTr="00C42162">
        <w:trPr>
          <w:trHeight w:val="551"/>
        </w:trPr>
        <w:tc>
          <w:tcPr>
            <w:tcW w:w="695" w:type="dxa"/>
          </w:tcPr>
          <w:p w:rsidR="005D6E76" w:rsidRPr="004F513F" w:rsidRDefault="005D6E76" w:rsidP="00C42162">
            <w:pPr>
              <w:rPr>
                <w:rFonts w:ascii="GHEA Grapalat" w:hAnsi="GHEA Grapalat"/>
                <w:i/>
              </w:rPr>
            </w:pPr>
            <w:r w:rsidRPr="004F513F">
              <w:rPr>
                <w:rFonts w:ascii="GHEA Grapalat" w:hAnsi="GHEA Grapalat"/>
                <w:i/>
              </w:rPr>
              <w:t>№</w:t>
            </w:r>
            <w:r w:rsidRPr="004F513F">
              <w:rPr>
                <w:rFonts w:ascii="GHEA Grapalat" w:hAnsi="GHEA Grapalat"/>
                <w:i/>
              </w:rPr>
              <w:br/>
            </w:r>
          </w:p>
        </w:tc>
        <w:tc>
          <w:tcPr>
            <w:tcW w:w="2072" w:type="dxa"/>
          </w:tcPr>
          <w:p w:rsidR="005D6E76" w:rsidRPr="004F513F" w:rsidRDefault="005D6E76" w:rsidP="00C42162">
            <w:pPr>
              <w:rPr>
                <w:rFonts w:ascii="GHEA Grapalat" w:hAnsi="GHEA Grapalat"/>
                <w:i/>
              </w:rPr>
            </w:pPr>
            <w:r w:rsidRPr="004F513F">
              <w:rPr>
                <w:rFonts w:ascii="GHEA Grapalat" w:hAnsi="GHEA Grapalat" w:cs="Sylfaen"/>
                <w:i/>
              </w:rPr>
              <w:t>Մասնագետի</w:t>
            </w:r>
            <w:r w:rsidRPr="004F513F">
              <w:rPr>
                <w:rFonts w:ascii="GHEA Grapalat" w:hAnsi="GHEA Grapalat"/>
                <w:i/>
              </w:rPr>
              <w:t xml:space="preserve"> </w:t>
            </w:r>
            <w:r w:rsidRPr="004F513F">
              <w:rPr>
                <w:rFonts w:ascii="GHEA Grapalat" w:hAnsi="GHEA Grapalat" w:cs="Sylfaen"/>
                <w:i/>
              </w:rPr>
              <w:t>ազգանունը</w:t>
            </w:r>
            <w:r w:rsidRPr="004F513F">
              <w:rPr>
                <w:rFonts w:ascii="GHEA Grapalat" w:hAnsi="GHEA Grapalat"/>
                <w:i/>
              </w:rPr>
              <w:t xml:space="preserve">, </w:t>
            </w:r>
            <w:r w:rsidRPr="004F513F">
              <w:rPr>
                <w:rFonts w:ascii="GHEA Grapalat" w:hAnsi="GHEA Grapalat" w:cs="Sylfaen"/>
                <w:i/>
              </w:rPr>
              <w:t>անունը</w:t>
            </w:r>
            <w:r w:rsidRPr="004F513F">
              <w:rPr>
                <w:rFonts w:ascii="GHEA Grapalat" w:hAnsi="GHEA Grapalat"/>
                <w:i/>
              </w:rPr>
              <w:t xml:space="preserve">, </w:t>
            </w:r>
            <w:r w:rsidRPr="004F513F">
              <w:rPr>
                <w:rFonts w:ascii="GHEA Grapalat" w:hAnsi="GHEA Grapalat" w:cs="Sylfaen"/>
                <w:i/>
              </w:rPr>
              <w:t>հայրանունը</w:t>
            </w:r>
          </w:p>
        </w:tc>
        <w:tc>
          <w:tcPr>
            <w:tcW w:w="2520" w:type="dxa"/>
          </w:tcPr>
          <w:p w:rsidR="005D6E76" w:rsidRPr="004F513F" w:rsidRDefault="005D6E76" w:rsidP="00C42162">
            <w:pPr>
              <w:rPr>
                <w:rFonts w:ascii="GHEA Grapalat" w:hAnsi="GHEA Grapalat"/>
                <w:i/>
              </w:rPr>
            </w:pPr>
            <w:r w:rsidRPr="004F513F">
              <w:rPr>
                <w:rFonts w:ascii="GHEA Grapalat" w:hAnsi="GHEA Grapalat" w:cs="Sylfaen"/>
                <w:i/>
              </w:rPr>
              <w:t>Կրթությունը</w:t>
            </w:r>
            <w:r w:rsidRPr="004F513F">
              <w:rPr>
                <w:rFonts w:ascii="GHEA Grapalat" w:hAnsi="GHEA Grapalat"/>
                <w:i/>
              </w:rPr>
              <w:t xml:space="preserve"> (</w:t>
            </w:r>
            <w:r w:rsidRPr="004F513F">
              <w:rPr>
                <w:rFonts w:ascii="GHEA Grapalat" w:hAnsi="GHEA Grapalat" w:cs="Sylfaen"/>
                <w:i/>
              </w:rPr>
              <w:t>ինչ</w:t>
            </w:r>
            <w:r w:rsidRPr="004F513F">
              <w:rPr>
                <w:rFonts w:ascii="GHEA Grapalat" w:hAnsi="GHEA Grapalat"/>
                <w:i/>
              </w:rPr>
              <w:t xml:space="preserve"> </w:t>
            </w:r>
            <w:r w:rsidRPr="004F513F">
              <w:rPr>
                <w:rFonts w:ascii="GHEA Grapalat" w:hAnsi="GHEA Grapalat" w:cs="Sylfaen"/>
                <w:i/>
              </w:rPr>
              <w:t>ուսումնական</w:t>
            </w:r>
            <w:r w:rsidRPr="004F513F">
              <w:rPr>
                <w:rFonts w:ascii="GHEA Grapalat" w:hAnsi="GHEA Grapalat"/>
                <w:i/>
              </w:rPr>
              <w:t xml:space="preserve"> </w:t>
            </w:r>
            <w:r w:rsidRPr="004F513F">
              <w:rPr>
                <w:rFonts w:ascii="GHEA Grapalat" w:hAnsi="GHEA Grapalat" w:cs="Sylfaen"/>
                <w:i/>
              </w:rPr>
              <w:t>հաստատություն</w:t>
            </w:r>
            <w:r w:rsidRPr="004F513F">
              <w:rPr>
                <w:rFonts w:ascii="GHEA Grapalat" w:hAnsi="GHEA Grapalat"/>
                <w:i/>
              </w:rPr>
              <w:t xml:space="preserve"> </w:t>
            </w:r>
            <w:r w:rsidRPr="004F513F">
              <w:rPr>
                <w:rFonts w:ascii="GHEA Grapalat" w:hAnsi="GHEA Grapalat" w:cs="Sylfaen"/>
                <w:i/>
              </w:rPr>
              <w:t>է</w:t>
            </w:r>
            <w:r w:rsidRPr="004F513F">
              <w:rPr>
                <w:rFonts w:ascii="GHEA Grapalat" w:hAnsi="GHEA Grapalat"/>
                <w:i/>
              </w:rPr>
              <w:t xml:space="preserve"> </w:t>
            </w:r>
            <w:r w:rsidRPr="004F513F">
              <w:rPr>
                <w:rFonts w:ascii="GHEA Grapalat" w:hAnsi="GHEA Grapalat" w:cs="Sylfaen"/>
                <w:i/>
              </w:rPr>
              <w:t>ավարտել</w:t>
            </w:r>
            <w:r w:rsidRPr="004F513F">
              <w:rPr>
                <w:rFonts w:ascii="GHEA Grapalat" w:hAnsi="GHEA Grapalat"/>
                <w:i/>
              </w:rPr>
              <w:t xml:space="preserve">, </w:t>
            </w:r>
            <w:r w:rsidRPr="004F513F">
              <w:rPr>
                <w:rFonts w:ascii="GHEA Grapalat" w:hAnsi="GHEA Grapalat" w:cs="Sylfaen"/>
                <w:i/>
              </w:rPr>
              <w:t>ավարտելու</w:t>
            </w:r>
            <w:r w:rsidRPr="004F513F">
              <w:rPr>
                <w:rFonts w:ascii="GHEA Grapalat" w:hAnsi="GHEA Grapalat"/>
                <w:i/>
              </w:rPr>
              <w:t xml:space="preserve"> </w:t>
            </w:r>
            <w:r w:rsidRPr="004F513F">
              <w:rPr>
                <w:rFonts w:ascii="GHEA Grapalat" w:hAnsi="GHEA Grapalat" w:cs="Sylfaen"/>
                <w:i/>
              </w:rPr>
              <w:lastRenderedPageBreak/>
              <w:t>տարին</w:t>
            </w:r>
            <w:r w:rsidRPr="004F513F">
              <w:rPr>
                <w:rFonts w:ascii="GHEA Grapalat" w:hAnsi="GHEA Grapalat"/>
                <w:i/>
              </w:rPr>
              <w:t xml:space="preserve">, </w:t>
            </w:r>
            <w:r w:rsidRPr="004F513F">
              <w:rPr>
                <w:rFonts w:ascii="GHEA Grapalat" w:hAnsi="GHEA Grapalat" w:cs="Sylfaen"/>
                <w:i/>
              </w:rPr>
              <w:t>ստացած</w:t>
            </w:r>
            <w:r w:rsidRPr="004F513F">
              <w:rPr>
                <w:rFonts w:ascii="GHEA Grapalat" w:hAnsi="GHEA Grapalat"/>
                <w:i/>
              </w:rPr>
              <w:t xml:space="preserve"> </w:t>
            </w:r>
            <w:r w:rsidRPr="004F513F">
              <w:rPr>
                <w:rFonts w:ascii="GHEA Grapalat" w:hAnsi="GHEA Grapalat" w:cs="Sylfaen"/>
                <w:i/>
              </w:rPr>
              <w:t>մասնագիտությունը</w:t>
            </w:r>
            <w:r w:rsidRPr="004F513F">
              <w:rPr>
                <w:rFonts w:ascii="GHEA Grapalat" w:hAnsi="GHEA Grapalat"/>
                <w:i/>
              </w:rPr>
              <w:t>)</w:t>
            </w:r>
          </w:p>
        </w:tc>
        <w:tc>
          <w:tcPr>
            <w:tcW w:w="1433" w:type="dxa"/>
          </w:tcPr>
          <w:p w:rsidR="005D6E76" w:rsidRPr="004F513F" w:rsidRDefault="005D6E76" w:rsidP="00C42162">
            <w:pPr>
              <w:rPr>
                <w:rFonts w:ascii="GHEA Grapalat" w:hAnsi="GHEA Grapalat"/>
                <w:i/>
              </w:rPr>
            </w:pPr>
            <w:r w:rsidRPr="004F513F">
              <w:rPr>
                <w:rFonts w:ascii="GHEA Grapalat" w:hAnsi="GHEA Grapalat" w:cs="Sylfaen"/>
                <w:i/>
              </w:rPr>
              <w:lastRenderedPageBreak/>
              <w:t>Պաշտոնը</w:t>
            </w:r>
          </w:p>
          <w:p w:rsidR="005D6E76" w:rsidRPr="004F513F" w:rsidRDefault="005D6E76" w:rsidP="00C42162">
            <w:pPr>
              <w:rPr>
                <w:rFonts w:ascii="GHEA Grapalat" w:hAnsi="GHEA Grapalat"/>
                <w:i/>
              </w:rPr>
            </w:pPr>
          </w:p>
        </w:tc>
        <w:tc>
          <w:tcPr>
            <w:tcW w:w="2965" w:type="dxa"/>
          </w:tcPr>
          <w:p w:rsidR="005D6E76" w:rsidRPr="004F513F" w:rsidRDefault="005D6E76" w:rsidP="00C42162">
            <w:pPr>
              <w:rPr>
                <w:rFonts w:ascii="GHEA Grapalat" w:hAnsi="GHEA Grapalat"/>
                <w:i/>
              </w:rPr>
            </w:pPr>
            <w:r w:rsidRPr="004F513F">
              <w:rPr>
                <w:rFonts w:ascii="GHEA Grapalat" w:hAnsi="GHEA Grapalat" w:cs="Sylfaen"/>
                <w:i/>
              </w:rPr>
              <w:t>Տվյալ</w:t>
            </w:r>
            <w:r w:rsidRPr="004F513F">
              <w:rPr>
                <w:rFonts w:ascii="GHEA Grapalat" w:hAnsi="GHEA Grapalat"/>
                <w:i/>
              </w:rPr>
              <w:t xml:space="preserve"> </w:t>
            </w:r>
            <w:r w:rsidRPr="004F513F">
              <w:rPr>
                <w:rFonts w:ascii="GHEA Grapalat" w:hAnsi="GHEA Grapalat" w:cs="Sylfaen"/>
                <w:i/>
              </w:rPr>
              <w:t>պաշտոնում</w:t>
            </w:r>
            <w:r w:rsidRPr="004F513F">
              <w:rPr>
                <w:rFonts w:ascii="GHEA Grapalat" w:hAnsi="GHEA Grapalat"/>
                <w:i/>
              </w:rPr>
              <w:t xml:space="preserve"> </w:t>
            </w:r>
            <w:r w:rsidRPr="004F513F">
              <w:rPr>
                <w:rFonts w:ascii="GHEA Grapalat" w:hAnsi="GHEA Grapalat" w:cs="Sylfaen"/>
                <w:i/>
              </w:rPr>
              <w:t>կամ</w:t>
            </w:r>
            <w:r w:rsidRPr="004F513F">
              <w:rPr>
                <w:rFonts w:ascii="GHEA Grapalat" w:hAnsi="GHEA Grapalat"/>
                <w:i/>
              </w:rPr>
              <w:t xml:space="preserve"> </w:t>
            </w:r>
            <w:r w:rsidRPr="004F513F">
              <w:rPr>
                <w:rFonts w:ascii="GHEA Grapalat" w:hAnsi="GHEA Grapalat" w:cs="Sylfaen"/>
                <w:i/>
              </w:rPr>
              <w:t>նմանատիպ</w:t>
            </w:r>
            <w:r w:rsidRPr="004F513F">
              <w:rPr>
                <w:rFonts w:ascii="GHEA Grapalat" w:hAnsi="GHEA Grapalat"/>
                <w:i/>
              </w:rPr>
              <w:t xml:space="preserve"> </w:t>
            </w:r>
            <w:r w:rsidRPr="004F513F">
              <w:rPr>
                <w:rFonts w:ascii="GHEA Grapalat" w:hAnsi="GHEA Grapalat" w:cs="Sylfaen"/>
                <w:i/>
              </w:rPr>
              <w:t>պաշտոնում</w:t>
            </w:r>
            <w:r w:rsidRPr="004F513F">
              <w:rPr>
                <w:rFonts w:ascii="GHEA Grapalat" w:hAnsi="GHEA Grapalat"/>
                <w:i/>
              </w:rPr>
              <w:t xml:space="preserve"> </w:t>
            </w:r>
            <w:r w:rsidRPr="004F513F">
              <w:rPr>
                <w:rFonts w:ascii="GHEA Grapalat" w:hAnsi="GHEA Grapalat" w:cs="Sylfaen"/>
                <w:i/>
              </w:rPr>
              <w:t>աշխատանքային</w:t>
            </w:r>
            <w:r w:rsidRPr="004F513F">
              <w:rPr>
                <w:rFonts w:ascii="GHEA Grapalat" w:hAnsi="GHEA Grapalat"/>
                <w:i/>
              </w:rPr>
              <w:t xml:space="preserve"> </w:t>
            </w:r>
            <w:r w:rsidRPr="004F513F">
              <w:rPr>
                <w:rFonts w:ascii="GHEA Grapalat" w:hAnsi="GHEA Grapalat" w:cs="Sylfaen"/>
                <w:i/>
              </w:rPr>
              <w:t>ստաժ</w:t>
            </w:r>
            <w:r w:rsidRPr="004F513F">
              <w:rPr>
                <w:rFonts w:ascii="GHEA Grapalat" w:hAnsi="GHEA Grapalat"/>
                <w:i/>
              </w:rPr>
              <w:t xml:space="preserve">, </w:t>
            </w:r>
            <w:r w:rsidRPr="004F513F">
              <w:rPr>
                <w:rFonts w:ascii="GHEA Grapalat" w:hAnsi="GHEA Grapalat" w:cs="Sylfaen"/>
                <w:i/>
              </w:rPr>
              <w:t>տարի</w:t>
            </w:r>
          </w:p>
          <w:p w:rsidR="005D6E76" w:rsidRPr="004F513F" w:rsidRDefault="005D6E76" w:rsidP="00C42162">
            <w:pPr>
              <w:rPr>
                <w:rFonts w:ascii="GHEA Grapalat" w:hAnsi="GHEA Grapalat"/>
                <w:i/>
              </w:rPr>
            </w:pPr>
          </w:p>
        </w:tc>
      </w:tr>
      <w:tr w:rsidR="005D6E76" w:rsidRPr="004F513F" w:rsidTr="00C42162">
        <w:trPr>
          <w:cantSplit/>
        </w:trPr>
        <w:tc>
          <w:tcPr>
            <w:tcW w:w="9685" w:type="dxa"/>
            <w:gridSpan w:val="5"/>
          </w:tcPr>
          <w:p w:rsidR="005D6E76" w:rsidRPr="004F513F" w:rsidRDefault="005D6E76" w:rsidP="00C42162">
            <w:pPr>
              <w:rPr>
                <w:rFonts w:ascii="GHEA Grapalat" w:hAnsi="GHEA Grapalat"/>
                <w:i/>
              </w:rPr>
            </w:pPr>
            <w:r w:rsidRPr="004F513F">
              <w:rPr>
                <w:rFonts w:ascii="GHEA Grapalat" w:hAnsi="GHEA Grapalat" w:cs="Sylfaen"/>
                <w:i/>
              </w:rPr>
              <w:lastRenderedPageBreak/>
              <w:t>Ղեկավարող</w:t>
            </w:r>
            <w:r w:rsidRPr="004F513F">
              <w:rPr>
                <w:rFonts w:ascii="GHEA Grapalat" w:hAnsi="GHEA Grapalat"/>
                <w:i/>
              </w:rPr>
              <w:t xml:space="preserve"> </w:t>
            </w:r>
            <w:r w:rsidRPr="004F513F">
              <w:rPr>
                <w:rFonts w:ascii="GHEA Grapalat" w:hAnsi="GHEA Grapalat" w:cs="Sylfaen"/>
                <w:i/>
              </w:rPr>
              <w:t>օղակը</w:t>
            </w:r>
            <w:r w:rsidRPr="004F513F">
              <w:rPr>
                <w:rFonts w:ascii="GHEA Grapalat" w:hAnsi="GHEA Grapalat"/>
                <w:i/>
              </w:rPr>
              <w:t xml:space="preserve">  (</w:t>
            </w:r>
            <w:r w:rsidRPr="004F513F">
              <w:rPr>
                <w:rFonts w:ascii="GHEA Grapalat" w:hAnsi="GHEA Grapalat" w:cs="Sylfaen"/>
                <w:i/>
              </w:rPr>
              <w:t>ղեկավարը</w:t>
            </w:r>
            <w:r w:rsidRPr="004F513F">
              <w:rPr>
                <w:rFonts w:ascii="GHEA Grapalat" w:hAnsi="GHEA Grapalat"/>
                <w:i/>
              </w:rPr>
              <w:t xml:space="preserve"> </w:t>
            </w:r>
            <w:r w:rsidRPr="004F513F">
              <w:rPr>
                <w:rFonts w:ascii="GHEA Grapalat" w:hAnsi="GHEA Grapalat" w:cs="Sylfaen"/>
                <w:i/>
              </w:rPr>
              <w:t>և</w:t>
            </w:r>
            <w:r w:rsidRPr="004F513F">
              <w:rPr>
                <w:rFonts w:ascii="GHEA Grapalat" w:hAnsi="GHEA Grapalat"/>
                <w:i/>
              </w:rPr>
              <w:t xml:space="preserve"> </w:t>
            </w:r>
            <w:r w:rsidRPr="004F513F">
              <w:rPr>
                <w:rFonts w:ascii="GHEA Grapalat" w:hAnsi="GHEA Grapalat" w:cs="Sylfaen"/>
                <w:i/>
              </w:rPr>
              <w:t>նրա</w:t>
            </w:r>
            <w:r w:rsidRPr="004F513F">
              <w:rPr>
                <w:rFonts w:ascii="GHEA Grapalat" w:hAnsi="GHEA Grapalat"/>
                <w:i/>
              </w:rPr>
              <w:t xml:space="preserve"> </w:t>
            </w:r>
            <w:r w:rsidRPr="004F513F">
              <w:rPr>
                <w:rFonts w:ascii="GHEA Grapalat" w:hAnsi="GHEA Grapalat" w:cs="Sylfaen"/>
                <w:i/>
              </w:rPr>
              <w:t>տեղակալը</w:t>
            </w:r>
            <w:r w:rsidRPr="004F513F">
              <w:rPr>
                <w:rFonts w:ascii="GHEA Grapalat" w:hAnsi="GHEA Grapalat"/>
                <w:i/>
              </w:rPr>
              <w:t xml:space="preserve">, </w:t>
            </w:r>
            <w:r w:rsidRPr="004F513F">
              <w:rPr>
                <w:rFonts w:ascii="GHEA Grapalat" w:hAnsi="GHEA Grapalat" w:cs="Sylfaen"/>
                <w:i/>
              </w:rPr>
              <w:t>գլխավոր</w:t>
            </w:r>
            <w:r w:rsidRPr="004F513F">
              <w:rPr>
                <w:rFonts w:ascii="GHEA Grapalat" w:hAnsi="GHEA Grapalat"/>
                <w:i/>
              </w:rPr>
              <w:t xml:space="preserve"> </w:t>
            </w:r>
            <w:r w:rsidRPr="004F513F">
              <w:rPr>
                <w:rFonts w:ascii="GHEA Grapalat" w:hAnsi="GHEA Grapalat" w:cs="Sylfaen"/>
                <w:i/>
              </w:rPr>
              <w:t>հաշվապահը</w:t>
            </w:r>
            <w:r w:rsidRPr="004F513F">
              <w:rPr>
                <w:rFonts w:ascii="GHEA Grapalat" w:hAnsi="GHEA Grapalat"/>
                <w:i/>
              </w:rPr>
              <w:t xml:space="preserve">, </w:t>
            </w:r>
            <w:r w:rsidRPr="004F513F">
              <w:rPr>
                <w:rFonts w:ascii="GHEA Grapalat" w:hAnsi="GHEA Grapalat" w:cs="Sylfaen"/>
                <w:i/>
              </w:rPr>
              <w:t>գլխավոր</w:t>
            </w:r>
            <w:r w:rsidRPr="004F513F">
              <w:rPr>
                <w:rFonts w:ascii="GHEA Grapalat" w:hAnsi="GHEA Grapalat"/>
                <w:i/>
              </w:rPr>
              <w:t xml:space="preserve"> </w:t>
            </w:r>
            <w:r w:rsidRPr="004F513F">
              <w:rPr>
                <w:rFonts w:ascii="GHEA Grapalat" w:hAnsi="GHEA Grapalat" w:cs="Sylfaen"/>
                <w:i/>
              </w:rPr>
              <w:t>տնտեսագետը</w:t>
            </w:r>
            <w:r w:rsidRPr="004F513F">
              <w:rPr>
                <w:rFonts w:ascii="GHEA Grapalat" w:hAnsi="GHEA Grapalat"/>
                <w:i/>
              </w:rPr>
              <w:t xml:space="preserve">, </w:t>
            </w:r>
            <w:r w:rsidRPr="004F513F">
              <w:rPr>
                <w:rFonts w:ascii="GHEA Grapalat" w:hAnsi="GHEA Grapalat" w:cs="Sylfaen"/>
                <w:i/>
              </w:rPr>
              <w:t>գլխավոր</w:t>
            </w:r>
            <w:r w:rsidRPr="004F513F">
              <w:rPr>
                <w:rFonts w:ascii="GHEA Grapalat" w:hAnsi="GHEA Grapalat"/>
                <w:i/>
              </w:rPr>
              <w:t xml:space="preserve"> </w:t>
            </w:r>
            <w:r w:rsidRPr="004F513F">
              <w:rPr>
                <w:rFonts w:ascii="GHEA Grapalat" w:hAnsi="GHEA Grapalat" w:cs="Sylfaen"/>
                <w:i/>
              </w:rPr>
              <w:t>իրավաբանը</w:t>
            </w:r>
            <w:r w:rsidRPr="004F513F">
              <w:rPr>
                <w:rFonts w:ascii="GHEA Grapalat" w:hAnsi="GHEA Grapalat"/>
                <w:i/>
              </w:rPr>
              <w:t>)</w:t>
            </w:r>
          </w:p>
        </w:tc>
      </w:tr>
      <w:tr w:rsidR="005D6E76" w:rsidRPr="004F513F" w:rsidTr="00C42162">
        <w:tc>
          <w:tcPr>
            <w:tcW w:w="695" w:type="dxa"/>
          </w:tcPr>
          <w:p w:rsidR="005D6E76" w:rsidRPr="004F513F" w:rsidRDefault="005D6E76" w:rsidP="005D6E76">
            <w:pPr>
              <w:numPr>
                <w:ilvl w:val="0"/>
                <w:numId w:val="5"/>
              </w:numPr>
              <w:spacing w:after="0" w:line="240" w:lineRule="auto"/>
              <w:jc w:val="both"/>
              <w:rPr>
                <w:rFonts w:ascii="GHEA Grapalat" w:hAnsi="GHEA Grapalat"/>
                <w:i/>
              </w:rPr>
            </w:pPr>
          </w:p>
        </w:tc>
        <w:tc>
          <w:tcPr>
            <w:tcW w:w="2072" w:type="dxa"/>
          </w:tcPr>
          <w:p w:rsidR="005D6E76" w:rsidRPr="004F513F" w:rsidRDefault="005D6E76" w:rsidP="00C42162">
            <w:pPr>
              <w:rPr>
                <w:rFonts w:ascii="GHEA Grapalat" w:hAnsi="GHEA Grapalat"/>
                <w:i/>
              </w:rPr>
            </w:pPr>
          </w:p>
        </w:tc>
        <w:tc>
          <w:tcPr>
            <w:tcW w:w="2520" w:type="dxa"/>
          </w:tcPr>
          <w:p w:rsidR="005D6E76" w:rsidRPr="004F513F" w:rsidRDefault="005D6E76" w:rsidP="00C42162">
            <w:pPr>
              <w:rPr>
                <w:rFonts w:ascii="GHEA Grapalat" w:hAnsi="GHEA Grapalat"/>
                <w:i/>
              </w:rPr>
            </w:pPr>
          </w:p>
        </w:tc>
        <w:tc>
          <w:tcPr>
            <w:tcW w:w="1433" w:type="dxa"/>
          </w:tcPr>
          <w:p w:rsidR="005D6E76" w:rsidRPr="004F513F" w:rsidRDefault="005D6E76" w:rsidP="00C42162">
            <w:pPr>
              <w:rPr>
                <w:rFonts w:ascii="GHEA Grapalat" w:hAnsi="GHEA Grapalat"/>
                <w:i/>
              </w:rPr>
            </w:pPr>
          </w:p>
        </w:tc>
        <w:tc>
          <w:tcPr>
            <w:tcW w:w="2965" w:type="dxa"/>
          </w:tcPr>
          <w:p w:rsidR="005D6E76" w:rsidRPr="004F513F" w:rsidRDefault="005D6E76" w:rsidP="00C42162">
            <w:pPr>
              <w:rPr>
                <w:rFonts w:ascii="GHEA Grapalat" w:hAnsi="GHEA Grapalat"/>
                <w:i/>
              </w:rPr>
            </w:pPr>
          </w:p>
        </w:tc>
      </w:tr>
      <w:tr w:rsidR="005D6E76" w:rsidRPr="004F513F" w:rsidTr="00C42162">
        <w:tc>
          <w:tcPr>
            <w:tcW w:w="695" w:type="dxa"/>
          </w:tcPr>
          <w:p w:rsidR="005D6E76" w:rsidRPr="004F513F" w:rsidRDefault="005D6E76" w:rsidP="005D6E76">
            <w:pPr>
              <w:numPr>
                <w:ilvl w:val="0"/>
                <w:numId w:val="5"/>
              </w:numPr>
              <w:spacing w:after="0" w:line="240" w:lineRule="auto"/>
              <w:jc w:val="both"/>
              <w:rPr>
                <w:rFonts w:ascii="GHEA Grapalat" w:hAnsi="GHEA Grapalat"/>
                <w:i/>
              </w:rPr>
            </w:pPr>
          </w:p>
        </w:tc>
        <w:tc>
          <w:tcPr>
            <w:tcW w:w="2072" w:type="dxa"/>
          </w:tcPr>
          <w:p w:rsidR="005D6E76" w:rsidRPr="004F513F" w:rsidRDefault="005D6E76" w:rsidP="00C42162">
            <w:pPr>
              <w:rPr>
                <w:rFonts w:ascii="GHEA Grapalat" w:hAnsi="GHEA Grapalat"/>
                <w:i/>
              </w:rPr>
            </w:pPr>
          </w:p>
        </w:tc>
        <w:tc>
          <w:tcPr>
            <w:tcW w:w="2520" w:type="dxa"/>
          </w:tcPr>
          <w:p w:rsidR="005D6E76" w:rsidRPr="004F513F" w:rsidRDefault="005D6E76" w:rsidP="00C42162">
            <w:pPr>
              <w:rPr>
                <w:rFonts w:ascii="GHEA Grapalat" w:hAnsi="GHEA Grapalat"/>
                <w:i/>
              </w:rPr>
            </w:pPr>
          </w:p>
        </w:tc>
        <w:tc>
          <w:tcPr>
            <w:tcW w:w="1433" w:type="dxa"/>
          </w:tcPr>
          <w:p w:rsidR="005D6E76" w:rsidRPr="004F513F" w:rsidRDefault="005D6E76" w:rsidP="00C42162">
            <w:pPr>
              <w:rPr>
                <w:rFonts w:ascii="GHEA Grapalat" w:hAnsi="GHEA Grapalat"/>
                <w:i/>
              </w:rPr>
            </w:pPr>
          </w:p>
        </w:tc>
        <w:tc>
          <w:tcPr>
            <w:tcW w:w="2965" w:type="dxa"/>
          </w:tcPr>
          <w:p w:rsidR="005D6E76" w:rsidRPr="004F513F" w:rsidRDefault="005D6E76" w:rsidP="00C42162">
            <w:pPr>
              <w:rPr>
                <w:rFonts w:ascii="GHEA Grapalat" w:hAnsi="GHEA Grapalat"/>
                <w:i/>
              </w:rPr>
            </w:pPr>
          </w:p>
        </w:tc>
      </w:tr>
      <w:tr w:rsidR="005D6E76" w:rsidRPr="004F513F" w:rsidTr="00C42162">
        <w:trPr>
          <w:cantSplit/>
        </w:trPr>
        <w:tc>
          <w:tcPr>
            <w:tcW w:w="9685" w:type="dxa"/>
            <w:gridSpan w:val="5"/>
          </w:tcPr>
          <w:p w:rsidR="005D6E76" w:rsidRPr="004F513F" w:rsidRDefault="005D6E76" w:rsidP="00C42162">
            <w:pPr>
              <w:ind w:left="49"/>
              <w:rPr>
                <w:rFonts w:ascii="GHEA Grapalat" w:hAnsi="GHEA Grapalat"/>
                <w:i/>
              </w:rPr>
            </w:pPr>
            <w:r w:rsidRPr="004F513F">
              <w:rPr>
                <w:rFonts w:ascii="GHEA Grapalat" w:hAnsi="GHEA Grapalat" w:cs="Sylfaen"/>
                <w:i/>
              </w:rPr>
              <w:t>Մասնագետները</w:t>
            </w:r>
            <w:r w:rsidRPr="004F513F">
              <w:rPr>
                <w:rFonts w:ascii="GHEA Grapalat" w:hAnsi="GHEA Grapalat"/>
                <w:i/>
              </w:rPr>
              <w:t xml:space="preserve"> </w:t>
            </w:r>
          </w:p>
        </w:tc>
      </w:tr>
      <w:tr w:rsidR="005D6E76" w:rsidRPr="004F513F" w:rsidTr="00C42162">
        <w:tc>
          <w:tcPr>
            <w:tcW w:w="695" w:type="dxa"/>
          </w:tcPr>
          <w:p w:rsidR="005D6E76" w:rsidRPr="004F513F" w:rsidRDefault="005D6E76" w:rsidP="005D6E76">
            <w:pPr>
              <w:numPr>
                <w:ilvl w:val="0"/>
                <w:numId w:val="6"/>
              </w:numPr>
              <w:spacing w:after="0" w:line="240" w:lineRule="auto"/>
              <w:jc w:val="both"/>
              <w:rPr>
                <w:rFonts w:ascii="GHEA Grapalat" w:hAnsi="GHEA Grapalat"/>
                <w:i/>
              </w:rPr>
            </w:pPr>
          </w:p>
        </w:tc>
        <w:tc>
          <w:tcPr>
            <w:tcW w:w="2072" w:type="dxa"/>
          </w:tcPr>
          <w:p w:rsidR="005D6E76" w:rsidRPr="004F513F" w:rsidRDefault="005D6E76" w:rsidP="00C42162">
            <w:pPr>
              <w:rPr>
                <w:rFonts w:ascii="GHEA Grapalat" w:hAnsi="GHEA Grapalat"/>
                <w:i/>
              </w:rPr>
            </w:pPr>
          </w:p>
        </w:tc>
        <w:tc>
          <w:tcPr>
            <w:tcW w:w="2520" w:type="dxa"/>
          </w:tcPr>
          <w:p w:rsidR="005D6E76" w:rsidRPr="004F513F" w:rsidRDefault="005D6E76" w:rsidP="00C42162">
            <w:pPr>
              <w:rPr>
                <w:rFonts w:ascii="GHEA Grapalat" w:hAnsi="GHEA Grapalat"/>
                <w:i/>
              </w:rPr>
            </w:pPr>
          </w:p>
        </w:tc>
        <w:tc>
          <w:tcPr>
            <w:tcW w:w="1433" w:type="dxa"/>
          </w:tcPr>
          <w:p w:rsidR="005D6E76" w:rsidRPr="004F513F" w:rsidRDefault="005D6E76" w:rsidP="00C42162">
            <w:pPr>
              <w:rPr>
                <w:rFonts w:ascii="GHEA Grapalat" w:hAnsi="GHEA Grapalat"/>
                <w:i/>
              </w:rPr>
            </w:pPr>
          </w:p>
        </w:tc>
        <w:tc>
          <w:tcPr>
            <w:tcW w:w="2965" w:type="dxa"/>
          </w:tcPr>
          <w:p w:rsidR="005D6E76" w:rsidRPr="004F513F" w:rsidRDefault="005D6E76" w:rsidP="00C42162">
            <w:pPr>
              <w:rPr>
                <w:rFonts w:ascii="GHEA Grapalat" w:hAnsi="GHEA Grapalat"/>
                <w:i/>
              </w:rPr>
            </w:pPr>
          </w:p>
        </w:tc>
      </w:tr>
      <w:tr w:rsidR="005D6E76" w:rsidRPr="004F513F" w:rsidTr="00C42162">
        <w:tc>
          <w:tcPr>
            <w:tcW w:w="695" w:type="dxa"/>
          </w:tcPr>
          <w:p w:rsidR="005D6E76" w:rsidRPr="004F513F" w:rsidRDefault="005D6E76" w:rsidP="005D6E76">
            <w:pPr>
              <w:numPr>
                <w:ilvl w:val="0"/>
                <w:numId w:val="6"/>
              </w:numPr>
              <w:spacing w:after="0" w:line="240" w:lineRule="auto"/>
              <w:jc w:val="both"/>
              <w:rPr>
                <w:rFonts w:ascii="GHEA Grapalat" w:hAnsi="GHEA Grapalat"/>
                <w:i/>
              </w:rPr>
            </w:pPr>
          </w:p>
        </w:tc>
        <w:tc>
          <w:tcPr>
            <w:tcW w:w="2072" w:type="dxa"/>
          </w:tcPr>
          <w:p w:rsidR="005D6E76" w:rsidRPr="004F513F" w:rsidRDefault="005D6E76" w:rsidP="00C42162">
            <w:pPr>
              <w:rPr>
                <w:rFonts w:ascii="GHEA Grapalat" w:hAnsi="GHEA Grapalat"/>
                <w:i/>
              </w:rPr>
            </w:pPr>
          </w:p>
        </w:tc>
        <w:tc>
          <w:tcPr>
            <w:tcW w:w="2520" w:type="dxa"/>
          </w:tcPr>
          <w:p w:rsidR="005D6E76" w:rsidRPr="004F513F" w:rsidRDefault="005D6E76" w:rsidP="00C42162">
            <w:pPr>
              <w:rPr>
                <w:rFonts w:ascii="GHEA Grapalat" w:hAnsi="GHEA Grapalat"/>
                <w:i/>
              </w:rPr>
            </w:pPr>
          </w:p>
        </w:tc>
        <w:tc>
          <w:tcPr>
            <w:tcW w:w="1433" w:type="dxa"/>
          </w:tcPr>
          <w:p w:rsidR="005D6E76" w:rsidRPr="004F513F" w:rsidRDefault="005D6E76" w:rsidP="00C42162">
            <w:pPr>
              <w:rPr>
                <w:rFonts w:ascii="GHEA Grapalat" w:hAnsi="GHEA Grapalat"/>
                <w:i/>
              </w:rPr>
            </w:pPr>
          </w:p>
        </w:tc>
        <w:tc>
          <w:tcPr>
            <w:tcW w:w="2965" w:type="dxa"/>
          </w:tcPr>
          <w:p w:rsidR="005D6E76" w:rsidRPr="004F513F" w:rsidRDefault="005D6E76" w:rsidP="00C42162">
            <w:pPr>
              <w:rPr>
                <w:rFonts w:ascii="GHEA Grapalat" w:hAnsi="GHEA Grapalat"/>
                <w:i/>
              </w:rPr>
            </w:pPr>
          </w:p>
        </w:tc>
      </w:tr>
      <w:tr w:rsidR="005D6E76" w:rsidRPr="004F513F" w:rsidTr="00C42162">
        <w:trPr>
          <w:cantSplit/>
        </w:trPr>
        <w:tc>
          <w:tcPr>
            <w:tcW w:w="9685" w:type="dxa"/>
            <w:gridSpan w:val="5"/>
          </w:tcPr>
          <w:p w:rsidR="005D6E76" w:rsidRPr="004F513F" w:rsidRDefault="005D6E76" w:rsidP="00C42162">
            <w:pPr>
              <w:rPr>
                <w:rFonts w:ascii="GHEA Grapalat" w:hAnsi="GHEA Grapalat"/>
                <w:i/>
              </w:rPr>
            </w:pPr>
          </w:p>
        </w:tc>
      </w:tr>
    </w:tbl>
    <w:p w:rsidR="005D6E76" w:rsidRPr="004F513F" w:rsidRDefault="005D6E76" w:rsidP="004A0BB5">
      <w:pPr>
        <w:jc w:val="both"/>
        <w:rPr>
          <w:rFonts w:ascii="GHEA Grapalat" w:hAnsi="GHEA Grapalat" w:cs="Sylfaen"/>
          <w:i/>
        </w:rPr>
      </w:pPr>
    </w:p>
    <w:p w:rsidR="005D6E76" w:rsidRPr="004F513F" w:rsidRDefault="005D6E76" w:rsidP="004A0BB5">
      <w:pPr>
        <w:jc w:val="both"/>
        <w:rPr>
          <w:rFonts w:ascii="GHEA Grapalat" w:hAnsi="GHEA Grapalat" w:cs="Sylfaen"/>
          <w:i/>
        </w:rPr>
      </w:pPr>
      <w:r w:rsidRPr="004F513F">
        <w:rPr>
          <w:rFonts w:ascii="GHEA Grapalat" w:hAnsi="GHEA Grapalat" w:cs="Sylfaen"/>
          <w:i/>
        </w:rPr>
        <w:t>Աղյուսակ</w:t>
      </w:r>
      <w:r w:rsidRPr="004F513F">
        <w:rPr>
          <w:rFonts w:ascii="GHEA Grapalat" w:hAnsi="GHEA Grapalat"/>
          <w:i/>
        </w:rPr>
        <w:t xml:space="preserve"> -2 </w:t>
      </w:r>
      <w:r w:rsidRPr="004F513F">
        <w:rPr>
          <w:rFonts w:ascii="GHEA Grapalat" w:hAnsi="GHEA Grapalat" w:cs="Sylfaen"/>
          <w:i/>
        </w:rPr>
        <w:t>Այլ</w:t>
      </w:r>
      <w:r w:rsidRPr="004F513F">
        <w:rPr>
          <w:rFonts w:ascii="GHEA Grapalat" w:hAnsi="GHEA Grapalat"/>
          <w:i/>
        </w:rPr>
        <w:t xml:space="preserve"> </w:t>
      </w:r>
      <w:r w:rsidRPr="004F513F">
        <w:rPr>
          <w:rFonts w:ascii="GHEA Grapalat" w:hAnsi="GHEA Grapalat" w:cs="Sylfaen"/>
          <w:i/>
        </w:rPr>
        <w:t>անձնակազմ</w:t>
      </w:r>
    </w:p>
    <w:tbl>
      <w:tblPr>
        <w:tblpPr w:leftFromText="180" w:rightFromText="180" w:vertAnchor="text" w:horzAnchor="margin" w:tblpY="134"/>
        <w:tblOverlap w:val="neve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758"/>
      </w:tblGrid>
      <w:tr w:rsidR="005D6E76" w:rsidRPr="004F513F" w:rsidTr="005D6E76">
        <w:tc>
          <w:tcPr>
            <w:tcW w:w="4927" w:type="dxa"/>
          </w:tcPr>
          <w:p w:rsidR="005D6E76" w:rsidRPr="004F513F" w:rsidRDefault="005D6E76" w:rsidP="005D6E76">
            <w:pPr>
              <w:ind w:left="49"/>
              <w:rPr>
                <w:rFonts w:ascii="GHEA Grapalat" w:hAnsi="GHEA Grapalat"/>
                <w:i/>
              </w:rPr>
            </w:pPr>
            <w:r w:rsidRPr="004F513F">
              <w:rPr>
                <w:rFonts w:ascii="GHEA Grapalat" w:hAnsi="GHEA Grapalat" w:cs="Sylfaen"/>
                <w:i/>
              </w:rPr>
              <w:t>Մասնագետների</w:t>
            </w:r>
            <w:r w:rsidRPr="004F513F">
              <w:rPr>
                <w:rFonts w:ascii="GHEA Grapalat" w:hAnsi="GHEA Grapalat"/>
                <w:i/>
              </w:rPr>
              <w:t xml:space="preserve"> </w:t>
            </w:r>
            <w:r w:rsidRPr="004F513F">
              <w:rPr>
                <w:rFonts w:ascii="GHEA Grapalat" w:hAnsi="GHEA Grapalat" w:cs="Sylfaen"/>
                <w:i/>
              </w:rPr>
              <w:t>խումբ</w:t>
            </w:r>
          </w:p>
        </w:tc>
        <w:tc>
          <w:tcPr>
            <w:tcW w:w="4758" w:type="dxa"/>
          </w:tcPr>
          <w:p w:rsidR="005D6E76" w:rsidRPr="004F513F" w:rsidRDefault="005D6E76" w:rsidP="005D6E76">
            <w:pPr>
              <w:ind w:left="72"/>
              <w:rPr>
                <w:rFonts w:ascii="GHEA Grapalat" w:hAnsi="GHEA Grapalat"/>
                <w:i/>
              </w:rPr>
            </w:pPr>
            <w:r w:rsidRPr="004F513F">
              <w:rPr>
                <w:rFonts w:ascii="GHEA Grapalat" w:hAnsi="GHEA Grapalat" w:cs="Sylfaen"/>
                <w:i/>
              </w:rPr>
              <w:t>Հաստիքային</w:t>
            </w:r>
            <w:r w:rsidRPr="004F513F">
              <w:rPr>
                <w:rFonts w:ascii="GHEA Grapalat" w:hAnsi="GHEA Grapalat"/>
                <w:i/>
              </w:rPr>
              <w:t xml:space="preserve"> </w:t>
            </w:r>
            <w:r w:rsidRPr="004F513F">
              <w:rPr>
                <w:rFonts w:ascii="GHEA Grapalat" w:hAnsi="GHEA Grapalat" w:cs="Sylfaen"/>
                <w:i/>
              </w:rPr>
              <w:t>քանակություն</w:t>
            </w:r>
            <w:r w:rsidRPr="004F513F">
              <w:rPr>
                <w:rFonts w:ascii="GHEA Grapalat" w:hAnsi="GHEA Grapalat"/>
                <w:i/>
              </w:rPr>
              <w:t xml:space="preserve">, </w:t>
            </w:r>
            <w:r w:rsidRPr="004F513F">
              <w:rPr>
                <w:rFonts w:ascii="GHEA Grapalat" w:hAnsi="GHEA Grapalat" w:cs="Sylfaen"/>
                <w:i/>
              </w:rPr>
              <w:t>մարդ</w:t>
            </w:r>
          </w:p>
        </w:tc>
      </w:tr>
      <w:tr w:rsidR="005D6E76" w:rsidRPr="004F513F" w:rsidTr="005D6E76">
        <w:tc>
          <w:tcPr>
            <w:tcW w:w="4927" w:type="dxa"/>
          </w:tcPr>
          <w:p w:rsidR="005D6E76" w:rsidRPr="004F513F" w:rsidRDefault="005D6E76" w:rsidP="005D6E76">
            <w:pPr>
              <w:ind w:left="49"/>
              <w:rPr>
                <w:rFonts w:ascii="GHEA Grapalat" w:hAnsi="GHEA Grapalat"/>
                <w:i/>
              </w:rPr>
            </w:pPr>
            <w:r w:rsidRPr="004F513F">
              <w:rPr>
                <w:rFonts w:ascii="GHEA Grapalat" w:hAnsi="GHEA Grapalat" w:cs="Sylfaen"/>
                <w:i/>
              </w:rPr>
              <w:t>Ղեկավար</w:t>
            </w:r>
            <w:r w:rsidRPr="004F513F">
              <w:rPr>
                <w:rFonts w:ascii="GHEA Grapalat" w:hAnsi="GHEA Grapalat"/>
                <w:i/>
              </w:rPr>
              <w:t xml:space="preserve"> </w:t>
            </w:r>
            <w:r w:rsidRPr="004F513F">
              <w:rPr>
                <w:rFonts w:ascii="GHEA Grapalat" w:hAnsi="GHEA Grapalat" w:cs="Sylfaen"/>
                <w:i/>
              </w:rPr>
              <w:t>անձնակազմ</w:t>
            </w:r>
          </w:p>
          <w:p w:rsidR="005D6E76" w:rsidRPr="004F513F" w:rsidRDefault="005D6E76" w:rsidP="005D6E76">
            <w:pPr>
              <w:rPr>
                <w:rFonts w:ascii="GHEA Grapalat" w:hAnsi="GHEA Grapalat"/>
                <w:i/>
              </w:rPr>
            </w:pPr>
          </w:p>
        </w:tc>
        <w:tc>
          <w:tcPr>
            <w:tcW w:w="4758" w:type="dxa"/>
          </w:tcPr>
          <w:p w:rsidR="005D6E76" w:rsidRPr="004F513F" w:rsidRDefault="005D6E76" w:rsidP="005D6E76">
            <w:pPr>
              <w:ind w:right="263"/>
              <w:rPr>
                <w:rFonts w:ascii="GHEA Grapalat" w:hAnsi="GHEA Grapalat"/>
                <w:i/>
              </w:rPr>
            </w:pPr>
          </w:p>
        </w:tc>
      </w:tr>
      <w:tr w:rsidR="005D6E76" w:rsidRPr="004F513F" w:rsidTr="005D6E76">
        <w:tc>
          <w:tcPr>
            <w:tcW w:w="4927" w:type="dxa"/>
          </w:tcPr>
          <w:p w:rsidR="005D6E76" w:rsidRPr="004F513F" w:rsidRDefault="005D6E76" w:rsidP="005D6E76">
            <w:pPr>
              <w:ind w:left="-41" w:firstLine="41"/>
              <w:rPr>
                <w:rFonts w:ascii="GHEA Grapalat" w:hAnsi="GHEA Grapalat"/>
                <w:i/>
              </w:rPr>
            </w:pPr>
            <w:r w:rsidRPr="004F513F">
              <w:rPr>
                <w:rFonts w:ascii="GHEA Grapalat" w:hAnsi="GHEA Grapalat" w:cs="Sylfaen"/>
                <w:i/>
              </w:rPr>
              <w:t>Ճարտարագիտատեխնիկական</w:t>
            </w:r>
            <w:r w:rsidRPr="004F513F">
              <w:rPr>
                <w:rFonts w:ascii="GHEA Grapalat" w:hAnsi="GHEA Grapalat"/>
                <w:i/>
              </w:rPr>
              <w:t xml:space="preserve"> </w:t>
            </w:r>
            <w:r w:rsidRPr="004F513F">
              <w:rPr>
                <w:rFonts w:ascii="GHEA Grapalat" w:hAnsi="GHEA Grapalat" w:cs="Sylfaen"/>
                <w:i/>
              </w:rPr>
              <w:t>անձնակազմ</w:t>
            </w:r>
          </w:p>
        </w:tc>
        <w:tc>
          <w:tcPr>
            <w:tcW w:w="4758" w:type="dxa"/>
          </w:tcPr>
          <w:p w:rsidR="005D6E76" w:rsidRPr="004F513F" w:rsidRDefault="005D6E76" w:rsidP="005D6E76">
            <w:pPr>
              <w:rPr>
                <w:rFonts w:ascii="GHEA Grapalat" w:hAnsi="GHEA Grapalat"/>
                <w:i/>
              </w:rPr>
            </w:pPr>
          </w:p>
        </w:tc>
      </w:tr>
      <w:tr w:rsidR="005D6E76" w:rsidRPr="004F513F" w:rsidTr="005D6E76">
        <w:tc>
          <w:tcPr>
            <w:tcW w:w="4927" w:type="dxa"/>
          </w:tcPr>
          <w:p w:rsidR="005D6E76" w:rsidRPr="004F513F" w:rsidRDefault="005D6E76" w:rsidP="005D6E76">
            <w:pPr>
              <w:ind w:firstLine="49"/>
              <w:rPr>
                <w:rFonts w:ascii="GHEA Grapalat" w:hAnsi="GHEA Grapalat"/>
                <w:i/>
              </w:rPr>
            </w:pPr>
            <w:r w:rsidRPr="004F513F">
              <w:rPr>
                <w:rFonts w:ascii="GHEA Grapalat" w:hAnsi="GHEA Grapalat" w:cs="Sylfaen"/>
                <w:i/>
              </w:rPr>
              <w:t>Բանվոր</w:t>
            </w:r>
            <w:r w:rsidRPr="004F513F">
              <w:rPr>
                <w:rFonts w:ascii="GHEA Grapalat" w:hAnsi="GHEA Grapalat"/>
                <w:i/>
              </w:rPr>
              <w:t xml:space="preserve"> </w:t>
            </w:r>
            <w:r w:rsidRPr="004F513F">
              <w:rPr>
                <w:rFonts w:ascii="GHEA Grapalat" w:hAnsi="GHEA Grapalat" w:cs="Sylfaen"/>
                <w:i/>
              </w:rPr>
              <w:t>և</w:t>
            </w:r>
            <w:r w:rsidRPr="004F513F">
              <w:rPr>
                <w:rFonts w:ascii="GHEA Grapalat" w:hAnsi="GHEA Grapalat"/>
                <w:i/>
              </w:rPr>
              <w:t xml:space="preserve"> </w:t>
            </w:r>
            <w:r w:rsidRPr="004F513F">
              <w:rPr>
                <w:rFonts w:ascii="GHEA Grapalat" w:hAnsi="GHEA Grapalat" w:cs="Sylfaen"/>
                <w:i/>
              </w:rPr>
              <w:t>օժանդակող</w:t>
            </w:r>
            <w:r w:rsidRPr="004F513F">
              <w:rPr>
                <w:rFonts w:ascii="GHEA Grapalat" w:hAnsi="GHEA Grapalat"/>
                <w:i/>
              </w:rPr>
              <w:t xml:space="preserve"> </w:t>
            </w:r>
            <w:r w:rsidRPr="004F513F">
              <w:rPr>
                <w:rFonts w:ascii="GHEA Grapalat" w:hAnsi="GHEA Grapalat" w:cs="Sylfaen"/>
                <w:i/>
              </w:rPr>
              <w:t>անձնակազմ</w:t>
            </w:r>
          </w:p>
          <w:p w:rsidR="005D6E76" w:rsidRPr="004F513F" w:rsidRDefault="005D6E76" w:rsidP="005D6E76">
            <w:pPr>
              <w:rPr>
                <w:rFonts w:ascii="GHEA Grapalat" w:hAnsi="GHEA Grapalat"/>
                <w:i/>
              </w:rPr>
            </w:pPr>
          </w:p>
        </w:tc>
        <w:tc>
          <w:tcPr>
            <w:tcW w:w="4758" w:type="dxa"/>
          </w:tcPr>
          <w:p w:rsidR="005D6E76" w:rsidRPr="004F513F" w:rsidRDefault="005D6E76" w:rsidP="005D6E76">
            <w:pPr>
              <w:rPr>
                <w:rFonts w:ascii="GHEA Grapalat" w:hAnsi="GHEA Grapalat"/>
                <w:i/>
              </w:rPr>
            </w:pPr>
          </w:p>
        </w:tc>
      </w:tr>
    </w:tbl>
    <w:p w:rsidR="005D6E76" w:rsidRPr="004F513F" w:rsidRDefault="005D6E76" w:rsidP="005D6E76">
      <w:pPr>
        <w:jc w:val="both"/>
        <w:rPr>
          <w:rFonts w:ascii="GHEA Grapalat" w:hAnsi="GHEA Grapalat"/>
          <w:i/>
        </w:rPr>
      </w:pPr>
      <w:r w:rsidRPr="004F513F">
        <w:rPr>
          <w:rFonts w:ascii="GHEA Grapalat" w:hAnsi="GHEA Grapalat"/>
          <w:i/>
        </w:rPr>
        <w:t>_____________________________________________________</w:t>
      </w:r>
    </w:p>
    <w:p w:rsidR="005D6E76" w:rsidRPr="004F513F" w:rsidRDefault="005D6E76" w:rsidP="005D6E76">
      <w:pPr>
        <w:jc w:val="both"/>
        <w:rPr>
          <w:rFonts w:ascii="GHEA Grapalat" w:hAnsi="GHEA Grapalat"/>
          <w:i/>
        </w:rPr>
      </w:pPr>
      <w:r w:rsidRPr="004F513F">
        <w:rPr>
          <w:rFonts w:ascii="GHEA Grapalat" w:hAnsi="GHEA Grapalat"/>
          <w:i/>
        </w:rPr>
        <w:t>(ստորագրությունը Կ.Տ)</w:t>
      </w:r>
    </w:p>
    <w:p w:rsidR="005D6E76" w:rsidRPr="004F513F" w:rsidRDefault="005D6E76" w:rsidP="005D6E76">
      <w:pPr>
        <w:jc w:val="both"/>
        <w:rPr>
          <w:rFonts w:ascii="GHEA Grapalat" w:hAnsi="GHEA Grapalat"/>
          <w:i/>
        </w:rPr>
      </w:pPr>
      <w:r w:rsidRPr="004F513F">
        <w:rPr>
          <w:rFonts w:ascii="GHEA Grapalat" w:hAnsi="GHEA Grapalat"/>
          <w:i/>
        </w:rPr>
        <w:t>_____________________________________________________________</w:t>
      </w:r>
    </w:p>
    <w:p w:rsidR="005D6E76" w:rsidRPr="004F513F" w:rsidRDefault="005D6E76" w:rsidP="005D6E76">
      <w:pPr>
        <w:jc w:val="both"/>
        <w:rPr>
          <w:rFonts w:ascii="GHEA Grapalat" w:hAnsi="GHEA Grapalat"/>
          <w:i/>
        </w:rPr>
      </w:pPr>
      <w:r w:rsidRPr="004F513F">
        <w:rPr>
          <w:rFonts w:ascii="GHEA Grapalat" w:hAnsi="GHEA Grapalat"/>
          <w:i/>
        </w:rPr>
        <w:t>(ստորագրողի ազգանունը, անունը, հայրանունը, պաշտոնը)</w:t>
      </w:r>
      <w:r w:rsidRPr="004F513F">
        <w:rPr>
          <w:rFonts w:ascii="GHEA Grapalat" w:hAnsi="GHEA Grapalat"/>
          <w:i/>
        </w:rPr>
        <w:tab/>
      </w:r>
    </w:p>
    <w:p w:rsidR="005D6E76" w:rsidRPr="004F513F" w:rsidRDefault="005D6E76" w:rsidP="00BA7D5A">
      <w:pPr>
        <w:pStyle w:val="a4"/>
        <w:numPr>
          <w:ilvl w:val="2"/>
          <w:numId w:val="13"/>
        </w:numPr>
        <w:ind w:left="0" w:firstLine="0"/>
        <w:jc w:val="both"/>
        <w:rPr>
          <w:rFonts w:ascii="GHEA Grapalat" w:hAnsi="GHEA Grapalat"/>
          <w:i/>
        </w:rPr>
      </w:pPr>
      <w:r w:rsidRPr="004F513F">
        <w:rPr>
          <w:rFonts w:ascii="GHEA Grapalat" w:hAnsi="GHEA Grapalat"/>
          <w:i/>
        </w:rPr>
        <w:t xml:space="preserve"> Լրացման հրահանգներ</w:t>
      </w:r>
    </w:p>
    <w:p w:rsidR="005D6E76" w:rsidRPr="004F513F" w:rsidRDefault="005D6E76" w:rsidP="005D6E76">
      <w:pPr>
        <w:jc w:val="both"/>
        <w:rPr>
          <w:rFonts w:ascii="GHEA Grapalat" w:hAnsi="GHEA Grapalat"/>
          <w:i/>
        </w:rPr>
      </w:pPr>
    </w:p>
    <w:p w:rsidR="005D6E76" w:rsidRPr="004F513F" w:rsidRDefault="005D6E76" w:rsidP="005D6E76">
      <w:pPr>
        <w:jc w:val="both"/>
        <w:rPr>
          <w:rFonts w:ascii="GHEA Grapalat" w:hAnsi="GHEA Grapalat"/>
          <w:i/>
        </w:rPr>
      </w:pPr>
      <w:r w:rsidRPr="004F513F">
        <w:rPr>
          <w:rFonts w:ascii="GHEA Grapalat" w:hAnsi="GHEA Grapalat"/>
          <w:i/>
        </w:rPr>
        <w:t>Մասնակիցը նշում է հայտի ամսաթիվը և համարը` օֆերտայի ներկայացման մասին նամակին համապատասխան:</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lastRenderedPageBreak/>
        <w:t>Մասնակիցը նշում է իր ֆիրմային անվանումը (այդ թվում կազմակերպաիրավական ձևը) և հասցեն:</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t>Սույն տեղեկանքի 1 աղյուսակում թվարկվում են միայն այն աշխատողները, ովքեր Մասնակցի կողմից անմիջականորեն կներգրավվեն համաձայնագրի կատարման ընթացքում:</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t>Սույն տեղեկանքի 2 աղյուսակում նշվում է այն բոլոր մասնագետների ընդհանուր հաստիքային քանակությունը, որոնք գտնվում են Մասնակցի հաստիքում:</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t>«Այլ անձնակազմ» բաժնում կարելի է չլրացնել կրթությանը և աշխատանքի ստաժին վերաբերող տվյալները  (նշան «x»), կամ  կարելի է սահմանափակվել տվյալ խմբի աշխատողների ընդհանուր քանակի նշումով:</w:t>
      </w:r>
      <w:r w:rsidRPr="004F513F">
        <w:rPr>
          <w:rFonts w:ascii="GHEA Grapalat" w:hAnsi="GHEA Grapalat"/>
          <w:i/>
        </w:rPr>
        <w:tab/>
      </w:r>
    </w:p>
    <w:p w:rsidR="005D6E76" w:rsidRPr="004F513F" w:rsidRDefault="005D6E76" w:rsidP="00BA7D5A">
      <w:pPr>
        <w:pStyle w:val="a4"/>
        <w:numPr>
          <w:ilvl w:val="1"/>
          <w:numId w:val="13"/>
        </w:numPr>
        <w:tabs>
          <w:tab w:val="left" w:pos="360"/>
        </w:tabs>
        <w:ind w:left="0" w:firstLine="0"/>
        <w:jc w:val="both"/>
        <w:rPr>
          <w:rFonts w:ascii="GHEA Grapalat" w:hAnsi="GHEA Grapalat"/>
          <w:i/>
        </w:rPr>
      </w:pPr>
      <w:r w:rsidRPr="004F513F">
        <w:rPr>
          <w:rFonts w:ascii="GHEA Grapalat" w:hAnsi="GHEA Grapalat"/>
          <w:i/>
        </w:rPr>
        <w:t xml:space="preserve"> Տեղեկատվական նամակ Մասնակցի մոտ Պատվիրատուի կամ նախնական ընտրության Կազմակերպիչի աշխատակիցների հետ կապերի առկայության, որոնք կրում են փոխկապակցվածության բնույթ (ձև 8)</w:t>
      </w:r>
      <w:r w:rsidRPr="004F513F">
        <w:rPr>
          <w:rFonts w:ascii="GHEA Grapalat" w:hAnsi="GHEA Grapalat"/>
          <w:i/>
        </w:rPr>
        <w:tab/>
      </w:r>
    </w:p>
    <w:p w:rsidR="005D6E76" w:rsidRPr="004F513F" w:rsidRDefault="005D6E76" w:rsidP="00BA7D5A">
      <w:pPr>
        <w:pStyle w:val="a4"/>
        <w:numPr>
          <w:ilvl w:val="2"/>
          <w:numId w:val="13"/>
        </w:numPr>
        <w:ind w:left="0" w:firstLine="0"/>
        <w:jc w:val="both"/>
        <w:rPr>
          <w:rFonts w:ascii="GHEA Grapalat" w:hAnsi="GHEA Grapalat"/>
          <w:i/>
        </w:rPr>
      </w:pPr>
      <w:r w:rsidRPr="004F513F">
        <w:rPr>
          <w:rFonts w:ascii="GHEA Grapalat" w:hAnsi="GHEA Grapalat"/>
          <w:i/>
        </w:rPr>
        <w:t>Մասնակցի մոտ Պատվիրատուի կամ ԱԲՀ Կազմակերպիչի աշխատակիցների հետ կապերի առկայության, որոնք կրում են փոխկապակցվածության բնույթ տեղեկատվական նամակի ձևը</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t>Հավելված 8 օֆերտա ներկայացնելու մասին «          «      »                             №       նամակի</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t>Հարգելի պարոնայք!</w:t>
      </w:r>
    </w:p>
    <w:p w:rsidR="005D6E76" w:rsidRPr="004F513F" w:rsidRDefault="005D6E76" w:rsidP="005D6E76">
      <w:pPr>
        <w:jc w:val="both"/>
        <w:rPr>
          <w:rFonts w:ascii="GHEA Grapalat" w:hAnsi="GHEA Grapalat"/>
          <w:i/>
        </w:rPr>
      </w:pPr>
      <w:r w:rsidRPr="004F513F">
        <w:rPr>
          <w:rFonts w:ascii="GHEA Grapalat" w:hAnsi="GHEA Grapalat"/>
          <w:i/>
        </w:rPr>
        <w:t>Մեր հայտը քննարկելիս խնդրում ենք հաշվի առնել հետևյալ տեղեկությունը առկա [նշվում է Մասնակցի անվանումը] կապերի մասին, որոնք կրում են փոխկապակցվածության բնույթ անձանց հետ, որոնք [նշվում է ով են հանիսանում այդ անձինք, օրինակ` հիմնադիրներ, աշխատակիցներ և այլն] Պատվիրատուի [և/կամ ԱԲՀ Կազմակերպիչի կամ այլ կազմակերպության, որը պատրաստել է նախագծային փաստաթղթերը, մասնագիրը և այլ փաստաթղթեր, որոնք անմիջապես կապված են սույն ԱԲՀ անցկացման հետ], մասնավորապես.</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t>[նշվում է անձի Ա.Ա.Հ, նրա աշխատանքի վայրը, համառոտ նկարագրվում է ինչու կապերը այդ անձի և Մասնակցի միջև կարող են գնահատվել որպես փոխկապակցված];</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t>[նշվում է անձի Ա.Ա.Հ, նրա պաշտոնը, համառոտ նկարագրվում է ինչու կապերը այդ անձի և Մասնակցի միջև կարող են գնահատվել որպես փոխկապակցված]</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t>___________________________________________</w:t>
      </w:r>
    </w:p>
    <w:p w:rsidR="005D6E76" w:rsidRPr="004F513F" w:rsidRDefault="005D6E76" w:rsidP="005D6E76">
      <w:pPr>
        <w:jc w:val="both"/>
        <w:rPr>
          <w:rFonts w:ascii="GHEA Grapalat" w:hAnsi="GHEA Grapalat"/>
          <w:i/>
        </w:rPr>
      </w:pPr>
      <w:r w:rsidRPr="004F513F">
        <w:rPr>
          <w:rFonts w:ascii="GHEA Grapalat" w:hAnsi="GHEA Grapalat"/>
          <w:i/>
        </w:rPr>
        <w:t>(ստորագրությւոնը, Կ.Տ)</w:t>
      </w:r>
    </w:p>
    <w:p w:rsidR="005D6E76" w:rsidRPr="004F513F" w:rsidRDefault="005D6E76" w:rsidP="005D6E76">
      <w:pPr>
        <w:jc w:val="both"/>
        <w:rPr>
          <w:rFonts w:ascii="GHEA Grapalat" w:hAnsi="GHEA Grapalat"/>
          <w:i/>
        </w:rPr>
      </w:pPr>
      <w:r w:rsidRPr="004F513F">
        <w:rPr>
          <w:rFonts w:ascii="GHEA Grapalat" w:hAnsi="GHEA Grapalat"/>
          <w:i/>
        </w:rPr>
        <w:t>______________________________________________</w:t>
      </w:r>
    </w:p>
    <w:p w:rsidR="005D6E76" w:rsidRPr="004F513F" w:rsidRDefault="005D6E76" w:rsidP="005D6E76">
      <w:pPr>
        <w:jc w:val="both"/>
        <w:rPr>
          <w:rFonts w:ascii="GHEA Grapalat" w:hAnsi="GHEA Grapalat"/>
          <w:i/>
        </w:rPr>
      </w:pPr>
      <w:r w:rsidRPr="004F513F">
        <w:rPr>
          <w:rFonts w:ascii="GHEA Grapalat" w:hAnsi="GHEA Grapalat"/>
          <w:i/>
        </w:rPr>
        <w:t>(ստորագրողի աազգանունը, անունը, հայրանունը, պաշտոնը)</w:t>
      </w:r>
      <w:r w:rsidRPr="004F513F">
        <w:rPr>
          <w:rFonts w:ascii="GHEA Grapalat" w:hAnsi="GHEA Grapalat"/>
          <w:i/>
        </w:rPr>
        <w:tab/>
      </w:r>
    </w:p>
    <w:p w:rsidR="005D6E76" w:rsidRPr="004F513F" w:rsidRDefault="005D6E76" w:rsidP="00BA7D5A">
      <w:pPr>
        <w:pStyle w:val="a4"/>
        <w:numPr>
          <w:ilvl w:val="2"/>
          <w:numId w:val="13"/>
        </w:numPr>
        <w:ind w:left="0" w:firstLine="0"/>
        <w:jc w:val="both"/>
        <w:rPr>
          <w:rFonts w:ascii="GHEA Grapalat" w:hAnsi="GHEA Grapalat"/>
          <w:i/>
        </w:rPr>
      </w:pPr>
      <w:r w:rsidRPr="004F513F">
        <w:rPr>
          <w:rFonts w:ascii="GHEA Grapalat" w:hAnsi="GHEA Grapalat"/>
          <w:i/>
        </w:rPr>
        <w:t>Լրացման հրահանգը</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lastRenderedPageBreak/>
        <w:t>Մասնակիցը նշում է օֆերտա ներկայացնելու մասին նամակի համարը և ամսաթիվը, որի հավելվածը հանդիսանում է սույն տեղեկատվական նամակը:</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t>Մասնակիցը պետք է նշի իր ֆիրմային անվանումը (նշելով կազմակերպաիրավական ձևը) և հասցեն:</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t xml:space="preserve"> Մասնակիցը պետք է լրացնի վերը բերված տեղեկատվական նամակը, նշելով բոլոր անձանց, որոնք իր կարծիքով կարող են ճանաչվել նրա հետ փոխկապակցված: Այն դեպքում, երբ  Մասնակցի կարծիքով այդպիսի անձինք չկան, ապա նամակում գրվում է հետևյալ նախադասույթյունը «Մեր հայտը քննարկելիս, խնդրում ենք հաշվի առնել, որ [նշվում է Մասնակցի անվանումը] մոտ չկան կապեր, որոնք կարող են  ճանաչվել փոխկապակցվածության բնույթ կրող անձանց հետ, որոնք այսպես կամ այնպես կապված են Պատվիրատուի ԱԲՀ Կազմակերպիչի կամ այլ կազմակերպության որը պատրաստել է նախագծային փաստաթղթերը, մասնագիրը և այլ փաստաթղթերը, որոնք անմիջապես կապված են սույն ԱԲՀ անցկացման հետ»:</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t xml:space="preserve"> Սույն նամակի կազման ժամանակ, Մասնակիցը պետք է հաշվի առնի, որ ցանկացած տեղեկատվության պահումը կապերի առկայության մասին, որոնք կրում են փախկապակցվածության բնույթ Մասնակցի և ցանկացած անձի, որն այս կամ այլ կերպ կապված է Պատվիրատուի, ԱԲՀ Կազմակերպիչի կամ այլ կազմակերպության հետ, որը պատրաստել է նախագծային փաստաթղթերը, մասնագիրը և այլ փաստաթղթերը, որոնք անմիջապես կապված են սույն ԱԲՀանցկացման հետ կարող է ճանաչվել Գնումների հանձնաժողովի կողմից որպես տվյալ ԱԲՀ պայմանի խախտում և որպես հետևություն` նման Մասնակցի հայտի մերժում: </w:t>
      </w:r>
      <w:r w:rsidRPr="004F513F">
        <w:rPr>
          <w:rFonts w:ascii="GHEA Grapalat" w:hAnsi="GHEA Grapalat"/>
          <w:i/>
        </w:rPr>
        <w:tab/>
      </w:r>
    </w:p>
    <w:p w:rsidR="005D6E76" w:rsidRPr="004F513F" w:rsidRDefault="005D6E76" w:rsidP="005D6E76">
      <w:pPr>
        <w:jc w:val="both"/>
        <w:rPr>
          <w:rFonts w:ascii="GHEA Grapalat" w:hAnsi="GHEA Grapalat"/>
          <w:i/>
        </w:rPr>
      </w:pPr>
      <w:r w:rsidRPr="004F513F">
        <w:rPr>
          <w:rFonts w:ascii="GHEA Grapalat" w:hAnsi="GHEA Grapalat"/>
          <w:i/>
        </w:rPr>
        <w:t>Թվարկված փաստաթղթերը չեն համարվում սպառիչ: Անհրաժեշտության դեպքում Պատվիրատուն իրավունք ունի պահանջել Մասնակցից այլ լրացուցիչ փաստաթղթեր, պարզաբանումներ և երաշխիքներ:</w:t>
      </w:r>
      <w:r w:rsidRPr="004F513F">
        <w:rPr>
          <w:rFonts w:ascii="GHEA Grapalat" w:hAnsi="GHEA Grapalat"/>
          <w:i/>
        </w:rPr>
        <w:tab/>
      </w:r>
    </w:p>
    <w:p w:rsidR="005D6E76" w:rsidRPr="004F513F" w:rsidRDefault="005D6E76" w:rsidP="00BA7D5A">
      <w:pPr>
        <w:pStyle w:val="a4"/>
        <w:numPr>
          <w:ilvl w:val="1"/>
          <w:numId w:val="13"/>
        </w:numPr>
        <w:jc w:val="both"/>
        <w:rPr>
          <w:rFonts w:ascii="GHEA Grapalat" w:hAnsi="GHEA Grapalat"/>
          <w:i/>
          <w:lang w:val="hy-AM"/>
        </w:rPr>
      </w:pPr>
      <w:r w:rsidRPr="004F513F">
        <w:rPr>
          <w:rFonts w:ascii="GHEA Grapalat" w:hAnsi="GHEA Grapalat"/>
          <w:i/>
          <w:lang w:val="hy-AM"/>
        </w:rPr>
        <w:t xml:space="preserve"> Համանման պայմանագրերի կատարման  ծավալների և  ցանկի մասին տեղեկանք (ձև 9)</w:t>
      </w:r>
    </w:p>
    <w:p w:rsidR="005D6E76" w:rsidRPr="004F513F" w:rsidRDefault="005D6E76" w:rsidP="005D6E76">
      <w:pPr>
        <w:jc w:val="both"/>
        <w:rPr>
          <w:rFonts w:ascii="GHEA Grapalat" w:hAnsi="GHEA Grapalat"/>
          <w:i/>
          <w:lang w:val="hy-AM"/>
        </w:rPr>
      </w:pPr>
    </w:p>
    <w:p w:rsidR="005D6E76" w:rsidRPr="004F513F" w:rsidRDefault="005D6E76" w:rsidP="00BA7D5A">
      <w:pPr>
        <w:pStyle w:val="a4"/>
        <w:numPr>
          <w:ilvl w:val="2"/>
          <w:numId w:val="13"/>
        </w:numPr>
        <w:ind w:left="0" w:firstLine="0"/>
        <w:jc w:val="both"/>
        <w:rPr>
          <w:rFonts w:ascii="GHEA Grapalat" w:hAnsi="GHEA Grapalat"/>
          <w:i/>
          <w:lang w:val="hy-AM"/>
        </w:rPr>
      </w:pPr>
      <w:r w:rsidRPr="004F513F">
        <w:rPr>
          <w:rFonts w:ascii="GHEA Grapalat" w:hAnsi="GHEA Grapalat"/>
          <w:i/>
          <w:lang w:val="hy-AM"/>
        </w:rPr>
        <w:t>պայմանագրերի կատարման  ծավալների և  ցանկի մասին տեղեկանքի ձև</w:t>
      </w:r>
      <w:r w:rsidRPr="004F513F">
        <w:rPr>
          <w:rFonts w:ascii="GHEA Grapalat" w:hAnsi="GHEA Grapalat"/>
          <w:i/>
          <w:lang w:val="hy-AM"/>
        </w:rPr>
        <w:tab/>
      </w:r>
    </w:p>
    <w:p w:rsidR="005D6E76" w:rsidRPr="004F513F" w:rsidRDefault="005D6E76" w:rsidP="005D6E76">
      <w:pPr>
        <w:jc w:val="both"/>
        <w:rPr>
          <w:rFonts w:ascii="GHEA Grapalat" w:hAnsi="GHEA Grapalat"/>
          <w:i/>
          <w:lang w:val="hy-AM"/>
        </w:rPr>
      </w:pPr>
      <w:r w:rsidRPr="004F513F">
        <w:rPr>
          <w:rFonts w:ascii="GHEA Grapalat" w:hAnsi="GHEA Grapalat"/>
          <w:i/>
          <w:lang w:val="hy-AM"/>
        </w:rPr>
        <w:t>Օֆերտայի ներկայացման մասին նամակի № 9 Հավելված</w:t>
      </w:r>
      <w:r w:rsidRPr="004F513F">
        <w:rPr>
          <w:rFonts w:ascii="GHEA Grapalat" w:hAnsi="GHEA Grapalat"/>
          <w:i/>
          <w:lang w:val="hy-AM"/>
        </w:rPr>
        <w:tab/>
      </w:r>
    </w:p>
    <w:p w:rsidR="005D6E76" w:rsidRPr="004F513F" w:rsidRDefault="005D6E76" w:rsidP="005D6E76">
      <w:pPr>
        <w:jc w:val="both"/>
        <w:rPr>
          <w:rFonts w:ascii="GHEA Grapalat" w:hAnsi="GHEA Grapalat"/>
          <w:i/>
        </w:rPr>
      </w:pPr>
      <w:r w:rsidRPr="004F513F">
        <w:rPr>
          <w:rFonts w:ascii="GHEA Grapalat" w:hAnsi="GHEA Grapalat"/>
          <w:i/>
        </w:rPr>
        <w:t>Մասնակցի հասցեն և անվանումը`____________________</w:t>
      </w:r>
    </w:p>
    <w:p w:rsidR="00730651" w:rsidRPr="004F513F" w:rsidRDefault="005D6E76" w:rsidP="005D6E76">
      <w:pPr>
        <w:jc w:val="both"/>
        <w:rPr>
          <w:rFonts w:ascii="GHEA Grapalat" w:hAnsi="GHEA Grapalat"/>
          <w:i/>
        </w:rPr>
      </w:pPr>
      <w:r w:rsidRPr="004F513F">
        <w:rPr>
          <w:rFonts w:ascii="GHEA Grapalat" w:hAnsi="GHEA Grapalat"/>
          <w:i/>
        </w:rPr>
        <w:tab/>
      </w:r>
    </w:p>
    <w:tbl>
      <w:tblPr>
        <w:tblpPr w:leftFromText="180" w:rightFromText="180" w:vertAnchor="text" w:horzAnchor="margin" w:tblpY="-186"/>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2425"/>
        <w:gridCol w:w="1800"/>
      </w:tblGrid>
      <w:tr w:rsidR="00730651" w:rsidRPr="004F513F" w:rsidTr="00C42162">
        <w:trPr>
          <w:cantSplit/>
          <w:tblHeader/>
        </w:trPr>
        <w:tc>
          <w:tcPr>
            <w:tcW w:w="720" w:type="dxa"/>
          </w:tcPr>
          <w:p w:rsidR="00730651" w:rsidRPr="004F513F" w:rsidRDefault="00730651" w:rsidP="00C42162">
            <w:pPr>
              <w:rPr>
                <w:sz w:val="20"/>
                <w:szCs w:val="20"/>
              </w:rPr>
            </w:pPr>
            <w:r w:rsidRPr="004F513F">
              <w:rPr>
                <w:sz w:val="20"/>
                <w:szCs w:val="20"/>
              </w:rPr>
              <w:lastRenderedPageBreak/>
              <w:t>№</w:t>
            </w:r>
          </w:p>
          <w:p w:rsidR="00730651" w:rsidRPr="004F513F" w:rsidRDefault="00730651" w:rsidP="00C42162">
            <w:pPr>
              <w:rPr>
                <w:sz w:val="20"/>
                <w:szCs w:val="20"/>
              </w:rPr>
            </w:pPr>
          </w:p>
        </w:tc>
        <w:tc>
          <w:tcPr>
            <w:tcW w:w="2520" w:type="dxa"/>
          </w:tcPr>
          <w:p w:rsidR="00730651" w:rsidRPr="004F513F" w:rsidRDefault="00730651" w:rsidP="00C42162">
            <w:pPr>
              <w:jc w:val="center"/>
              <w:rPr>
                <w:rFonts w:ascii="Times Armenian" w:hAnsi="Times Armenian"/>
                <w:b/>
                <w:i/>
                <w:sz w:val="20"/>
                <w:szCs w:val="20"/>
              </w:rPr>
            </w:pPr>
            <w:r w:rsidRPr="004F513F">
              <w:rPr>
                <w:rFonts w:ascii="Times Armenian" w:hAnsi="Times Armenian"/>
                <w:i/>
                <w:sz w:val="20"/>
                <w:szCs w:val="20"/>
              </w:rPr>
              <w:t xml:space="preserve">Î³ï³ñÙ³Ý Å³ÙÏ»ïÝ»ñÁ </w:t>
            </w:r>
            <w:r w:rsidRPr="004F513F">
              <w:rPr>
                <w:i/>
                <w:sz w:val="20"/>
                <w:szCs w:val="20"/>
              </w:rPr>
              <w:t>(</w:t>
            </w:r>
            <w:r w:rsidRPr="004F513F">
              <w:rPr>
                <w:rFonts w:ascii="Times Armenian" w:hAnsi="Times Armenian"/>
                <w:i/>
                <w:sz w:val="20"/>
                <w:szCs w:val="20"/>
              </w:rPr>
              <w:t>Ï³ï³ñÙ³Ý ëÏ½µÇ ï³ñÇÝ ¨ ³ÙÇëÁ –</w:t>
            </w:r>
            <w:r w:rsidRPr="004F513F">
              <w:rPr>
                <w:rFonts w:ascii="Times New Roman" w:hAnsi="Times New Roman"/>
                <w:i/>
                <w:sz w:val="20"/>
                <w:szCs w:val="20"/>
              </w:rPr>
              <w:t>ավարտը</w:t>
            </w:r>
            <w:r w:rsidRPr="004F513F">
              <w:rPr>
                <w:rFonts w:ascii="Times Armenian" w:hAnsi="Times Armenian"/>
                <w:i/>
                <w:sz w:val="20"/>
                <w:szCs w:val="20"/>
              </w:rPr>
              <w:t>)</w:t>
            </w:r>
          </w:p>
          <w:p w:rsidR="00730651" w:rsidRPr="004F513F" w:rsidRDefault="00730651" w:rsidP="00C42162">
            <w:pPr>
              <w:jc w:val="center"/>
              <w:rPr>
                <w:i/>
                <w:sz w:val="20"/>
                <w:szCs w:val="20"/>
              </w:rPr>
            </w:pPr>
          </w:p>
        </w:tc>
        <w:tc>
          <w:tcPr>
            <w:tcW w:w="2340" w:type="dxa"/>
          </w:tcPr>
          <w:p w:rsidR="00730651" w:rsidRPr="004F513F" w:rsidRDefault="00730651" w:rsidP="00C42162">
            <w:pPr>
              <w:jc w:val="center"/>
              <w:rPr>
                <w:rFonts w:ascii="Times Armenian" w:hAnsi="Times Armenian"/>
                <w:i/>
                <w:sz w:val="20"/>
                <w:szCs w:val="20"/>
              </w:rPr>
            </w:pPr>
            <w:r w:rsidRPr="004F513F">
              <w:rPr>
                <w:rFonts w:ascii="Times Armenian" w:hAnsi="Times Armenian"/>
                <w:i/>
                <w:sz w:val="20"/>
                <w:szCs w:val="20"/>
              </w:rPr>
              <w:t xml:space="preserve">ä³ïíÇñ³ïáõÝ (³Ýí³ÝáõÙÁ, Ñ³ëó»Ý, ÏáÝï³Ïï³ÛÇÝ ³ÝÓ` å³ßïáÝÇ ÝßáõÙáí, ÏáÝï³Ïï³ÛÇÝ Ñ»é³ËáëÝ»ñ, </w:t>
            </w:r>
            <w:r w:rsidRPr="004F513F">
              <w:rPr>
                <w:rFonts w:ascii="Times New Roman" w:hAnsi="Times New Roman"/>
                <w:i/>
                <w:sz w:val="20"/>
                <w:szCs w:val="20"/>
              </w:rPr>
              <w:t>էլ</w:t>
            </w:r>
            <w:r w:rsidRPr="004F513F">
              <w:rPr>
                <w:rFonts w:ascii="Times Armenian" w:hAnsi="Times Armenian"/>
                <w:i/>
                <w:sz w:val="20"/>
                <w:szCs w:val="20"/>
              </w:rPr>
              <w:t xml:space="preserve">. </w:t>
            </w:r>
            <w:r w:rsidRPr="004F513F">
              <w:rPr>
                <w:rFonts w:ascii="Times New Roman" w:hAnsi="Times New Roman"/>
                <w:i/>
                <w:sz w:val="20"/>
                <w:szCs w:val="20"/>
              </w:rPr>
              <w:t>հասցե</w:t>
            </w:r>
            <w:r w:rsidRPr="004F513F">
              <w:rPr>
                <w:rFonts w:ascii="Times Armenian" w:hAnsi="Times Armenian"/>
                <w:i/>
                <w:sz w:val="20"/>
                <w:szCs w:val="20"/>
              </w:rPr>
              <w:t>)</w:t>
            </w:r>
          </w:p>
        </w:tc>
        <w:tc>
          <w:tcPr>
            <w:tcW w:w="2425" w:type="dxa"/>
          </w:tcPr>
          <w:p w:rsidR="00730651" w:rsidRPr="004F513F" w:rsidRDefault="00730651" w:rsidP="00C42162">
            <w:pPr>
              <w:jc w:val="center"/>
              <w:rPr>
                <w:i/>
                <w:sz w:val="20"/>
                <w:szCs w:val="20"/>
              </w:rPr>
            </w:pPr>
            <w:r w:rsidRPr="004F513F">
              <w:rPr>
                <w:rFonts w:ascii="Times Armenian" w:hAnsi="Times Armenian"/>
                <w:i/>
                <w:sz w:val="20"/>
                <w:szCs w:val="20"/>
              </w:rPr>
              <w:t xml:space="preserve">ä³ÛÙ³Ý³·ñÇ ÝÏ³ñ³·ñáõÙÁ </w:t>
            </w:r>
            <w:r w:rsidRPr="004F513F">
              <w:rPr>
                <w:i/>
                <w:sz w:val="20"/>
                <w:szCs w:val="20"/>
              </w:rPr>
              <w:t>(</w:t>
            </w:r>
            <w:r w:rsidRPr="004F513F">
              <w:rPr>
                <w:rFonts w:ascii="Times New Roman" w:hAnsi="Times New Roman"/>
                <w:i/>
                <w:sz w:val="20"/>
                <w:szCs w:val="20"/>
                <w:lang w:val="hy-AM"/>
              </w:rPr>
              <w:t>անվանումը</w:t>
            </w:r>
            <w:r w:rsidRPr="004F513F">
              <w:rPr>
                <w:i/>
                <w:sz w:val="20"/>
                <w:szCs w:val="20"/>
              </w:rPr>
              <w:t>)</w:t>
            </w:r>
          </w:p>
        </w:tc>
        <w:tc>
          <w:tcPr>
            <w:tcW w:w="1800" w:type="dxa"/>
          </w:tcPr>
          <w:p w:rsidR="00730651" w:rsidRPr="004F513F" w:rsidRDefault="00730651" w:rsidP="00C42162">
            <w:pPr>
              <w:jc w:val="center"/>
              <w:rPr>
                <w:i/>
                <w:sz w:val="20"/>
                <w:szCs w:val="20"/>
              </w:rPr>
            </w:pPr>
            <w:r w:rsidRPr="004F513F">
              <w:rPr>
                <w:rFonts w:ascii="Times Armenian" w:hAnsi="Times Armenian"/>
                <w:i/>
                <w:sz w:val="20"/>
                <w:szCs w:val="20"/>
              </w:rPr>
              <w:t>ä³ÛÙ³Ý³·ñÇ ·áõÙ³ñÁ, ¹ñ³Ù,</w:t>
            </w:r>
          </w:p>
        </w:tc>
      </w:tr>
      <w:tr w:rsidR="00730651" w:rsidRPr="004F513F" w:rsidTr="00C42162">
        <w:trPr>
          <w:cantSplit/>
        </w:trPr>
        <w:tc>
          <w:tcPr>
            <w:tcW w:w="720" w:type="dxa"/>
          </w:tcPr>
          <w:p w:rsidR="00730651" w:rsidRPr="004F513F" w:rsidRDefault="00730651" w:rsidP="00730651">
            <w:pPr>
              <w:numPr>
                <w:ilvl w:val="0"/>
                <w:numId w:val="7"/>
              </w:numPr>
              <w:spacing w:after="0" w:line="240" w:lineRule="auto"/>
              <w:jc w:val="center"/>
              <w:rPr>
                <w:sz w:val="20"/>
                <w:szCs w:val="20"/>
              </w:rPr>
            </w:pPr>
          </w:p>
        </w:tc>
        <w:tc>
          <w:tcPr>
            <w:tcW w:w="2520" w:type="dxa"/>
          </w:tcPr>
          <w:p w:rsidR="00730651" w:rsidRPr="004F513F" w:rsidRDefault="00730651" w:rsidP="00C42162">
            <w:pPr>
              <w:jc w:val="center"/>
              <w:rPr>
                <w:sz w:val="20"/>
                <w:szCs w:val="20"/>
              </w:rPr>
            </w:pPr>
          </w:p>
        </w:tc>
        <w:tc>
          <w:tcPr>
            <w:tcW w:w="2340" w:type="dxa"/>
          </w:tcPr>
          <w:p w:rsidR="00730651" w:rsidRPr="004F513F" w:rsidRDefault="00730651" w:rsidP="00C42162">
            <w:pPr>
              <w:jc w:val="center"/>
              <w:rPr>
                <w:sz w:val="20"/>
                <w:szCs w:val="20"/>
              </w:rPr>
            </w:pPr>
          </w:p>
        </w:tc>
        <w:tc>
          <w:tcPr>
            <w:tcW w:w="2425" w:type="dxa"/>
          </w:tcPr>
          <w:p w:rsidR="00730651" w:rsidRPr="004F513F" w:rsidRDefault="00730651" w:rsidP="00C42162">
            <w:pPr>
              <w:jc w:val="center"/>
              <w:rPr>
                <w:sz w:val="20"/>
                <w:szCs w:val="20"/>
              </w:rPr>
            </w:pPr>
          </w:p>
        </w:tc>
        <w:tc>
          <w:tcPr>
            <w:tcW w:w="1800" w:type="dxa"/>
          </w:tcPr>
          <w:p w:rsidR="00730651" w:rsidRPr="004F513F" w:rsidRDefault="00730651" w:rsidP="00C42162">
            <w:pPr>
              <w:jc w:val="center"/>
              <w:rPr>
                <w:sz w:val="20"/>
                <w:szCs w:val="20"/>
              </w:rPr>
            </w:pPr>
          </w:p>
        </w:tc>
      </w:tr>
      <w:tr w:rsidR="00730651" w:rsidRPr="004F513F" w:rsidTr="00C42162">
        <w:trPr>
          <w:cantSplit/>
        </w:trPr>
        <w:tc>
          <w:tcPr>
            <w:tcW w:w="720" w:type="dxa"/>
          </w:tcPr>
          <w:p w:rsidR="00730651" w:rsidRPr="004F513F" w:rsidRDefault="00730651" w:rsidP="00730651">
            <w:pPr>
              <w:numPr>
                <w:ilvl w:val="0"/>
                <w:numId w:val="7"/>
              </w:numPr>
              <w:spacing w:after="0" w:line="240" w:lineRule="auto"/>
              <w:jc w:val="center"/>
              <w:rPr>
                <w:sz w:val="20"/>
                <w:szCs w:val="20"/>
              </w:rPr>
            </w:pPr>
          </w:p>
        </w:tc>
        <w:tc>
          <w:tcPr>
            <w:tcW w:w="2520" w:type="dxa"/>
          </w:tcPr>
          <w:p w:rsidR="00730651" w:rsidRPr="004F513F" w:rsidRDefault="00730651" w:rsidP="00C42162">
            <w:pPr>
              <w:jc w:val="center"/>
              <w:rPr>
                <w:sz w:val="20"/>
                <w:szCs w:val="20"/>
              </w:rPr>
            </w:pPr>
          </w:p>
        </w:tc>
        <w:tc>
          <w:tcPr>
            <w:tcW w:w="2340" w:type="dxa"/>
          </w:tcPr>
          <w:p w:rsidR="00730651" w:rsidRPr="004F513F" w:rsidRDefault="00730651" w:rsidP="00C42162">
            <w:pPr>
              <w:jc w:val="center"/>
              <w:rPr>
                <w:sz w:val="20"/>
                <w:szCs w:val="20"/>
              </w:rPr>
            </w:pPr>
          </w:p>
        </w:tc>
        <w:tc>
          <w:tcPr>
            <w:tcW w:w="2425" w:type="dxa"/>
          </w:tcPr>
          <w:p w:rsidR="00730651" w:rsidRPr="004F513F" w:rsidRDefault="00730651" w:rsidP="00C42162">
            <w:pPr>
              <w:jc w:val="center"/>
              <w:rPr>
                <w:sz w:val="20"/>
                <w:szCs w:val="20"/>
              </w:rPr>
            </w:pPr>
          </w:p>
        </w:tc>
        <w:tc>
          <w:tcPr>
            <w:tcW w:w="1800" w:type="dxa"/>
          </w:tcPr>
          <w:p w:rsidR="00730651" w:rsidRPr="004F513F" w:rsidRDefault="00730651" w:rsidP="00C42162">
            <w:pPr>
              <w:jc w:val="center"/>
              <w:rPr>
                <w:sz w:val="20"/>
                <w:szCs w:val="20"/>
              </w:rPr>
            </w:pPr>
          </w:p>
        </w:tc>
      </w:tr>
      <w:tr w:rsidR="00730651" w:rsidRPr="004F513F" w:rsidTr="00C42162">
        <w:trPr>
          <w:cantSplit/>
        </w:trPr>
        <w:tc>
          <w:tcPr>
            <w:tcW w:w="720" w:type="dxa"/>
          </w:tcPr>
          <w:p w:rsidR="00730651" w:rsidRPr="004F513F" w:rsidRDefault="00730651" w:rsidP="00730651">
            <w:pPr>
              <w:numPr>
                <w:ilvl w:val="0"/>
                <w:numId w:val="7"/>
              </w:numPr>
              <w:spacing w:after="0" w:line="240" w:lineRule="auto"/>
              <w:jc w:val="center"/>
              <w:rPr>
                <w:sz w:val="20"/>
                <w:szCs w:val="20"/>
              </w:rPr>
            </w:pPr>
          </w:p>
        </w:tc>
        <w:tc>
          <w:tcPr>
            <w:tcW w:w="2520" w:type="dxa"/>
          </w:tcPr>
          <w:p w:rsidR="00730651" w:rsidRPr="004F513F" w:rsidRDefault="00730651" w:rsidP="00C42162">
            <w:pPr>
              <w:jc w:val="center"/>
              <w:rPr>
                <w:sz w:val="20"/>
                <w:szCs w:val="20"/>
              </w:rPr>
            </w:pPr>
          </w:p>
        </w:tc>
        <w:tc>
          <w:tcPr>
            <w:tcW w:w="2340" w:type="dxa"/>
          </w:tcPr>
          <w:p w:rsidR="00730651" w:rsidRPr="004F513F" w:rsidRDefault="00730651" w:rsidP="00C42162">
            <w:pPr>
              <w:jc w:val="center"/>
              <w:rPr>
                <w:sz w:val="20"/>
                <w:szCs w:val="20"/>
              </w:rPr>
            </w:pPr>
          </w:p>
        </w:tc>
        <w:tc>
          <w:tcPr>
            <w:tcW w:w="2425" w:type="dxa"/>
          </w:tcPr>
          <w:p w:rsidR="00730651" w:rsidRPr="004F513F" w:rsidRDefault="00730651" w:rsidP="00C42162">
            <w:pPr>
              <w:jc w:val="center"/>
              <w:rPr>
                <w:sz w:val="20"/>
                <w:szCs w:val="20"/>
              </w:rPr>
            </w:pPr>
          </w:p>
        </w:tc>
        <w:tc>
          <w:tcPr>
            <w:tcW w:w="1800" w:type="dxa"/>
          </w:tcPr>
          <w:p w:rsidR="00730651" w:rsidRPr="004F513F" w:rsidRDefault="00730651" w:rsidP="00C42162">
            <w:pPr>
              <w:jc w:val="center"/>
              <w:rPr>
                <w:sz w:val="20"/>
                <w:szCs w:val="20"/>
              </w:rPr>
            </w:pPr>
          </w:p>
        </w:tc>
      </w:tr>
      <w:tr w:rsidR="00730651" w:rsidRPr="004F513F" w:rsidTr="00C42162">
        <w:trPr>
          <w:cantSplit/>
        </w:trPr>
        <w:tc>
          <w:tcPr>
            <w:tcW w:w="720" w:type="dxa"/>
          </w:tcPr>
          <w:p w:rsidR="00730651" w:rsidRPr="004F513F" w:rsidRDefault="00730651" w:rsidP="00C42162">
            <w:pPr>
              <w:tabs>
                <w:tab w:val="left" w:pos="329"/>
              </w:tabs>
              <w:jc w:val="center"/>
              <w:rPr>
                <w:sz w:val="20"/>
                <w:szCs w:val="20"/>
              </w:rPr>
            </w:pPr>
            <w:r w:rsidRPr="004F513F">
              <w:rPr>
                <w:sz w:val="20"/>
                <w:szCs w:val="20"/>
              </w:rPr>
              <w:t>…</w:t>
            </w:r>
          </w:p>
        </w:tc>
        <w:tc>
          <w:tcPr>
            <w:tcW w:w="2520" w:type="dxa"/>
          </w:tcPr>
          <w:p w:rsidR="00730651" w:rsidRPr="004F513F" w:rsidRDefault="00730651" w:rsidP="00C42162">
            <w:pPr>
              <w:jc w:val="center"/>
              <w:rPr>
                <w:sz w:val="20"/>
                <w:szCs w:val="20"/>
              </w:rPr>
            </w:pPr>
          </w:p>
        </w:tc>
        <w:tc>
          <w:tcPr>
            <w:tcW w:w="2340" w:type="dxa"/>
          </w:tcPr>
          <w:p w:rsidR="00730651" w:rsidRPr="004F513F" w:rsidRDefault="00730651" w:rsidP="00C42162">
            <w:pPr>
              <w:jc w:val="center"/>
              <w:rPr>
                <w:sz w:val="20"/>
                <w:szCs w:val="20"/>
              </w:rPr>
            </w:pPr>
          </w:p>
        </w:tc>
        <w:tc>
          <w:tcPr>
            <w:tcW w:w="2425" w:type="dxa"/>
          </w:tcPr>
          <w:p w:rsidR="00730651" w:rsidRPr="004F513F" w:rsidRDefault="00730651" w:rsidP="00C42162">
            <w:pPr>
              <w:jc w:val="center"/>
              <w:rPr>
                <w:sz w:val="20"/>
                <w:szCs w:val="20"/>
              </w:rPr>
            </w:pPr>
          </w:p>
        </w:tc>
        <w:tc>
          <w:tcPr>
            <w:tcW w:w="1800" w:type="dxa"/>
          </w:tcPr>
          <w:p w:rsidR="00730651" w:rsidRPr="004F513F" w:rsidRDefault="00730651" w:rsidP="00C42162">
            <w:pPr>
              <w:jc w:val="center"/>
              <w:rPr>
                <w:sz w:val="20"/>
                <w:szCs w:val="20"/>
              </w:rPr>
            </w:pPr>
          </w:p>
        </w:tc>
      </w:tr>
      <w:tr w:rsidR="00730651" w:rsidRPr="004F513F" w:rsidTr="00C42162">
        <w:trPr>
          <w:cantSplit/>
        </w:trPr>
        <w:tc>
          <w:tcPr>
            <w:tcW w:w="8005" w:type="dxa"/>
            <w:gridSpan w:val="4"/>
          </w:tcPr>
          <w:p w:rsidR="00730651" w:rsidRPr="004F513F" w:rsidRDefault="00730651" w:rsidP="00C42162">
            <w:pPr>
              <w:jc w:val="center"/>
              <w:rPr>
                <w:rFonts w:ascii="Times Armenian" w:hAnsi="Times Armenian"/>
                <w:b/>
                <w:sz w:val="20"/>
                <w:szCs w:val="20"/>
              </w:rPr>
            </w:pPr>
            <w:r w:rsidRPr="004F513F">
              <w:rPr>
                <w:rFonts w:ascii="Times Armenian" w:hAnsi="Times Armenian"/>
                <w:b/>
                <w:sz w:val="20"/>
                <w:szCs w:val="20"/>
              </w:rPr>
              <w:t>ÀÝ¹³Ù»ÝÁ ³ÙµáÕç 20</w:t>
            </w:r>
            <w:r w:rsidRPr="004F513F">
              <w:rPr>
                <w:rFonts w:ascii="Sylfaen" w:hAnsi="Sylfaen"/>
                <w:b/>
                <w:sz w:val="20"/>
                <w:szCs w:val="20"/>
                <w:lang w:val="hy-AM"/>
              </w:rPr>
              <w:t>21</w:t>
            </w:r>
            <w:r w:rsidRPr="004F513F">
              <w:rPr>
                <w:rFonts w:ascii="Times Armenian" w:hAnsi="Times Armenian"/>
                <w:b/>
                <w:sz w:val="20"/>
                <w:szCs w:val="20"/>
              </w:rPr>
              <w:t xml:space="preserve"> ï³ñí³ Ñ³Ù³ñ </w:t>
            </w:r>
          </w:p>
          <w:p w:rsidR="00730651" w:rsidRPr="004F513F" w:rsidRDefault="00730651" w:rsidP="00C42162">
            <w:pPr>
              <w:jc w:val="center"/>
              <w:rPr>
                <w:b/>
                <w:sz w:val="20"/>
                <w:szCs w:val="20"/>
              </w:rPr>
            </w:pPr>
          </w:p>
        </w:tc>
        <w:tc>
          <w:tcPr>
            <w:tcW w:w="1800" w:type="dxa"/>
          </w:tcPr>
          <w:p w:rsidR="00730651" w:rsidRPr="004F513F" w:rsidRDefault="00730651" w:rsidP="00C42162">
            <w:pPr>
              <w:jc w:val="center"/>
              <w:rPr>
                <w:b/>
                <w:sz w:val="20"/>
                <w:szCs w:val="20"/>
              </w:rPr>
            </w:pPr>
          </w:p>
        </w:tc>
      </w:tr>
      <w:tr w:rsidR="00730651" w:rsidRPr="004F513F" w:rsidTr="00C42162">
        <w:trPr>
          <w:cantSplit/>
        </w:trPr>
        <w:tc>
          <w:tcPr>
            <w:tcW w:w="720" w:type="dxa"/>
          </w:tcPr>
          <w:p w:rsidR="00730651" w:rsidRPr="004F513F" w:rsidRDefault="00730651" w:rsidP="00730651">
            <w:pPr>
              <w:numPr>
                <w:ilvl w:val="0"/>
                <w:numId w:val="9"/>
              </w:numPr>
              <w:spacing w:after="0" w:line="240" w:lineRule="auto"/>
              <w:jc w:val="center"/>
              <w:rPr>
                <w:sz w:val="20"/>
                <w:szCs w:val="20"/>
              </w:rPr>
            </w:pPr>
          </w:p>
        </w:tc>
        <w:tc>
          <w:tcPr>
            <w:tcW w:w="2520" w:type="dxa"/>
          </w:tcPr>
          <w:p w:rsidR="00730651" w:rsidRPr="004F513F" w:rsidRDefault="00730651" w:rsidP="00C42162">
            <w:pPr>
              <w:jc w:val="center"/>
              <w:rPr>
                <w:sz w:val="20"/>
                <w:szCs w:val="20"/>
              </w:rPr>
            </w:pPr>
          </w:p>
        </w:tc>
        <w:tc>
          <w:tcPr>
            <w:tcW w:w="2340" w:type="dxa"/>
          </w:tcPr>
          <w:p w:rsidR="00730651" w:rsidRPr="004F513F" w:rsidRDefault="00730651" w:rsidP="00C42162">
            <w:pPr>
              <w:jc w:val="center"/>
              <w:rPr>
                <w:sz w:val="20"/>
                <w:szCs w:val="20"/>
              </w:rPr>
            </w:pPr>
          </w:p>
        </w:tc>
        <w:tc>
          <w:tcPr>
            <w:tcW w:w="2425" w:type="dxa"/>
          </w:tcPr>
          <w:p w:rsidR="00730651" w:rsidRPr="004F513F" w:rsidRDefault="00730651" w:rsidP="00C42162">
            <w:pPr>
              <w:jc w:val="center"/>
              <w:rPr>
                <w:sz w:val="20"/>
                <w:szCs w:val="20"/>
              </w:rPr>
            </w:pPr>
          </w:p>
        </w:tc>
        <w:tc>
          <w:tcPr>
            <w:tcW w:w="1800" w:type="dxa"/>
          </w:tcPr>
          <w:p w:rsidR="00730651" w:rsidRPr="004F513F" w:rsidRDefault="00730651" w:rsidP="00C42162">
            <w:pPr>
              <w:jc w:val="center"/>
              <w:rPr>
                <w:sz w:val="20"/>
                <w:szCs w:val="20"/>
              </w:rPr>
            </w:pPr>
          </w:p>
        </w:tc>
      </w:tr>
      <w:tr w:rsidR="00730651" w:rsidRPr="004F513F" w:rsidTr="00C42162">
        <w:trPr>
          <w:cantSplit/>
        </w:trPr>
        <w:tc>
          <w:tcPr>
            <w:tcW w:w="720" w:type="dxa"/>
          </w:tcPr>
          <w:p w:rsidR="00730651" w:rsidRPr="004F513F" w:rsidRDefault="00730651" w:rsidP="00730651">
            <w:pPr>
              <w:numPr>
                <w:ilvl w:val="0"/>
                <w:numId w:val="9"/>
              </w:numPr>
              <w:spacing w:after="0" w:line="240" w:lineRule="auto"/>
              <w:jc w:val="center"/>
              <w:rPr>
                <w:sz w:val="20"/>
                <w:szCs w:val="20"/>
              </w:rPr>
            </w:pPr>
          </w:p>
        </w:tc>
        <w:tc>
          <w:tcPr>
            <w:tcW w:w="2520" w:type="dxa"/>
          </w:tcPr>
          <w:p w:rsidR="00730651" w:rsidRPr="004F513F" w:rsidRDefault="00730651" w:rsidP="00C42162">
            <w:pPr>
              <w:jc w:val="center"/>
              <w:rPr>
                <w:sz w:val="20"/>
                <w:szCs w:val="20"/>
              </w:rPr>
            </w:pPr>
          </w:p>
        </w:tc>
        <w:tc>
          <w:tcPr>
            <w:tcW w:w="2340" w:type="dxa"/>
          </w:tcPr>
          <w:p w:rsidR="00730651" w:rsidRPr="004F513F" w:rsidRDefault="00730651" w:rsidP="00C42162">
            <w:pPr>
              <w:jc w:val="center"/>
              <w:rPr>
                <w:sz w:val="20"/>
                <w:szCs w:val="20"/>
              </w:rPr>
            </w:pPr>
          </w:p>
        </w:tc>
        <w:tc>
          <w:tcPr>
            <w:tcW w:w="2425" w:type="dxa"/>
          </w:tcPr>
          <w:p w:rsidR="00730651" w:rsidRPr="004F513F" w:rsidRDefault="00730651" w:rsidP="00C42162">
            <w:pPr>
              <w:jc w:val="center"/>
              <w:rPr>
                <w:sz w:val="20"/>
                <w:szCs w:val="20"/>
              </w:rPr>
            </w:pPr>
          </w:p>
        </w:tc>
        <w:tc>
          <w:tcPr>
            <w:tcW w:w="1800" w:type="dxa"/>
          </w:tcPr>
          <w:p w:rsidR="00730651" w:rsidRPr="004F513F" w:rsidRDefault="00730651" w:rsidP="00C42162">
            <w:pPr>
              <w:jc w:val="center"/>
              <w:rPr>
                <w:sz w:val="20"/>
                <w:szCs w:val="20"/>
              </w:rPr>
            </w:pPr>
          </w:p>
        </w:tc>
      </w:tr>
      <w:tr w:rsidR="00730651" w:rsidRPr="004F513F" w:rsidTr="00C42162">
        <w:trPr>
          <w:cantSplit/>
        </w:trPr>
        <w:tc>
          <w:tcPr>
            <w:tcW w:w="720" w:type="dxa"/>
          </w:tcPr>
          <w:p w:rsidR="00730651" w:rsidRPr="004F513F" w:rsidRDefault="00730651" w:rsidP="00730651">
            <w:pPr>
              <w:numPr>
                <w:ilvl w:val="0"/>
                <w:numId w:val="9"/>
              </w:numPr>
              <w:spacing w:after="0" w:line="240" w:lineRule="auto"/>
              <w:jc w:val="center"/>
              <w:rPr>
                <w:sz w:val="20"/>
                <w:szCs w:val="20"/>
              </w:rPr>
            </w:pPr>
          </w:p>
        </w:tc>
        <w:tc>
          <w:tcPr>
            <w:tcW w:w="2520" w:type="dxa"/>
          </w:tcPr>
          <w:p w:rsidR="00730651" w:rsidRPr="004F513F" w:rsidRDefault="00730651" w:rsidP="00C42162">
            <w:pPr>
              <w:jc w:val="center"/>
              <w:rPr>
                <w:sz w:val="20"/>
                <w:szCs w:val="20"/>
              </w:rPr>
            </w:pPr>
          </w:p>
        </w:tc>
        <w:tc>
          <w:tcPr>
            <w:tcW w:w="2340" w:type="dxa"/>
          </w:tcPr>
          <w:p w:rsidR="00730651" w:rsidRPr="004F513F" w:rsidRDefault="00730651" w:rsidP="00C42162">
            <w:pPr>
              <w:jc w:val="center"/>
              <w:rPr>
                <w:sz w:val="20"/>
                <w:szCs w:val="20"/>
              </w:rPr>
            </w:pPr>
          </w:p>
        </w:tc>
        <w:tc>
          <w:tcPr>
            <w:tcW w:w="2425" w:type="dxa"/>
          </w:tcPr>
          <w:p w:rsidR="00730651" w:rsidRPr="004F513F" w:rsidRDefault="00730651" w:rsidP="00C42162">
            <w:pPr>
              <w:jc w:val="center"/>
              <w:rPr>
                <w:sz w:val="20"/>
                <w:szCs w:val="20"/>
              </w:rPr>
            </w:pPr>
          </w:p>
        </w:tc>
        <w:tc>
          <w:tcPr>
            <w:tcW w:w="1800" w:type="dxa"/>
          </w:tcPr>
          <w:p w:rsidR="00730651" w:rsidRPr="004F513F" w:rsidRDefault="00730651" w:rsidP="00C42162">
            <w:pPr>
              <w:jc w:val="center"/>
              <w:rPr>
                <w:sz w:val="20"/>
                <w:szCs w:val="20"/>
              </w:rPr>
            </w:pPr>
          </w:p>
        </w:tc>
      </w:tr>
      <w:tr w:rsidR="00730651" w:rsidRPr="004F513F" w:rsidTr="00C42162">
        <w:trPr>
          <w:cantSplit/>
        </w:trPr>
        <w:tc>
          <w:tcPr>
            <w:tcW w:w="720" w:type="dxa"/>
          </w:tcPr>
          <w:p w:rsidR="00730651" w:rsidRPr="004F513F" w:rsidRDefault="00730651" w:rsidP="00C42162">
            <w:pPr>
              <w:jc w:val="center"/>
              <w:rPr>
                <w:sz w:val="20"/>
                <w:szCs w:val="20"/>
              </w:rPr>
            </w:pPr>
            <w:r w:rsidRPr="004F513F">
              <w:rPr>
                <w:sz w:val="20"/>
                <w:szCs w:val="20"/>
              </w:rPr>
              <w:t>…</w:t>
            </w:r>
          </w:p>
        </w:tc>
        <w:tc>
          <w:tcPr>
            <w:tcW w:w="2520" w:type="dxa"/>
          </w:tcPr>
          <w:p w:rsidR="00730651" w:rsidRPr="004F513F" w:rsidRDefault="00730651" w:rsidP="00C42162">
            <w:pPr>
              <w:jc w:val="center"/>
              <w:rPr>
                <w:sz w:val="20"/>
                <w:szCs w:val="20"/>
              </w:rPr>
            </w:pPr>
          </w:p>
        </w:tc>
        <w:tc>
          <w:tcPr>
            <w:tcW w:w="2340" w:type="dxa"/>
          </w:tcPr>
          <w:p w:rsidR="00730651" w:rsidRPr="004F513F" w:rsidRDefault="00730651" w:rsidP="00C42162">
            <w:pPr>
              <w:jc w:val="center"/>
              <w:rPr>
                <w:sz w:val="20"/>
                <w:szCs w:val="20"/>
              </w:rPr>
            </w:pPr>
          </w:p>
        </w:tc>
        <w:tc>
          <w:tcPr>
            <w:tcW w:w="2425" w:type="dxa"/>
          </w:tcPr>
          <w:p w:rsidR="00730651" w:rsidRPr="004F513F" w:rsidRDefault="00730651" w:rsidP="00C42162">
            <w:pPr>
              <w:jc w:val="center"/>
              <w:rPr>
                <w:sz w:val="20"/>
                <w:szCs w:val="20"/>
              </w:rPr>
            </w:pPr>
          </w:p>
        </w:tc>
        <w:tc>
          <w:tcPr>
            <w:tcW w:w="1800" w:type="dxa"/>
          </w:tcPr>
          <w:p w:rsidR="00730651" w:rsidRPr="004F513F" w:rsidRDefault="00730651" w:rsidP="00C42162">
            <w:pPr>
              <w:jc w:val="center"/>
              <w:rPr>
                <w:sz w:val="20"/>
                <w:szCs w:val="20"/>
              </w:rPr>
            </w:pPr>
          </w:p>
        </w:tc>
      </w:tr>
      <w:tr w:rsidR="00730651" w:rsidRPr="004F513F" w:rsidTr="00C42162">
        <w:trPr>
          <w:cantSplit/>
        </w:trPr>
        <w:tc>
          <w:tcPr>
            <w:tcW w:w="8005" w:type="dxa"/>
            <w:gridSpan w:val="4"/>
          </w:tcPr>
          <w:p w:rsidR="00730651" w:rsidRPr="004F513F" w:rsidRDefault="00730651" w:rsidP="00C42162">
            <w:pPr>
              <w:jc w:val="center"/>
              <w:rPr>
                <w:rFonts w:ascii="Times Armenian" w:hAnsi="Times Armenian"/>
                <w:b/>
                <w:sz w:val="20"/>
                <w:szCs w:val="20"/>
              </w:rPr>
            </w:pPr>
            <w:r w:rsidRPr="004F513F">
              <w:rPr>
                <w:rFonts w:ascii="Times Armenian" w:hAnsi="Times Armenian"/>
                <w:b/>
                <w:sz w:val="20"/>
                <w:szCs w:val="20"/>
              </w:rPr>
              <w:t xml:space="preserve">ÀÝ¹³Ù»ÝÁ ³ÙµáÕç 2022 ï³ñí³ Ñ³Ù³ñ </w:t>
            </w:r>
          </w:p>
          <w:p w:rsidR="00730651" w:rsidRPr="004F513F" w:rsidRDefault="00730651" w:rsidP="00C42162">
            <w:pPr>
              <w:jc w:val="center"/>
              <w:rPr>
                <w:b/>
                <w:sz w:val="20"/>
                <w:szCs w:val="20"/>
              </w:rPr>
            </w:pPr>
          </w:p>
        </w:tc>
        <w:tc>
          <w:tcPr>
            <w:tcW w:w="1800" w:type="dxa"/>
          </w:tcPr>
          <w:p w:rsidR="00730651" w:rsidRPr="004F513F" w:rsidRDefault="00730651" w:rsidP="00C42162">
            <w:pPr>
              <w:jc w:val="center"/>
              <w:rPr>
                <w:b/>
                <w:sz w:val="20"/>
                <w:szCs w:val="20"/>
              </w:rPr>
            </w:pPr>
          </w:p>
        </w:tc>
      </w:tr>
      <w:tr w:rsidR="00730651" w:rsidRPr="004F513F" w:rsidTr="00C42162">
        <w:trPr>
          <w:cantSplit/>
        </w:trPr>
        <w:tc>
          <w:tcPr>
            <w:tcW w:w="720" w:type="dxa"/>
          </w:tcPr>
          <w:p w:rsidR="00730651" w:rsidRPr="004F513F" w:rsidRDefault="00730651" w:rsidP="00730651">
            <w:pPr>
              <w:numPr>
                <w:ilvl w:val="0"/>
                <w:numId w:val="8"/>
              </w:numPr>
              <w:spacing w:after="0" w:line="240" w:lineRule="auto"/>
              <w:jc w:val="center"/>
              <w:rPr>
                <w:sz w:val="20"/>
                <w:szCs w:val="20"/>
              </w:rPr>
            </w:pPr>
          </w:p>
        </w:tc>
        <w:tc>
          <w:tcPr>
            <w:tcW w:w="2520" w:type="dxa"/>
          </w:tcPr>
          <w:p w:rsidR="00730651" w:rsidRPr="004F513F" w:rsidRDefault="00730651" w:rsidP="00C42162">
            <w:pPr>
              <w:jc w:val="center"/>
              <w:rPr>
                <w:sz w:val="20"/>
                <w:szCs w:val="20"/>
              </w:rPr>
            </w:pPr>
          </w:p>
        </w:tc>
        <w:tc>
          <w:tcPr>
            <w:tcW w:w="2340" w:type="dxa"/>
          </w:tcPr>
          <w:p w:rsidR="00730651" w:rsidRPr="004F513F" w:rsidRDefault="00730651" w:rsidP="00C42162">
            <w:pPr>
              <w:jc w:val="center"/>
              <w:rPr>
                <w:sz w:val="20"/>
                <w:szCs w:val="20"/>
              </w:rPr>
            </w:pPr>
          </w:p>
        </w:tc>
        <w:tc>
          <w:tcPr>
            <w:tcW w:w="2425" w:type="dxa"/>
          </w:tcPr>
          <w:p w:rsidR="00730651" w:rsidRPr="004F513F" w:rsidRDefault="00730651" w:rsidP="00C42162">
            <w:pPr>
              <w:jc w:val="center"/>
              <w:rPr>
                <w:sz w:val="20"/>
                <w:szCs w:val="20"/>
              </w:rPr>
            </w:pPr>
          </w:p>
        </w:tc>
        <w:tc>
          <w:tcPr>
            <w:tcW w:w="1800" w:type="dxa"/>
          </w:tcPr>
          <w:p w:rsidR="00730651" w:rsidRPr="004F513F" w:rsidRDefault="00730651" w:rsidP="00C42162">
            <w:pPr>
              <w:jc w:val="center"/>
              <w:rPr>
                <w:sz w:val="20"/>
                <w:szCs w:val="20"/>
              </w:rPr>
            </w:pPr>
          </w:p>
        </w:tc>
      </w:tr>
      <w:tr w:rsidR="00730651" w:rsidRPr="004F513F" w:rsidTr="00C42162">
        <w:trPr>
          <w:cantSplit/>
        </w:trPr>
        <w:tc>
          <w:tcPr>
            <w:tcW w:w="720" w:type="dxa"/>
          </w:tcPr>
          <w:p w:rsidR="00730651" w:rsidRPr="004F513F" w:rsidRDefault="00730651" w:rsidP="00730651">
            <w:pPr>
              <w:numPr>
                <w:ilvl w:val="0"/>
                <w:numId w:val="8"/>
              </w:numPr>
              <w:spacing w:after="0" w:line="240" w:lineRule="auto"/>
              <w:jc w:val="center"/>
              <w:rPr>
                <w:sz w:val="20"/>
                <w:szCs w:val="20"/>
              </w:rPr>
            </w:pPr>
          </w:p>
        </w:tc>
        <w:tc>
          <w:tcPr>
            <w:tcW w:w="2520" w:type="dxa"/>
          </w:tcPr>
          <w:p w:rsidR="00730651" w:rsidRPr="004F513F" w:rsidRDefault="00730651" w:rsidP="00C42162">
            <w:pPr>
              <w:jc w:val="center"/>
              <w:rPr>
                <w:sz w:val="20"/>
                <w:szCs w:val="20"/>
              </w:rPr>
            </w:pPr>
          </w:p>
        </w:tc>
        <w:tc>
          <w:tcPr>
            <w:tcW w:w="2340" w:type="dxa"/>
          </w:tcPr>
          <w:p w:rsidR="00730651" w:rsidRPr="004F513F" w:rsidRDefault="00730651" w:rsidP="00C42162">
            <w:pPr>
              <w:jc w:val="center"/>
              <w:rPr>
                <w:sz w:val="20"/>
                <w:szCs w:val="20"/>
              </w:rPr>
            </w:pPr>
          </w:p>
        </w:tc>
        <w:tc>
          <w:tcPr>
            <w:tcW w:w="2425" w:type="dxa"/>
          </w:tcPr>
          <w:p w:rsidR="00730651" w:rsidRPr="004F513F" w:rsidRDefault="00730651" w:rsidP="00C42162">
            <w:pPr>
              <w:jc w:val="center"/>
              <w:rPr>
                <w:sz w:val="20"/>
                <w:szCs w:val="20"/>
              </w:rPr>
            </w:pPr>
          </w:p>
        </w:tc>
        <w:tc>
          <w:tcPr>
            <w:tcW w:w="1800" w:type="dxa"/>
          </w:tcPr>
          <w:p w:rsidR="00730651" w:rsidRPr="004F513F" w:rsidRDefault="00730651" w:rsidP="00C42162">
            <w:pPr>
              <w:jc w:val="center"/>
              <w:rPr>
                <w:sz w:val="20"/>
                <w:szCs w:val="20"/>
              </w:rPr>
            </w:pPr>
          </w:p>
        </w:tc>
      </w:tr>
      <w:tr w:rsidR="00730651" w:rsidRPr="004F513F" w:rsidTr="00C42162">
        <w:trPr>
          <w:cantSplit/>
        </w:trPr>
        <w:tc>
          <w:tcPr>
            <w:tcW w:w="720" w:type="dxa"/>
          </w:tcPr>
          <w:p w:rsidR="00730651" w:rsidRPr="004F513F" w:rsidRDefault="00730651" w:rsidP="00730651">
            <w:pPr>
              <w:numPr>
                <w:ilvl w:val="0"/>
                <w:numId w:val="8"/>
              </w:numPr>
              <w:spacing w:after="0" w:line="240" w:lineRule="auto"/>
              <w:jc w:val="center"/>
              <w:rPr>
                <w:sz w:val="20"/>
                <w:szCs w:val="20"/>
              </w:rPr>
            </w:pPr>
          </w:p>
        </w:tc>
        <w:tc>
          <w:tcPr>
            <w:tcW w:w="2520" w:type="dxa"/>
          </w:tcPr>
          <w:p w:rsidR="00730651" w:rsidRPr="004F513F" w:rsidRDefault="00730651" w:rsidP="00C42162">
            <w:pPr>
              <w:jc w:val="center"/>
              <w:rPr>
                <w:sz w:val="20"/>
                <w:szCs w:val="20"/>
              </w:rPr>
            </w:pPr>
          </w:p>
        </w:tc>
        <w:tc>
          <w:tcPr>
            <w:tcW w:w="2340" w:type="dxa"/>
          </w:tcPr>
          <w:p w:rsidR="00730651" w:rsidRPr="004F513F" w:rsidRDefault="00730651" w:rsidP="00C42162">
            <w:pPr>
              <w:jc w:val="center"/>
              <w:rPr>
                <w:sz w:val="20"/>
                <w:szCs w:val="20"/>
              </w:rPr>
            </w:pPr>
          </w:p>
        </w:tc>
        <w:tc>
          <w:tcPr>
            <w:tcW w:w="2425" w:type="dxa"/>
          </w:tcPr>
          <w:p w:rsidR="00730651" w:rsidRPr="004F513F" w:rsidRDefault="00730651" w:rsidP="00C42162">
            <w:pPr>
              <w:jc w:val="center"/>
              <w:rPr>
                <w:sz w:val="20"/>
                <w:szCs w:val="20"/>
              </w:rPr>
            </w:pPr>
          </w:p>
        </w:tc>
        <w:tc>
          <w:tcPr>
            <w:tcW w:w="1800" w:type="dxa"/>
          </w:tcPr>
          <w:p w:rsidR="00730651" w:rsidRPr="004F513F" w:rsidRDefault="00730651" w:rsidP="00C42162">
            <w:pPr>
              <w:jc w:val="center"/>
              <w:rPr>
                <w:sz w:val="20"/>
                <w:szCs w:val="20"/>
              </w:rPr>
            </w:pPr>
          </w:p>
        </w:tc>
      </w:tr>
      <w:tr w:rsidR="00730651" w:rsidRPr="004F513F" w:rsidTr="00C42162">
        <w:trPr>
          <w:cantSplit/>
        </w:trPr>
        <w:tc>
          <w:tcPr>
            <w:tcW w:w="720" w:type="dxa"/>
          </w:tcPr>
          <w:p w:rsidR="00730651" w:rsidRPr="004F513F" w:rsidRDefault="00730651" w:rsidP="00C42162">
            <w:pPr>
              <w:jc w:val="center"/>
              <w:rPr>
                <w:sz w:val="20"/>
                <w:szCs w:val="20"/>
              </w:rPr>
            </w:pPr>
            <w:r w:rsidRPr="004F513F">
              <w:rPr>
                <w:sz w:val="20"/>
                <w:szCs w:val="20"/>
              </w:rPr>
              <w:t>…</w:t>
            </w:r>
          </w:p>
        </w:tc>
        <w:tc>
          <w:tcPr>
            <w:tcW w:w="2520" w:type="dxa"/>
          </w:tcPr>
          <w:p w:rsidR="00730651" w:rsidRPr="004F513F" w:rsidRDefault="00730651" w:rsidP="00C42162">
            <w:pPr>
              <w:jc w:val="center"/>
              <w:rPr>
                <w:sz w:val="20"/>
                <w:szCs w:val="20"/>
              </w:rPr>
            </w:pPr>
          </w:p>
        </w:tc>
        <w:tc>
          <w:tcPr>
            <w:tcW w:w="2340" w:type="dxa"/>
          </w:tcPr>
          <w:p w:rsidR="00730651" w:rsidRPr="004F513F" w:rsidRDefault="00730651" w:rsidP="00C42162">
            <w:pPr>
              <w:jc w:val="center"/>
              <w:rPr>
                <w:sz w:val="20"/>
                <w:szCs w:val="20"/>
              </w:rPr>
            </w:pPr>
          </w:p>
        </w:tc>
        <w:tc>
          <w:tcPr>
            <w:tcW w:w="2425" w:type="dxa"/>
          </w:tcPr>
          <w:p w:rsidR="00730651" w:rsidRPr="004F513F" w:rsidRDefault="00730651" w:rsidP="00C42162">
            <w:pPr>
              <w:jc w:val="center"/>
              <w:rPr>
                <w:sz w:val="20"/>
                <w:szCs w:val="20"/>
              </w:rPr>
            </w:pPr>
          </w:p>
        </w:tc>
        <w:tc>
          <w:tcPr>
            <w:tcW w:w="1800" w:type="dxa"/>
          </w:tcPr>
          <w:p w:rsidR="00730651" w:rsidRPr="004F513F" w:rsidRDefault="00730651" w:rsidP="00C42162">
            <w:pPr>
              <w:jc w:val="center"/>
              <w:rPr>
                <w:sz w:val="20"/>
                <w:szCs w:val="20"/>
              </w:rPr>
            </w:pPr>
          </w:p>
        </w:tc>
      </w:tr>
      <w:tr w:rsidR="00730651" w:rsidRPr="004F513F" w:rsidTr="00C42162">
        <w:trPr>
          <w:cantSplit/>
        </w:trPr>
        <w:tc>
          <w:tcPr>
            <w:tcW w:w="8005" w:type="dxa"/>
            <w:gridSpan w:val="4"/>
          </w:tcPr>
          <w:p w:rsidR="00730651" w:rsidRPr="004F513F" w:rsidRDefault="00730651" w:rsidP="00C42162">
            <w:pPr>
              <w:jc w:val="center"/>
              <w:rPr>
                <w:rFonts w:ascii="Times Armenian" w:hAnsi="Times Armenian"/>
                <w:b/>
                <w:sz w:val="20"/>
                <w:szCs w:val="20"/>
              </w:rPr>
            </w:pPr>
            <w:r w:rsidRPr="004F513F">
              <w:rPr>
                <w:rFonts w:ascii="Times Armenian" w:hAnsi="Times Armenian"/>
                <w:b/>
                <w:sz w:val="20"/>
                <w:szCs w:val="20"/>
              </w:rPr>
              <w:t xml:space="preserve">ÀÝ¹³Ù»ÝÁ ³ÙµáÕç 2023 ï³ñí³ Ñ³Ù³ñ </w:t>
            </w:r>
          </w:p>
          <w:p w:rsidR="00730651" w:rsidRPr="004F513F" w:rsidRDefault="00730651" w:rsidP="00C42162">
            <w:pPr>
              <w:jc w:val="center"/>
              <w:rPr>
                <w:b/>
                <w:sz w:val="20"/>
                <w:szCs w:val="20"/>
              </w:rPr>
            </w:pPr>
          </w:p>
        </w:tc>
        <w:tc>
          <w:tcPr>
            <w:tcW w:w="1800" w:type="dxa"/>
          </w:tcPr>
          <w:p w:rsidR="00730651" w:rsidRPr="004F513F" w:rsidRDefault="00730651" w:rsidP="00C42162">
            <w:pPr>
              <w:jc w:val="center"/>
              <w:rPr>
                <w:b/>
                <w:sz w:val="20"/>
                <w:szCs w:val="20"/>
              </w:rPr>
            </w:pPr>
          </w:p>
        </w:tc>
      </w:tr>
    </w:tbl>
    <w:p w:rsidR="00730651" w:rsidRPr="004F513F" w:rsidRDefault="00730651" w:rsidP="00730651">
      <w:pPr>
        <w:jc w:val="both"/>
        <w:rPr>
          <w:rFonts w:ascii="GHEA Grapalat" w:hAnsi="GHEA Grapalat"/>
          <w:i/>
        </w:rPr>
      </w:pPr>
      <w:r w:rsidRPr="004F513F">
        <w:rPr>
          <w:rFonts w:ascii="GHEA Grapalat" w:hAnsi="GHEA Grapalat"/>
          <w:i/>
        </w:rPr>
        <w:t>_____________________________________________________</w:t>
      </w:r>
    </w:p>
    <w:p w:rsidR="00730651" w:rsidRPr="004F513F" w:rsidRDefault="00730651" w:rsidP="00730651">
      <w:pPr>
        <w:jc w:val="both"/>
        <w:rPr>
          <w:rFonts w:ascii="GHEA Grapalat" w:hAnsi="GHEA Grapalat"/>
          <w:i/>
        </w:rPr>
      </w:pPr>
      <w:r w:rsidRPr="004F513F">
        <w:rPr>
          <w:rFonts w:ascii="GHEA Grapalat" w:hAnsi="GHEA Grapalat"/>
          <w:i/>
        </w:rPr>
        <w:t>(ստորագրությունը Կ.Տ)</w:t>
      </w:r>
    </w:p>
    <w:p w:rsidR="00730651" w:rsidRPr="004F513F" w:rsidRDefault="00730651" w:rsidP="00730651">
      <w:pPr>
        <w:jc w:val="both"/>
        <w:rPr>
          <w:rFonts w:ascii="GHEA Grapalat" w:hAnsi="GHEA Grapalat"/>
          <w:i/>
        </w:rPr>
      </w:pPr>
      <w:r w:rsidRPr="004F513F">
        <w:rPr>
          <w:rFonts w:ascii="GHEA Grapalat" w:hAnsi="GHEA Grapalat"/>
          <w:i/>
        </w:rPr>
        <w:t>______________________________________________</w:t>
      </w:r>
    </w:p>
    <w:p w:rsidR="00730651" w:rsidRPr="004F513F" w:rsidRDefault="00730651" w:rsidP="00730651">
      <w:pPr>
        <w:jc w:val="both"/>
        <w:rPr>
          <w:rFonts w:ascii="GHEA Grapalat" w:hAnsi="GHEA Grapalat"/>
          <w:i/>
        </w:rPr>
      </w:pPr>
      <w:r w:rsidRPr="004F513F">
        <w:rPr>
          <w:rFonts w:ascii="GHEA Grapalat" w:hAnsi="GHEA Grapalat"/>
          <w:i/>
        </w:rPr>
        <w:t>(ստորագրողի աազգանունը, անունը, հայրանունը, պաշտոնը)</w:t>
      </w:r>
      <w:r w:rsidRPr="004F513F">
        <w:rPr>
          <w:rFonts w:ascii="GHEA Grapalat" w:hAnsi="GHEA Grapalat"/>
          <w:i/>
        </w:rPr>
        <w:tab/>
      </w:r>
    </w:p>
    <w:p w:rsidR="00730651" w:rsidRPr="004F513F" w:rsidRDefault="00730651" w:rsidP="00730651">
      <w:pPr>
        <w:jc w:val="both"/>
        <w:rPr>
          <w:rFonts w:ascii="GHEA Grapalat" w:hAnsi="GHEA Grapalat"/>
          <w:i/>
        </w:rPr>
      </w:pPr>
      <w:r w:rsidRPr="004F513F">
        <w:rPr>
          <w:rFonts w:ascii="GHEA Grapalat" w:hAnsi="GHEA Grapalat"/>
          <w:i/>
        </w:rPr>
        <w:t xml:space="preserve">       ձևի ավարտ</w:t>
      </w:r>
      <w:r w:rsidRPr="004F513F">
        <w:rPr>
          <w:rFonts w:ascii="GHEA Grapalat" w:hAnsi="GHEA Grapalat"/>
          <w:i/>
        </w:rPr>
        <w:tab/>
      </w:r>
    </w:p>
    <w:p w:rsidR="00730651" w:rsidRPr="004F513F" w:rsidRDefault="00730651" w:rsidP="00730651">
      <w:pPr>
        <w:jc w:val="both"/>
        <w:rPr>
          <w:rFonts w:ascii="GHEA Grapalat" w:hAnsi="GHEA Grapalat"/>
          <w:i/>
        </w:rPr>
      </w:pPr>
      <w:r w:rsidRPr="004F513F">
        <w:rPr>
          <w:rFonts w:ascii="GHEA Grapalat" w:hAnsi="GHEA Grapalat"/>
          <w:i/>
        </w:rPr>
        <w:t>Լրացման հրահանգներ</w:t>
      </w:r>
      <w:r w:rsidRPr="004F513F">
        <w:rPr>
          <w:rFonts w:ascii="GHEA Grapalat" w:hAnsi="GHEA Grapalat"/>
          <w:i/>
        </w:rPr>
        <w:tab/>
      </w:r>
    </w:p>
    <w:p w:rsidR="00730651" w:rsidRPr="004F513F" w:rsidRDefault="00730651" w:rsidP="00730651">
      <w:pPr>
        <w:jc w:val="both"/>
        <w:rPr>
          <w:rFonts w:ascii="GHEA Grapalat" w:hAnsi="GHEA Grapalat"/>
          <w:i/>
        </w:rPr>
      </w:pPr>
      <w:r w:rsidRPr="004F513F">
        <w:rPr>
          <w:rFonts w:ascii="GHEA Grapalat" w:hAnsi="GHEA Grapalat"/>
          <w:i/>
        </w:rPr>
        <w:t>Մրցույթի Մասնակիցը նշում է մրցութային հայտի ամսաթիվը և համարը` օֆերտայի ներկա¬յաց¬ման մասին նամակին համապատասխան  (ենթաբաժին 5.1.):</w:t>
      </w:r>
      <w:r w:rsidRPr="004F513F">
        <w:rPr>
          <w:rFonts w:ascii="GHEA Grapalat" w:hAnsi="GHEA Grapalat"/>
          <w:i/>
        </w:rPr>
        <w:tab/>
      </w:r>
    </w:p>
    <w:p w:rsidR="00730651" w:rsidRPr="004F513F" w:rsidRDefault="00730651" w:rsidP="00730651">
      <w:pPr>
        <w:jc w:val="both"/>
        <w:rPr>
          <w:rFonts w:ascii="GHEA Grapalat" w:hAnsi="GHEA Grapalat"/>
          <w:i/>
        </w:rPr>
      </w:pPr>
      <w:r w:rsidRPr="004F513F">
        <w:rPr>
          <w:rFonts w:ascii="GHEA Grapalat" w:hAnsi="GHEA Grapalat"/>
          <w:i/>
        </w:rPr>
        <w:lastRenderedPageBreak/>
        <w:t>Մրցույթի Մասնակիցը նշում է իր ֆիրմային անվանումը (այդ թվում կազմակերպաիրա¬վա¬կան ձևը) և իր հասցեն:</w:t>
      </w:r>
    </w:p>
    <w:p w:rsidR="00730651" w:rsidRPr="004F513F" w:rsidRDefault="00730651" w:rsidP="00730651">
      <w:pPr>
        <w:jc w:val="both"/>
        <w:rPr>
          <w:rFonts w:ascii="GHEA Grapalat" w:hAnsi="GHEA Grapalat"/>
          <w:i/>
        </w:rPr>
      </w:pPr>
      <w:r w:rsidRPr="004F513F">
        <w:rPr>
          <w:rFonts w:ascii="GHEA Grapalat" w:hAnsi="GHEA Grapalat"/>
          <w:i/>
        </w:rPr>
        <w:tab/>
      </w:r>
    </w:p>
    <w:p w:rsidR="00730651" w:rsidRPr="004F513F" w:rsidRDefault="00730651" w:rsidP="00730651">
      <w:pPr>
        <w:jc w:val="both"/>
        <w:rPr>
          <w:rFonts w:ascii="GHEA Grapalat" w:hAnsi="GHEA Grapalat"/>
          <w:i/>
        </w:rPr>
      </w:pPr>
      <w:r w:rsidRPr="004F513F">
        <w:rPr>
          <w:rFonts w:ascii="GHEA Grapalat" w:hAnsi="GHEA Grapalat"/>
          <w:i/>
        </w:rPr>
        <w:t>Այս ձևում մրցույթի Մասնակիցը նշում է ծավալներով, կատարման ժամկետներով և 2 և 3 բաժինների այլ պահանջներով համադրելի համանման պայմանագրերի կատարման տարեկան ծավալները և ցանկը:</w:t>
      </w:r>
      <w:r w:rsidRPr="004F513F">
        <w:rPr>
          <w:rFonts w:ascii="GHEA Grapalat" w:hAnsi="GHEA Grapalat"/>
          <w:i/>
        </w:rPr>
        <w:tab/>
      </w:r>
    </w:p>
    <w:p w:rsidR="00730651" w:rsidRPr="004F513F" w:rsidRDefault="00730651" w:rsidP="00730651">
      <w:pPr>
        <w:jc w:val="both"/>
        <w:rPr>
          <w:rFonts w:ascii="GHEA Grapalat" w:hAnsi="GHEA Grapalat"/>
          <w:i/>
        </w:rPr>
      </w:pPr>
      <w:r w:rsidRPr="004F513F">
        <w:rPr>
          <w:rFonts w:ascii="GHEA Grapalat" w:hAnsi="GHEA Grapalat"/>
          <w:i/>
        </w:rPr>
        <w:t>Մրցույթի Մասնակիցը կարող է ինքնուրույն ընտրել այն պայմանագրերը, որոնք, իր կարծիքով, լավագույն կերպով բնութագրում են իր փորձը:</w:t>
      </w:r>
      <w:r w:rsidRPr="004F513F">
        <w:rPr>
          <w:rFonts w:ascii="GHEA Grapalat" w:hAnsi="GHEA Grapalat"/>
          <w:i/>
        </w:rPr>
        <w:tab/>
      </w:r>
    </w:p>
    <w:p w:rsidR="00730651" w:rsidRPr="004F513F" w:rsidRDefault="00730651" w:rsidP="00730651">
      <w:pPr>
        <w:jc w:val="both"/>
        <w:rPr>
          <w:rFonts w:ascii="GHEA Grapalat" w:hAnsi="GHEA Grapalat"/>
          <w:i/>
        </w:rPr>
      </w:pPr>
    </w:p>
    <w:p w:rsidR="00730651" w:rsidRPr="004F513F" w:rsidRDefault="00730651" w:rsidP="00730651">
      <w:pPr>
        <w:jc w:val="right"/>
        <w:rPr>
          <w:rFonts w:ascii="GHEA Grapalat" w:hAnsi="GHEA Grapalat"/>
          <w:i/>
        </w:rPr>
      </w:pPr>
      <w:r w:rsidRPr="004F513F">
        <w:rPr>
          <w:rFonts w:ascii="GHEA Grapalat" w:hAnsi="GHEA Grapalat"/>
          <w:i/>
        </w:rPr>
        <w:t>Հավելված 2</w:t>
      </w:r>
      <w:r w:rsidRPr="004F513F">
        <w:rPr>
          <w:rFonts w:ascii="GHEA Grapalat" w:hAnsi="GHEA Grapalat"/>
          <w:i/>
        </w:rPr>
        <w:tab/>
      </w:r>
    </w:p>
    <w:p w:rsidR="005D6E76" w:rsidRPr="004F513F" w:rsidRDefault="00730651" w:rsidP="00730651">
      <w:pPr>
        <w:jc w:val="center"/>
        <w:rPr>
          <w:rFonts w:ascii="GHEA Grapalat" w:hAnsi="GHEA Grapalat"/>
          <w:b/>
          <w:i/>
        </w:rPr>
      </w:pPr>
      <w:r w:rsidRPr="004F513F">
        <w:rPr>
          <w:rFonts w:ascii="GHEA Grapalat" w:hAnsi="GHEA Grapalat"/>
          <w:b/>
          <w:i/>
        </w:rPr>
        <w:t>ԿԱՊԱԼԻ ՊԱՅՄԱՆԱԳԻՐ №</w:t>
      </w:r>
    </w:p>
    <w:p w:rsidR="00650C3A" w:rsidRPr="004F513F" w:rsidRDefault="00650C3A" w:rsidP="00650C3A">
      <w:pPr>
        <w:spacing w:after="0" w:line="240" w:lineRule="auto"/>
        <w:ind w:firstLine="708"/>
        <w:jc w:val="center"/>
        <w:rPr>
          <w:rFonts w:ascii="Sylfaen" w:eastAsia="GHEA Grapalat" w:hAnsi="Sylfaen" w:cs="GHEA Grapalat"/>
          <w:b/>
          <w:i/>
          <w:sz w:val="20"/>
          <w:szCs w:val="20"/>
          <w:lang w:val="hy-AM"/>
        </w:rPr>
      </w:pPr>
      <w:r w:rsidRPr="004F513F">
        <w:rPr>
          <w:rFonts w:ascii="Sylfaen" w:eastAsia="GHEA Grapalat" w:hAnsi="Sylfaen" w:cs="GHEA Grapalat"/>
          <w:b/>
          <w:i/>
          <w:sz w:val="20"/>
          <w:szCs w:val="20"/>
        </w:rPr>
        <w:t>ԿԱՊԱԼԻ ՊԱՅՄԱՆԱԳԻՐ</w:t>
      </w:r>
      <w:r w:rsidRPr="004F513F">
        <w:rPr>
          <w:rFonts w:ascii="Sylfaen" w:eastAsia="GHEA Grapalat" w:hAnsi="Sylfaen" w:cs="GHEA Grapalat"/>
          <w:b/>
          <w:i/>
          <w:sz w:val="20"/>
          <w:szCs w:val="20"/>
          <w:lang w:val="hy-AM"/>
        </w:rPr>
        <w:t xml:space="preserve"> № 202</w:t>
      </w:r>
      <w:r w:rsidRPr="004F513F">
        <w:rPr>
          <w:rFonts w:ascii="Sylfaen" w:eastAsia="GHEA Grapalat" w:hAnsi="Sylfaen" w:cs="GHEA Grapalat"/>
          <w:b/>
          <w:i/>
          <w:sz w:val="20"/>
          <w:szCs w:val="20"/>
        </w:rPr>
        <w:t>4</w:t>
      </w:r>
      <w:r w:rsidRPr="004F513F">
        <w:rPr>
          <w:rFonts w:ascii="Sylfaen" w:eastAsia="GHEA Grapalat" w:hAnsi="Sylfaen" w:cs="GHEA Grapalat"/>
          <w:b/>
          <w:i/>
          <w:sz w:val="20"/>
          <w:szCs w:val="20"/>
          <w:lang w:val="hy-AM"/>
        </w:rPr>
        <w:t xml:space="preserve"> – ԳՏՏ/ԳԲ -</w:t>
      </w:r>
    </w:p>
    <w:p w:rsidR="00650C3A" w:rsidRPr="004F513F" w:rsidRDefault="00650C3A" w:rsidP="00650C3A">
      <w:pPr>
        <w:spacing w:after="0"/>
        <w:jc w:val="center"/>
        <w:rPr>
          <w:rFonts w:ascii="Sylfaen" w:hAnsi="Sylfaen"/>
          <w:b/>
          <w:i/>
          <w:sz w:val="24"/>
          <w:szCs w:val="24"/>
          <w:lang w:val="hy-AM"/>
        </w:rPr>
      </w:pPr>
      <w:r w:rsidRPr="004F513F">
        <w:rPr>
          <w:rFonts w:ascii="Sylfaen" w:hAnsi="Sylfaen"/>
          <w:b/>
          <w:i/>
          <w:sz w:val="24"/>
          <w:szCs w:val="24"/>
          <w:lang w:val="hy-AM"/>
        </w:rPr>
        <w:t>Արգել ՀԷԿ №1 հիդրոագրեգատի փոխարինում</w:t>
      </w:r>
    </w:p>
    <w:p w:rsidR="00650C3A" w:rsidRPr="004F513F" w:rsidRDefault="00650C3A" w:rsidP="00650C3A">
      <w:pPr>
        <w:spacing w:after="0"/>
        <w:jc w:val="center"/>
        <w:rPr>
          <w:rFonts w:ascii="Sylfaen" w:hAnsi="Sylfaen"/>
          <w:i/>
          <w:sz w:val="20"/>
          <w:szCs w:val="20"/>
          <w:lang w:val="hy-AM"/>
        </w:rPr>
      </w:pPr>
    </w:p>
    <w:p w:rsidR="00650C3A" w:rsidRPr="004F513F" w:rsidRDefault="00650C3A" w:rsidP="00650C3A">
      <w:pPr>
        <w:spacing w:after="0"/>
        <w:ind w:firstLine="708"/>
        <w:rPr>
          <w:rFonts w:ascii="Sylfaen" w:hAnsi="Sylfaen"/>
          <w:i/>
          <w:sz w:val="20"/>
          <w:szCs w:val="20"/>
          <w:lang w:val="hy-AM"/>
        </w:rPr>
      </w:pPr>
      <w:r w:rsidRPr="004F513F">
        <w:rPr>
          <w:rFonts w:ascii="Sylfaen" w:hAnsi="Sylfaen"/>
          <w:i/>
          <w:sz w:val="20"/>
          <w:szCs w:val="20"/>
          <w:lang w:val="hy-AM"/>
        </w:rPr>
        <w:t xml:space="preserve">ք.Երևան                                                                                                              </w:t>
      </w:r>
      <w:r w:rsidRPr="004F513F">
        <w:rPr>
          <w:rFonts w:ascii="Sylfaen" w:hAnsi="Sylfaen"/>
          <w:i/>
          <w:sz w:val="20"/>
          <w:szCs w:val="20"/>
          <w:lang w:val="hy-AM"/>
        </w:rPr>
        <w:tab/>
      </w:r>
      <w:r w:rsidRPr="004F513F">
        <w:rPr>
          <w:rFonts w:ascii="Sylfaen" w:hAnsi="Sylfaen"/>
          <w:i/>
          <w:sz w:val="20"/>
          <w:szCs w:val="20"/>
          <w:lang w:val="hy-AM"/>
        </w:rPr>
        <w:tab/>
        <w:t xml:space="preserve">  «___» օգոստոսի 2023թ.</w:t>
      </w:r>
    </w:p>
    <w:p w:rsidR="00650C3A" w:rsidRPr="004F513F" w:rsidRDefault="00650C3A" w:rsidP="00650C3A">
      <w:pPr>
        <w:pStyle w:val="a5"/>
        <w:ind w:firstLine="270"/>
        <w:jc w:val="both"/>
        <w:rPr>
          <w:rFonts w:ascii="Sylfaen" w:hAnsi="Sylfaen" w:cs="Sylfaen"/>
          <w:i/>
          <w:sz w:val="20"/>
          <w:szCs w:val="20"/>
          <w:lang w:val="hy-AM"/>
        </w:rPr>
      </w:pPr>
      <w:r w:rsidRPr="004F513F">
        <w:rPr>
          <w:rFonts w:ascii="Sylfaen" w:hAnsi="Sylfaen"/>
          <w:b/>
          <w:i/>
          <w:sz w:val="20"/>
          <w:szCs w:val="20"/>
          <w:lang w:val="hy-AM"/>
        </w:rPr>
        <w:t>«Միջազգային էներգետիկ կորպորացիա» փակ բաժնետիրական ընկերությունը</w:t>
      </w:r>
      <w:r w:rsidRPr="004F513F">
        <w:rPr>
          <w:rFonts w:ascii="Sylfaen" w:hAnsi="Sylfaen"/>
          <w:i/>
          <w:sz w:val="20"/>
          <w:szCs w:val="20"/>
          <w:lang w:val="hy-AM"/>
        </w:rPr>
        <w:t xml:space="preserve"> (գրանցման համար` 264.120.06280, գրանցման ամսաթիվ` 08.05.2003թ., ՀՎՀՀ` 00078569, հասցե` ՀՀ, ք.Երևան, </w:t>
      </w:r>
      <w:r w:rsidRPr="004F513F">
        <w:rPr>
          <w:rFonts w:ascii="Sylfaen" w:hAnsi="Sylfaen" w:cs="Arial"/>
          <w:i/>
          <w:sz w:val="20"/>
          <w:szCs w:val="20"/>
          <w:lang w:val="hy-AM"/>
        </w:rPr>
        <w:t>Ղափանցյան 2/12</w:t>
      </w:r>
      <w:r w:rsidRPr="004F513F">
        <w:rPr>
          <w:rFonts w:ascii="Sylfaen" w:hAnsi="Sylfaen"/>
          <w:i/>
          <w:sz w:val="20"/>
          <w:szCs w:val="20"/>
          <w:lang w:val="hy-AM"/>
        </w:rPr>
        <w:t xml:space="preserve">., այսուհետ՝ </w:t>
      </w:r>
      <w:r w:rsidRPr="004F513F">
        <w:rPr>
          <w:rFonts w:ascii="Sylfaen" w:hAnsi="Sylfaen"/>
          <w:b/>
          <w:i/>
          <w:sz w:val="20"/>
          <w:szCs w:val="20"/>
          <w:lang w:val="hy-AM"/>
        </w:rPr>
        <w:t>«Պատվիրատու»</w:t>
      </w:r>
      <w:r w:rsidRPr="004F513F">
        <w:rPr>
          <w:rFonts w:ascii="Sylfaen" w:hAnsi="Sylfaen"/>
          <w:i/>
          <w:sz w:val="20"/>
          <w:szCs w:val="20"/>
          <w:lang w:val="hy-AM"/>
        </w:rPr>
        <w:t xml:space="preserve">), ի դեմս Գլխավոր տնօրեն Ա.Կիրակոսյանի, ով գործում է Պատվիրատուի Կանոնադրության հիման վրա, մի կողմից, և </w:t>
      </w:r>
    </w:p>
    <w:p w:rsidR="00650C3A" w:rsidRPr="004F513F" w:rsidRDefault="00650C3A" w:rsidP="00650C3A">
      <w:pPr>
        <w:pStyle w:val="a5"/>
        <w:ind w:firstLine="270"/>
        <w:jc w:val="both"/>
        <w:rPr>
          <w:rFonts w:ascii="Sylfaen" w:hAnsi="Sylfaen"/>
          <w:i/>
          <w:sz w:val="20"/>
          <w:szCs w:val="20"/>
          <w:lang w:val="hy-AM"/>
        </w:rPr>
      </w:pPr>
      <w:r w:rsidRPr="004F513F">
        <w:rPr>
          <w:rFonts w:ascii="Sylfaen" w:hAnsi="Sylfaen" w:cs="Sylfaen"/>
          <w:b/>
          <w:i/>
          <w:sz w:val="20"/>
          <w:szCs w:val="20"/>
          <w:lang w:val="hy-AM"/>
        </w:rPr>
        <w:t>«_______» ____ ընկերությունը</w:t>
      </w:r>
      <w:r w:rsidRPr="004F513F">
        <w:rPr>
          <w:rFonts w:ascii="Sylfaen" w:hAnsi="Sylfaen" w:cs="Sylfaen"/>
          <w:i/>
          <w:sz w:val="20"/>
          <w:szCs w:val="20"/>
          <w:lang w:val="hy-AM"/>
        </w:rPr>
        <w:t xml:space="preserve"> (գրանցման համար` _____, գրանցման ամսաթիվ` ______թ., ՀՎՀՀ` ______, հասցե` _______, այսուհետ՝ «</w:t>
      </w:r>
      <w:r w:rsidRPr="004F513F">
        <w:rPr>
          <w:rFonts w:ascii="Sylfaen" w:hAnsi="Sylfaen" w:cs="Sylfaen"/>
          <w:b/>
          <w:i/>
          <w:sz w:val="20"/>
          <w:szCs w:val="20"/>
          <w:lang w:val="hy-AM"/>
        </w:rPr>
        <w:t>Կապալառու</w:t>
      </w:r>
      <w:r w:rsidRPr="004F513F">
        <w:rPr>
          <w:rFonts w:ascii="Sylfaen" w:hAnsi="Sylfaen" w:cs="Sylfaen"/>
          <w:i/>
          <w:sz w:val="20"/>
          <w:szCs w:val="20"/>
          <w:lang w:val="hy-AM"/>
        </w:rPr>
        <w:t>»)` ի դեմս ________ի, ով գործում է Կապալառուի կանոնադրության հիման վրա, մյուս կողմից</w:t>
      </w:r>
      <w:r w:rsidRPr="004F513F">
        <w:rPr>
          <w:rFonts w:ascii="Sylfaen" w:hAnsi="Sylfaen"/>
          <w:i/>
          <w:sz w:val="20"/>
          <w:szCs w:val="20"/>
          <w:lang w:val="hy-AM"/>
        </w:rPr>
        <w:t xml:space="preserve">, </w:t>
      </w:r>
    </w:p>
    <w:p w:rsidR="00650C3A" w:rsidRPr="004F513F" w:rsidRDefault="00650C3A" w:rsidP="00650C3A">
      <w:pPr>
        <w:pStyle w:val="a5"/>
        <w:ind w:firstLine="270"/>
        <w:jc w:val="both"/>
        <w:rPr>
          <w:rFonts w:ascii="Sylfaen" w:hAnsi="Sylfaen"/>
          <w:i/>
          <w:sz w:val="20"/>
          <w:szCs w:val="20"/>
          <w:lang w:val="hy-AM"/>
        </w:rPr>
      </w:pPr>
      <w:r w:rsidRPr="004F513F">
        <w:rPr>
          <w:rFonts w:ascii="Sylfaen" w:hAnsi="Sylfaen"/>
          <w:i/>
          <w:sz w:val="20"/>
          <w:szCs w:val="20"/>
          <w:lang w:val="hy-AM"/>
        </w:rPr>
        <w:t xml:space="preserve">հետագա շարադրանքում միասին անվանվելով </w:t>
      </w:r>
      <w:r w:rsidRPr="004F513F">
        <w:rPr>
          <w:rFonts w:ascii="Sylfaen" w:hAnsi="Sylfaen"/>
          <w:b/>
          <w:i/>
          <w:sz w:val="20"/>
          <w:szCs w:val="20"/>
          <w:lang w:val="hy-AM"/>
        </w:rPr>
        <w:t>«Կողմեր»</w:t>
      </w:r>
      <w:r w:rsidRPr="004F513F">
        <w:rPr>
          <w:rFonts w:ascii="Sylfaen" w:hAnsi="Sylfaen"/>
          <w:i/>
          <w:sz w:val="20"/>
          <w:szCs w:val="20"/>
          <w:lang w:val="hy-AM"/>
        </w:rPr>
        <w:t xml:space="preserve">, իսկ յուրաքանչյուրն առանձին` </w:t>
      </w:r>
      <w:r w:rsidRPr="004F513F">
        <w:rPr>
          <w:rFonts w:ascii="Sylfaen" w:hAnsi="Sylfaen"/>
          <w:b/>
          <w:i/>
          <w:sz w:val="20"/>
          <w:szCs w:val="20"/>
          <w:lang w:val="hy-AM"/>
        </w:rPr>
        <w:t>«Կողմ»</w:t>
      </w:r>
      <w:r w:rsidRPr="004F513F">
        <w:rPr>
          <w:rFonts w:ascii="Sylfaen" w:hAnsi="Sylfaen"/>
          <w:i/>
          <w:sz w:val="20"/>
          <w:szCs w:val="20"/>
          <w:lang w:val="hy-AM"/>
        </w:rPr>
        <w:t xml:space="preserve">, կնքեցին սույն պայմանագիրը (այսուհետ` </w:t>
      </w:r>
      <w:r w:rsidRPr="004F513F">
        <w:rPr>
          <w:rFonts w:ascii="Sylfaen" w:hAnsi="Sylfaen"/>
          <w:b/>
          <w:i/>
          <w:sz w:val="20"/>
          <w:szCs w:val="20"/>
          <w:lang w:val="hy-AM"/>
        </w:rPr>
        <w:t>«Պայմանագիր»</w:t>
      </w:r>
      <w:r w:rsidRPr="004F513F">
        <w:rPr>
          <w:rFonts w:ascii="Sylfaen" w:hAnsi="Sylfaen"/>
          <w:i/>
          <w:sz w:val="20"/>
          <w:szCs w:val="20"/>
          <w:lang w:val="hy-AM"/>
        </w:rPr>
        <w:t>)  հետևյալի մասին.</w:t>
      </w:r>
    </w:p>
    <w:p w:rsidR="00650C3A" w:rsidRPr="004F513F" w:rsidRDefault="00650C3A" w:rsidP="00650C3A">
      <w:pPr>
        <w:pStyle w:val="a5"/>
        <w:ind w:firstLine="270"/>
        <w:jc w:val="both"/>
        <w:rPr>
          <w:rFonts w:ascii="Sylfaen" w:hAnsi="Sylfaen"/>
          <w:i/>
          <w:sz w:val="20"/>
          <w:szCs w:val="20"/>
          <w:lang w:val="hy-AM"/>
        </w:rPr>
      </w:pPr>
    </w:p>
    <w:p w:rsidR="00650C3A" w:rsidRPr="004F513F" w:rsidRDefault="00650C3A" w:rsidP="00650C3A">
      <w:pPr>
        <w:pStyle w:val="a4"/>
        <w:numPr>
          <w:ilvl w:val="0"/>
          <w:numId w:val="14"/>
        </w:numPr>
        <w:spacing w:after="0"/>
        <w:ind w:left="0" w:hanging="270"/>
        <w:jc w:val="center"/>
        <w:rPr>
          <w:rFonts w:ascii="Sylfaen" w:hAnsi="Sylfaen"/>
          <w:b/>
          <w:i/>
          <w:sz w:val="20"/>
          <w:szCs w:val="20"/>
        </w:rPr>
      </w:pPr>
      <w:r w:rsidRPr="004F513F">
        <w:rPr>
          <w:rFonts w:ascii="Sylfaen" w:hAnsi="Sylfaen"/>
          <w:b/>
          <w:i/>
          <w:sz w:val="20"/>
          <w:szCs w:val="20"/>
        </w:rPr>
        <w:t>ՊԱՅՄԱՆԱԳՐԻ ԱՌԱՐԿԱՆ</w:t>
      </w:r>
      <w:r w:rsidRPr="004F513F">
        <w:rPr>
          <w:rFonts w:ascii="Sylfaen" w:hAnsi="Sylfaen"/>
          <w:b/>
          <w:i/>
          <w:sz w:val="20"/>
          <w:szCs w:val="20"/>
          <w:lang w:val="hy-AM"/>
        </w:rPr>
        <w:t xml:space="preserve"> ԵՎ ԸՆԴՀԱՆՈՒՐ ԴՐՈՒՅԹՆԵՐԸ</w:t>
      </w:r>
    </w:p>
    <w:p w:rsidR="00650C3A" w:rsidRPr="004F513F" w:rsidRDefault="00650C3A" w:rsidP="00650C3A">
      <w:pPr>
        <w:pStyle w:val="a4"/>
        <w:numPr>
          <w:ilvl w:val="1"/>
          <w:numId w:val="14"/>
        </w:numPr>
        <w:spacing w:after="0"/>
        <w:ind w:left="360"/>
        <w:jc w:val="both"/>
        <w:rPr>
          <w:rFonts w:ascii="Sylfaen" w:hAnsi="Sylfaen"/>
          <w:i/>
          <w:sz w:val="20"/>
          <w:szCs w:val="20"/>
          <w:lang w:val="hy-AM"/>
        </w:rPr>
      </w:pPr>
      <w:r w:rsidRPr="004F513F">
        <w:rPr>
          <w:rFonts w:ascii="Sylfaen" w:hAnsi="Sylfaen"/>
          <w:i/>
          <w:sz w:val="20"/>
          <w:szCs w:val="20"/>
        </w:rPr>
        <w:t>Կապալառու</w:t>
      </w:r>
      <w:r w:rsidRPr="004F513F">
        <w:rPr>
          <w:rFonts w:ascii="Sylfaen" w:hAnsi="Sylfaen"/>
          <w:i/>
          <w:sz w:val="20"/>
          <w:szCs w:val="20"/>
          <w:lang w:val="hy-AM"/>
        </w:rPr>
        <w:t>ն</w:t>
      </w:r>
      <w:r w:rsidRPr="004F513F">
        <w:rPr>
          <w:rFonts w:ascii="Sylfaen" w:hAnsi="Sylfaen"/>
          <w:i/>
          <w:sz w:val="20"/>
          <w:szCs w:val="20"/>
        </w:rPr>
        <w:t xml:space="preserve"> պարտավորվում է սույն Պայմանագրով սահմանված կարգով և ժամկետներում կատարել </w:t>
      </w:r>
      <w:r w:rsidRPr="004F513F">
        <w:rPr>
          <w:rFonts w:ascii="Sylfaen" w:hAnsi="Sylfaen"/>
          <w:i/>
          <w:sz w:val="20"/>
          <w:szCs w:val="20"/>
          <w:lang w:val="hy-AM"/>
        </w:rPr>
        <w:t xml:space="preserve">Պատվիրատուի Գնումների հանձնաժողովի </w:t>
      </w:r>
      <w:r w:rsidRPr="004F513F">
        <w:rPr>
          <w:rFonts w:ascii="Sylfaen" w:hAnsi="Sylfaen"/>
          <w:i/>
          <w:sz w:val="20"/>
          <w:szCs w:val="20"/>
        </w:rPr>
        <w:t>202</w:t>
      </w:r>
      <w:r w:rsidRPr="004F513F">
        <w:rPr>
          <w:rFonts w:ascii="Sylfaen" w:hAnsi="Sylfaen"/>
          <w:i/>
          <w:sz w:val="20"/>
          <w:szCs w:val="20"/>
          <w:lang w:val="hy-AM"/>
        </w:rPr>
        <w:t>4</w:t>
      </w:r>
      <w:r w:rsidRPr="004F513F">
        <w:rPr>
          <w:rFonts w:ascii="Sylfaen" w:hAnsi="Sylfaen"/>
          <w:i/>
          <w:sz w:val="20"/>
          <w:szCs w:val="20"/>
        </w:rPr>
        <w:t xml:space="preserve"> թվականի </w:t>
      </w:r>
      <w:r w:rsidRPr="004F513F">
        <w:rPr>
          <w:rFonts w:ascii="Sylfaen" w:hAnsi="Sylfaen"/>
          <w:i/>
          <w:sz w:val="20"/>
          <w:szCs w:val="20"/>
          <w:lang w:val="hy-AM"/>
        </w:rPr>
        <w:t>__________-ի</w:t>
      </w:r>
      <w:r w:rsidRPr="004F513F">
        <w:rPr>
          <w:rFonts w:ascii="Sylfaen" w:hAnsi="Sylfaen"/>
          <w:i/>
          <w:sz w:val="20"/>
          <w:szCs w:val="20"/>
        </w:rPr>
        <w:t xml:space="preserve"> №</w:t>
      </w:r>
      <w:r w:rsidRPr="004F513F">
        <w:rPr>
          <w:rFonts w:ascii="Sylfaen" w:hAnsi="Sylfaen"/>
          <w:i/>
          <w:sz w:val="20"/>
          <w:szCs w:val="20"/>
          <w:lang w:val="hy-AM"/>
        </w:rPr>
        <w:t xml:space="preserve"> __</w:t>
      </w:r>
      <w:r w:rsidRPr="004F513F">
        <w:rPr>
          <w:rFonts w:ascii="Sylfaen" w:eastAsia="Times New Roman" w:hAnsi="Sylfaen" w:cs="Sylfaen"/>
          <w:i/>
          <w:sz w:val="20"/>
          <w:szCs w:val="20"/>
          <w:lang w:val="af-ZA" w:eastAsia="ru-RU"/>
        </w:rPr>
        <w:t xml:space="preserve"> </w:t>
      </w:r>
      <w:r w:rsidRPr="004F513F">
        <w:rPr>
          <w:rFonts w:ascii="Sylfaen" w:hAnsi="Sylfaen"/>
          <w:i/>
          <w:sz w:val="20"/>
          <w:szCs w:val="20"/>
          <w:lang w:val="af-ZA"/>
        </w:rPr>
        <w:t>որոշմամբ</w:t>
      </w:r>
      <w:r w:rsidRPr="004F513F">
        <w:rPr>
          <w:rFonts w:ascii="Sylfaen" w:hAnsi="Sylfaen"/>
          <w:i/>
          <w:sz w:val="20"/>
          <w:szCs w:val="20"/>
          <w:lang w:val="hy-AM"/>
        </w:rPr>
        <w:t xml:space="preserve"> հաստատված առաջարկների բաց հարցման փաթեթով, փաթեթին կից ներկայացված տեխնիկական առաջադրանքով (ընթացակարգի ծածկագիր՝ «_________») և Կապալառուի կողմից ներկայացված առաջարկով (այսուհետ` «</w:t>
      </w:r>
      <w:r w:rsidRPr="004F513F">
        <w:rPr>
          <w:rFonts w:ascii="Sylfaen" w:hAnsi="Sylfaen"/>
          <w:b/>
          <w:i/>
          <w:sz w:val="20"/>
          <w:szCs w:val="20"/>
          <w:lang w:val="hy-AM"/>
        </w:rPr>
        <w:t>Փաստաթղթեր</w:t>
      </w:r>
      <w:r w:rsidRPr="004F513F">
        <w:rPr>
          <w:rFonts w:ascii="Sylfaen" w:hAnsi="Sylfaen"/>
          <w:i/>
          <w:sz w:val="20"/>
          <w:szCs w:val="20"/>
          <w:lang w:val="hy-AM"/>
        </w:rPr>
        <w:t>») Պատվիրատուի «Արգել» հիդրոէլեկտրակայանի № _ հիդրոագրեգատի (այսուհետ` «</w:t>
      </w:r>
      <w:r w:rsidRPr="004F513F">
        <w:rPr>
          <w:rFonts w:ascii="Sylfaen" w:hAnsi="Sylfaen"/>
          <w:b/>
          <w:i/>
          <w:sz w:val="20"/>
          <w:szCs w:val="20"/>
          <w:lang w:val="hy-AM"/>
        </w:rPr>
        <w:t>Օբյեկտ</w:t>
      </w:r>
      <w:r w:rsidRPr="004F513F">
        <w:rPr>
          <w:rFonts w:ascii="Sylfaen" w:hAnsi="Sylfaen"/>
          <w:i/>
          <w:sz w:val="20"/>
          <w:szCs w:val="20"/>
          <w:lang w:val="hy-AM"/>
        </w:rPr>
        <w:t>»)  __________ (այսուհետ` «</w:t>
      </w:r>
      <w:r w:rsidRPr="004F513F">
        <w:rPr>
          <w:rFonts w:ascii="Sylfaen" w:hAnsi="Sylfaen"/>
          <w:b/>
          <w:i/>
          <w:sz w:val="20"/>
          <w:szCs w:val="20"/>
          <w:lang w:val="hy-AM"/>
        </w:rPr>
        <w:t>Սարքավորում</w:t>
      </w:r>
      <w:r w:rsidRPr="004F513F">
        <w:rPr>
          <w:rFonts w:ascii="Sylfaen" w:hAnsi="Sylfaen"/>
          <w:i/>
          <w:sz w:val="20"/>
          <w:szCs w:val="20"/>
          <w:lang w:val="hy-AM"/>
        </w:rPr>
        <w:t>») փոխարինման` գնման, առաքման, մոնտաժման (</w:t>
      </w:r>
      <w:r w:rsidRPr="004F513F">
        <w:rPr>
          <w:rFonts w:ascii="Sylfaen" w:hAnsi="Sylfaen"/>
          <w:b/>
          <w:i/>
          <w:sz w:val="20"/>
          <w:szCs w:val="20"/>
          <w:lang w:val="hy-AM"/>
        </w:rPr>
        <w:t>փոխարինման</w:t>
      </w:r>
      <w:r w:rsidRPr="004F513F">
        <w:rPr>
          <w:rFonts w:ascii="Sylfaen" w:hAnsi="Sylfaen"/>
          <w:i/>
          <w:sz w:val="20"/>
          <w:szCs w:val="20"/>
          <w:lang w:val="hy-AM"/>
        </w:rPr>
        <w:t xml:space="preserve">), </w:t>
      </w:r>
      <w:r w:rsidRPr="004F513F">
        <w:rPr>
          <w:rFonts w:ascii="Sylfaen" w:hAnsi="Sylfaen" w:cs="Times New Roman"/>
          <w:i/>
          <w:sz w:val="20"/>
          <w:szCs w:val="20"/>
          <w:lang w:val="hy-AM"/>
        </w:rPr>
        <w:t>փորձարկման</w:t>
      </w:r>
      <w:r w:rsidRPr="004F513F">
        <w:rPr>
          <w:rFonts w:ascii="Sylfaen" w:hAnsi="Sylfaen"/>
          <w:i/>
          <w:sz w:val="20"/>
          <w:szCs w:val="20"/>
          <w:lang w:val="hy-AM"/>
        </w:rPr>
        <w:t xml:space="preserve"> և գործարկման աշխատանքներ (այսուհետ` «</w:t>
      </w:r>
      <w:r w:rsidRPr="004F513F">
        <w:rPr>
          <w:rFonts w:ascii="Sylfaen" w:hAnsi="Sylfaen"/>
          <w:b/>
          <w:i/>
          <w:sz w:val="20"/>
          <w:szCs w:val="20"/>
          <w:lang w:val="hy-AM"/>
        </w:rPr>
        <w:t>Աշխատանքներ</w:t>
      </w:r>
      <w:r w:rsidRPr="004F513F">
        <w:rPr>
          <w:rFonts w:ascii="Sylfaen" w:hAnsi="Sylfaen"/>
          <w:i/>
          <w:sz w:val="20"/>
          <w:szCs w:val="20"/>
          <w:lang w:val="hy-AM"/>
        </w:rPr>
        <w:t>»)՝ Պայմանագրով սահմանված պայմաններով, իսկ Պատվիրատուն պարտավորվում է ընդունել Աշխատանքների արդյունքը և վճարել դրանց դիմաց՝ Պայմանագրով սահմանված չափով և կարգով:</w:t>
      </w:r>
    </w:p>
    <w:p w:rsidR="00650C3A" w:rsidRPr="004F513F" w:rsidRDefault="00650C3A" w:rsidP="00650C3A">
      <w:pPr>
        <w:pStyle w:val="a4"/>
        <w:numPr>
          <w:ilvl w:val="1"/>
          <w:numId w:val="14"/>
        </w:numPr>
        <w:spacing w:after="0"/>
        <w:ind w:left="360"/>
        <w:jc w:val="both"/>
        <w:rPr>
          <w:rFonts w:ascii="Sylfaen" w:hAnsi="Sylfaen"/>
          <w:i/>
          <w:sz w:val="20"/>
          <w:szCs w:val="20"/>
          <w:lang w:val="hy-AM"/>
        </w:rPr>
      </w:pPr>
      <w:r w:rsidRPr="004F513F">
        <w:rPr>
          <w:rFonts w:ascii="Sylfaen" w:hAnsi="Sylfaen"/>
          <w:i/>
          <w:sz w:val="20"/>
          <w:szCs w:val="20"/>
          <w:lang w:val="hy-AM"/>
        </w:rPr>
        <w:t>Պայմանագրով սահմանված Օբյեկտի տեխնիկական ցուցանիշները, լրակազմը, Աշխատանքների ծավալը և կատարման կարգը սահմանվում են Փաստաթղթերի անբաժան մասը կազմող տեխնիկական առաջա</w:t>
      </w:r>
    </w:p>
    <w:p w:rsidR="00650C3A" w:rsidRPr="004F513F" w:rsidRDefault="00650C3A" w:rsidP="00650C3A">
      <w:pPr>
        <w:pStyle w:val="a4"/>
        <w:numPr>
          <w:ilvl w:val="1"/>
          <w:numId w:val="14"/>
        </w:numPr>
        <w:spacing w:after="0"/>
        <w:ind w:left="360"/>
        <w:jc w:val="both"/>
        <w:rPr>
          <w:rFonts w:ascii="Sylfaen" w:hAnsi="Sylfaen"/>
          <w:i/>
          <w:sz w:val="20"/>
          <w:szCs w:val="20"/>
          <w:lang w:val="hy-AM"/>
        </w:rPr>
      </w:pPr>
      <w:r w:rsidRPr="004F513F">
        <w:rPr>
          <w:rFonts w:ascii="Sylfaen" w:hAnsi="Sylfaen"/>
          <w:i/>
          <w:sz w:val="20"/>
          <w:szCs w:val="20"/>
          <w:lang w:val="hy-AM"/>
        </w:rPr>
        <w:t>Պատվիրատուն պարտավորվում է Կապալառուին ներկայացնել Աշխատանքների կատարման համար անհրաժեշտ՝ Օբյեկտի անջատումների ողջամիտ գրաֆիկ (այսուհետ՝ Անջատումների գրաֆիկ)՝ Կողմերի միջև համաձայնեցված ժամկետում։</w:t>
      </w:r>
    </w:p>
    <w:p w:rsidR="00650C3A" w:rsidRPr="004F513F" w:rsidRDefault="00650C3A" w:rsidP="00C42162">
      <w:pPr>
        <w:pStyle w:val="a4"/>
        <w:numPr>
          <w:ilvl w:val="1"/>
          <w:numId w:val="14"/>
        </w:numPr>
        <w:spacing w:after="0"/>
        <w:ind w:left="360"/>
        <w:jc w:val="both"/>
        <w:rPr>
          <w:rFonts w:ascii="Sylfaen" w:hAnsi="Sylfaen"/>
          <w:i/>
          <w:sz w:val="20"/>
          <w:szCs w:val="20"/>
          <w:lang w:val="hy-AM"/>
        </w:rPr>
      </w:pPr>
      <w:r w:rsidRPr="004F513F">
        <w:rPr>
          <w:rFonts w:ascii="Sylfaen" w:hAnsi="Sylfaen"/>
          <w:i/>
          <w:sz w:val="20"/>
          <w:szCs w:val="20"/>
          <w:lang w:val="hy-AM"/>
        </w:rPr>
        <w:lastRenderedPageBreak/>
        <w:t>Պայմանագրով սահմանված աշխատանքների կատարման վերջնաժամկետ է սահմանվում 31.10.2027թ.:               Կողմերը սահմանում են, որ Օբյեկտում փոխարինման ենթակա Սարքավորումների ապամոնտաժման և մոնտաժման Աշխատանքներն իրականացվելու են աշխատանքների կատարման ողջամիջ գրաֆիկով և մեկնարկելու են Պատվիրատուի կողմից ներկայացված և Կողմերի միջև համաձայնեցված Անջատումների գրաֆիկի համաձայն:</w:t>
      </w:r>
    </w:p>
    <w:p w:rsidR="00650C3A" w:rsidRPr="004F513F" w:rsidRDefault="00650C3A" w:rsidP="00650C3A">
      <w:pPr>
        <w:pStyle w:val="a4"/>
        <w:numPr>
          <w:ilvl w:val="1"/>
          <w:numId w:val="14"/>
        </w:numPr>
        <w:spacing w:after="0"/>
        <w:ind w:left="360"/>
        <w:jc w:val="both"/>
        <w:rPr>
          <w:rFonts w:ascii="Sylfaen" w:hAnsi="Sylfaen"/>
          <w:i/>
          <w:sz w:val="20"/>
          <w:szCs w:val="20"/>
          <w:lang w:val="hy-AM"/>
        </w:rPr>
      </w:pPr>
      <w:r w:rsidRPr="004F513F">
        <w:rPr>
          <w:rFonts w:ascii="Sylfaen" w:hAnsi="Sylfaen" w:cs="Times Armenian"/>
          <w:i/>
          <w:sz w:val="20"/>
          <w:szCs w:val="20"/>
          <w:lang w:val="hy-AM"/>
        </w:rPr>
        <w:t>Անջատումների գրաֆիկով սահմանված ժամկետները Պատվիրատուի մեղքով խախտվելու դեպքում Աշխատանքների կատարման գրաֆիկը համամասնորեն ինքնաբերաբար երկարաձգվում է համապատասխան օրերի քանակով՝ առանց սույն Պայմանագրի 6-րդ գլխով սահմանված տույժերի կիրառության։</w:t>
      </w:r>
    </w:p>
    <w:p w:rsidR="00650C3A" w:rsidRPr="004F513F" w:rsidRDefault="00650C3A" w:rsidP="00650C3A">
      <w:pPr>
        <w:pStyle w:val="a4"/>
        <w:spacing w:after="0" w:line="240" w:lineRule="auto"/>
        <w:ind w:left="0" w:hanging="270"/>
        <w:jc w:val="both"/>
        <w:rPr>
          <w:rFonts w:ascii="Sylfaen" w:hAnsi="Sylfaen"/>
          <w:i/>
          <w:sz w:val="20"/>
          <w:szCs w:val="20"/>
          <w:lang w:val="hy-AM"/>
        </w:rPr>
      </w:pPr>
    </w:p>
    <w:p w:rsidR="00650C3A" w:rsidRPr="004F513F" w:rsidRDefault="00650C3A" w:rsidP="00650C3A">
      <w:pPr>
        <w:pStyle w:val="a4"/>
        <w:numPr>
          <w:ilvl w:val="0"/>
          <w:numId w:val="14"/>
        </w:numPr>
        <w:spacing w:after="0"/>
        <w:ind w:left="0" w:hanging="270"/>
        <w:jc w:val="center"/>
        <w:rPr>
          <w:rFonts w:ascii="Sylfaen" w:hAnsi="Sylfaen"/>
          <w:b/>
          <w:i/>
          <w:sz w:val="20"/>
          <w:szCs w:val="20"/>
        </w:rPr>
      </w:pPr>
      <w:r w:rsidRPr="004F513F">
        <w:rPr>
          <w:rFonts w:ascii="Sylfaen" w:hAnsi="Sylfaen"/>
          <w:b/>
          <w:i/>
          <w:sz w:val="20"/>
          <w:szCs w:val="20"/>
          <w:lang w:val="hy-AM"/>
        </w:rPr>
        <w:t>ԿՈՂՄԵՐԻ ԻՐԱՎՈՒՆՔՆԵՐԸ ԵՎ ՊԱՐՏԱԿԱՆՈՒԹՅՈՒՆՆԵՐԸ</w:t>
      </w:r>
    </w:p>
    <w:p w:rsidR="00650C3A" w:rsidRPr="004F513F" w:rsidRDefault="00650C3A" w:rsidP="00650C3A">
      <w:pPr>
        <w:pStyle w:val="a4"/>
        <w:numPr>
          <w:ilvl w:val="1"/>
          <w:numId w:val="14"/>
        </w:numPr>
        <w:tabs>
          <w:tab w:val="left" w:pos="360"/>
        </w:tabs>
        <w:spacing w:after="0"/>
        <w:ind w:left="270" w:hanging="270"/>
        <w:jc w:val="both"/>
        <w:rPr>
          <w:rFonts w:ascii="Sylfaen" w:hAnsi="Sylfaen"/>
          <w:b/>
          <w:i/>
          <w:sz w:val="20"/>
          <w:szCs w:val="20"/>
          <w:lang w:val="hy-AM"/>
        </w:rPr>
      </w:pPr>
      <w:r w:rsidRPr="004F513F">
        <w:rPr>
          <w:rFonts w:ascii="Sylfaen" w:hAnsi="Sylfaen"/>
          <w:b/>
          <w:i/>
          <w:sz w:val="20"/>
          <w:szCs w:val="20"/>
          <w:lang w:val="hy-AM"/>
        </w:rPr>
        <w:t xml:space="preserve">Պատվիրատուն իրավունք ունի` </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Զննել հանձնված Սարքավորումը և հայտնաբերված թերությունների մասին անհապաղ տեղեկացնել Կապալառուին։</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 xml:space="preserve">Եթե հանձնվել է Պայմանագրով նախատեuված տեuականուն և/կամ կոմպլեկտայնությանը չհամապատաuխանող Սարքավորում, ապա` </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cs="Sylfaen"/>
          <w:i/>
          <w:sz w:val="20"/>
          <w:szCs w:val="20"/>
          <w:lang w:val="hy-AM"/>
        </w:rPr>
        <w:t>ա) սահմանել</w:t>
      </w:r>
      <w:r w:rsidRPr="004F513F">
        <w:rPr>
          <w:rFonts w:ascii="Sylfaen" w:hAnsi="Sylfaen"/>
          <w:i/>
          <w:sz w:val="20"/>
          <w:szCs w:val="20"/>
          <w:lang w:val="hy-AM"/>
        </w:rPr>
        <w:t xml:space="preserve"> ողջամիտ ժամկետ` փոխարինելու և/կամ կոմպլեկտավորելու Պայմանագրով նախատեuված տեuականուն և/կամ կոմպլեկտայնությանը չհամապատաuխանող Սարքավորումը Պայմանագրով նախատեսված չափանիշներին համապատասխանող Սարքավորմամբ,</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cs="Sylfaen"/>
          <w:i/>
          <w:sz w:val="20"/>
          <w:szCs w:val="20"/>
          <w:lang w:val="hy-AM"/>
        </w:rPr>
        <w:t>բ) հրաժարվել</w:t>
      </w:r>
      <w:r w:rsidRPr="004F513F">
        <w:rPr>
          <w:rFonts w:ascii="Sylfaen" w:hAnsi="Sylfaen"/>
          <w:i/>
          <w:sz w:val="20"/>
          <w:szCs w:val="20"/>
          <w:lang w:val="hy-AM"/>
        </w:rPr>
        <w:t xml:space="preserve"> այն ընդունելուց և դրա համար վճարելուց, իuկ եթե վճարել է՝ պահանջել վերադարձնելու վճարված գումարը և վճարելու Պայմանագրի 6.3 կետով նախատեսված տուգանքը։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 xml:space="preserve">Եթե հանձնվել է անպատշաճ որակի` Պայմանագրով նախատեսված տեխնիկական բնութագրին չհամապատասխանող Սարքավորում` </w:t>
      </w:r>
    </w:p>
    <w:p w:rsidR="00650C3A" w:rsidRPr="004F513F" w:rsidRDefault="00650C3A" w:rsidP="00650C3A">
      <w:pPr>
        <w:spacing w:after="0"/>
        <w:ind w:firstLine="270"/>
        <w:jc w:val="both"/>
        <w:rPr>
          <w:rFonts w:ascii="Sylfaen" w:hAnsi="Sylfaen"/>
          <w:i/>
          <w:sz w:val="20"/>
          <w:szCs w:val="20"/>
          <w:lang w:val="hy-AM"/>
        </w:rPr>
      </w:pPr>
      <w:r w:rsidRPr="004F513F">
        <w:rPr>
          <w:rFonts w:ascii="Sylfaen" w:hAnsi="Sylfaen" w:cs="Sylfaen"/>
          <w:i/>
          <w:sz w:val="20"/>
          <w:szCs w:val="20"/>
          <w:lang w:val="hy-AM"/>
        </w:rPr>
        <w:t>ա) պահանջել</w:t>
      </w:r>
      <w:r w:rsidRPr="004F513F">
        <w:rPr>
          <w:rFonts w:ascii="Sylfaen" w:hAnsi="Sylfaen"/>
          <w:i/>
          <w:sz w:val="20"/>
          <w:szCs w:val="20"/>
          <w:lang w:val="hy-AM"/>
        </w:rPr>
        <w:t xml:space="preserve"> հատուցելու Սարքավորման անպատշաճ որակի լինելու պատճառով իր կատարած ծախսերը,</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cs="Sylfaen"/>
          <w:i/>
          <w:sz w:val="20"/>
          <w:szCs w:val="20"/>
          <w:lang w:val="hy-AM"/>
        </w:rPr>
        <w:t>բ)  չընդունել</w:t>
      </w:r>
      <w:r w:rsidRPr="004F513F">
        <w:rPr>
          <w:rFonts w:ascii="Sylfaen" w:hAnsi="Sylfaen"/>
          <w:i/>
          <w:sz w:val="20"/>
          <w:szCs w:val="20"/>
          <w:lang w:val="hy-AM"/>
        </w:rPr>
        <w:t xml:space="preserve"> Սարքավորումն` իր հայեցողությամբ սահմանելով անպատշաճ որակի Սարքավորումը Պայմանագրին համապատասխանող որակի Սարքավորումով անհատույց փոխարինելու ողջամիտ ժամկետ և պահանջել Կապալառուից վճարելու Պայմանագրի 6.3 կետով նախատեսված տուգանքը։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pt-BR"/>
        </w:rPr>
        <w:t>Չընդունել</w:t>
      </w:r>
      <w:r w:rsidRPr="004F513F">
        <w:rPr>
          <w:rFonts w:ascii="Sylfaen" w:hAnsi="Sylfaen"/>
          <w:i/>
          <w:sz w:val="20"/>
          <w:szCs w:val="20"/>
          <w:lang w:val="es-ES"/>
        </w:rPr>
        <w:t xml:space="preserve"> </w:t>
      </w:r>
      <w:r w:rsidRPr="004F513F">
        <w:rPr>
          <w:rFonts w:ascii="Sylfaen" w:hAnsi="Sylfaen"/>
          <w:i/>
          <w:sz w:val="20"/>
          <w:szCs w:val="20"/>
          <w:lang w:val="hy-AM"/>
        </w:rPr>
        <w:t>Ա</w:t>
      </w:r>
      <w:r w:rsidRPr="004F513F">
        <w:rPr>
          <w:rFonts w:ascii="Sylfaen" w:hAnsi="Sylfaen"/>
          <w:i/>
          <w:sz w:val="20"/>
          <w:szCs w:val="20"/>
          <w:lang w:val="pt-BR"/>
        </w:rPr>
        <w:t>շխատանքի</w:t>
      </w:r>
      <w:r w:rsidRPr="004F513F">
        <w:rPr>
          <w:rFonts w:ascii="Sylfaen" w:hAnsi="Sylfaen"/>
          <w:i/>
          <w:sz w:val="20"/>
          <w:szCs w:val="20"/>
          <w:lang w:val="es-ES"/>
        </w:rPr>
        <w:t xml:space="preserve"> </w:t>
      </w:r>
      <w:r w:rsidRPr="004F513F">
        <w:rPr>
          <w:rFonts w:ascii="Sylfaen" w:hAnsi="Sylfaen"/>
          <w:i/>
          <w:sz w:val="20"/>
          <w:szCs w:val="20"/>
          <w:lang w:val="pt-BR"/>
        </w:rPr>
        <w:t>արդյունքը</w:t>
      </w:r>
      <w:r w:rsidRPr="004F513F">
        <w:rPr>
          <w:rFonts w:ascii="Sylfaen" w:hAnsi="Sylfaen"/>
          <w:i/>
          <w:sz w:val="20"/>
          <w:szCs w:val="20"/>
          <w:lang w:val="es-ES"/>
        </w:rPr>
        <w:t xml:space="preserve">` </w:t>
      </w:r>
      <w:r w:rsidRPr="004F513F">
        <w:rPr>
          <w:rFonts w:ascii="Sylfaen" w:hAnsi="Sylfaen"/>
          <w:i/>
          <w:sz w:val="20"/>
          <w:szCs w:val="20"/>
          <w:lang w:val="hy-AM"/>
        </w:rPr>
        <w:t xml:space="preserve">Փաստաթղթերի </w:t>
      </w:r>
      <w:r w:rsidRPr="004F513F">
        <w:rPr>
          <w:rFonts w:ascii="Sylfaen" w:hAnsi="Sylfaen"/>
          <w:i/>
          <w:sz w:val="20"/>
          <w:szCs w:val="20"/>
          <w:lang w:val="pt-BR"/>
        </w:rPr>
        <w:t>պահանջներին</w:t>
      </w:r>
      <w:r w:rsidRPr="004F513F">
        <w:rPr>
          <w:rFonts w:ascii="Sylfaen" w:hAnsi="Sylfaen"/>
          <w:i/>
          <w:sz w:val="20"/>
          <w:szCs w:val="20"/>
          <w:lang w:val="es-ES"/>
        </w:rPr>
        <w:t xml:space="preserve"> </w:t>
      </w:r>
      <w:r w:rsidRPr="004F513F">
        <w:rPr>
          <w:rFonts w:ascii="Sylfaen" w:hAnsi="Sylfaen"/>
          <w:i/>
          <w:sz w:val="20"/>
          <w:szCs w:val="20"/>
          <w:lang w:val="pt-BR"/>
        </w:rPr>
        <w:t>չհամապատասխանելու</w:t>
      </w:r>
      <w:r w:rsidRPr="004F513F">
        <w:rPr>
          <w:rFonts w:ascii="Sylfaen" w:hAnsi="Sylfaen"/>
          <w:i/>
          <w:sz w:val="20"/>
          <w:szCs w:val="20"/>
          <w:lang w:val="es-ES"/>
        </w:rPr>
        <w:t xml:space="preserve"> </w:t>
      </w:r>
      <w:r w:rsidRPr="004F513F">
        <w:rPr>
          <w:rFonts w:ascii="Sylfaen" w:hAnsi="Sylfaen"/>
          <w:i/>
          <w:sz w:val="20"/>
          <w:szCs w:val="20"/>
          <w:lang w:val="pt-BR"/>
        </w:rPr>
        <w:t>դեպքում</w:t>
      </w:r>
      <w:r w:rsidRPr="004F513F">
        <w:rPr>
          <w:rFonts w:ascii="Sylfaen" w:hAnsi="Sylfaen"/>
          <w:i/>
          <w:sz w:val="20"/>
          <w:szCs w:val="20"/>
          <w:lang w:val="es-ES"/>
        </w:rPr>
        <w:t xml:space="preserve">` </w:t>
      </w:r>
      <w:r w:rsidRPr="004F513F">
        <w:rPr>
          <w:rFonts w:ascii="Sylfaen" w:hAnsi="Sylfaen"/>
          <w:i/>
          <w:sz w:val="20"/>
          <w:szCs w:val="20"/>
          <w:lang w:val="pt-BR"/>
        </w:rPr>
        <w:t>իր</w:t>
      </w:r>
      <w:r w:rsidRPr="004F513F">
        <w:rPr>
          <w:rFonts w:ascii="Sylfaen" w:hAnsi="Sylfaen"/>
          <w:i/>
          <w:sz w:val="20"/>
          <w:szCs w:val="20"/>
          <w:lang w:val="es-ES"/>
        </w:rPr>
        <w:t xml:space="preserve"> </w:t>
      </w:r>
      <w:r w:rsidRPr="004F513F">
        <w:rPr>
          <w:rFonts w:ascii="Sylfaen" w:hAnsi="Sylfaen"/>
          <w:i/>
          <w:sz w:val="20"/>
          <w:szCs w:val="20"/>
          <w:lang w:val="pt-BR"/>
        </w:rPr>
        <w:t>հայեցողությամբ</w:t>
      </w:r>
      <w:r w:rsidRPr="004F513F">
        <w:rPr>
          <w:rFonts w:ascii="Sylfaen" w:hAnsi="Sylfaen"/>
          <w:i/>
          <w:sz w:val="20"/>
          <w:szCs w:val="20"/>
          <w:lang w:val="es-ES"/>
        </w:rPr>
        <w:t xml:space="preserve"> </w:t>
      </w:r>
      <w:r w:rsidRPr="004F513F">
        <w:rPr>
          <w:rFonts w:ascii="Sylfaen" w:hAnsi="Sylfaen"/>
          <w:i/>
          <w:sz w:val="20"/>
          <w:szCs w:val="20"/>
          <w:lang w:val="pt-BR"/>
        </w:rPr>
        <w:t>սահմանելով</w:t>
      </w:r>
      <w:r w:rsidRPr="004F513F">
        <w:rPr>
          <w:rFonts w:ascii="Sylfaen" w:hAnsi="Sylfaen"/>
          <w:i/>
          <w:sz w:val="20"/>
          <w:szCs w:val="20"/>
          <w:lang w:val="es-ES"/>
        </w:rPr>
        <w:t xml:space="preserve"> </w:t>
      </w:r>
      <w:r w:rsidRPr="004F513F">
        <w:rPr>
          <w:rFonts w:ascii="Sylfaen" w:hAnsi="Sylfaen"/>
          <w:i/>
          <w:sz w:val="20"/>
          <w:szCs w:val="20"/>
          <w:lang w:val="pt-BR"/>
        </w:rPr>
        <w:t>թերությունների</w:t>
      </w:r>
      <w:r w:rsidRPr="004F513F">
        <w:rPr>
          <w:rFonts w:ascii="Sylfaen" w:hAnsi="Sylfaen"/>
          <w:i/>
          <w:sz w:val="20"/>
          <w:szCs w:val="20"/>
          <w:lang w:val="es-ES"/>
        </w:rPr>
        <w:t xml:space="preserve"> </w:t>
      </w:r>
      <w:r w:rsidRPr="004F513F">
        <w:rPr>
          <w:rFonts w:ascii="Sylfaen" w:hAnsi="Sylfaen"/>
          <w:i/>
          <w:sz w:val="20"/>
          <w:szCs w:val="20"/>
          <w:lang w:val="pt-BR"/>
        </w:rPr>
        <w:t>անհատույց</w:t>
      </w:r>
      <w:r w:rsidRPr="004F513F">
        <w:rPr>
          <w:rFonts w:ascii="Sylfaen" w:hAnsi="Sylfaen"/>
          <w:i/>
          <w:sz w:val="20"/>
          <w:szCs w:val="20"/>
          <w:lang w:val="es-ES"/>
        </w:rPr>
        <w:t xml:space="preserve"> </w:t>
      </w:r>
      <w:r w:rsidRPr="004F513F">
        <w:rPr>
          <w:rFonts w:ascii="Sylfaen" w:hAnsi="Sylfaen"/>
          <w:i/>
          <w:sz w:val="20"/>
          <w:szCs w:val="20"/>
          <w:lang w:val="pt-BR"/>
        </w:rPr>
        <w:t>վերացման</w:t>
      </w:r>
      <w:r w:rsidRPr="004F513F">
        <w:rPr>
          <w:rFonts w:ascii="Sylfaen" w:hAnsi="Sylfaen"/>
          <w:i/>
          <w:sz w:val="20"/>
          <w:szCs w:val="20"/>
          <w:lang w:val="es-ES"/>
        </w:rPr>
        <w:t xml:space="preserve"> </w:t>
      </w:r>
      <w:r w:rsidRPr="004F513F">
        <w:rPr>
          <w:rFonts w:ascii="Sylfaen" w:hAnsi="Sylfaen"/>
          <w:i/>
          <w:sz w:val="20"/>
          <w:szCs w:val="20"/>
          <w:lang w:val="pt-BR"/>
        </w:rPr>
        <w:t>ողջամիտ</w:t>
      </w:r>
      <w:r w:rsidRPr="004F513F">
        <w:rPr>
          <w:rFonts w:ascii="Sylfaen" w:hAnsi="Sylfaen"/>
          <w:i/>
          <w:sz w:val="20"/>
          <w:szCs w:val="20"/>
          <w:lang w:val="es-ES"/>
        </w:rPr>
        <w:t xml:space="preserve"> </w:t>
      </w:r>
      <w:r w:rsidRPr="004F513F">
        <w:rPr>
          <w:rFonts w:ascii="Sylfaen" w:hAnsi="Sylfaen"/>
          <w:i/>
          <w:sz w:val="20"/>
          <w:szCs w:val="20"/>
          <w:lang w:val="pt-BR"/>
        </w:rPr>
        <w:t>ժամկետ</w:t>
      </w:r>
      <w:r w:rsidRPr="004F513F">
        <w:rPr>
          <w:rFonts w:ascii="Sylfaen" w:hAnsi="Sylfaen"/>
          <w:i/>
          <w:sz w:val="20"/>
          <w:szCs w:val="20"/>
          <w:lang w:val="es-ES"/>
        </w:rPr>
        <w:t xml:space="preserve"> </w:t>
      </w:r>
      <w:r w:rsidRPr="004F513F">
        <w:rPr>
          <w:rFonts w:ascii="Sylfaen" w:hAnsi="Sylfaen"/>
          <w:i/>
          <w:sz w:val="20"/>
          <w:szCs w:val="20"/>
          <w:lang w:val="pt-BR"/>
        </w:rPr>
        <w:t>և</w:t>
      </w:r>
      <w:r w:rsidRPr="004F513F">
        <w:rPr>
          <w:rFonts w:ascii="Sylfaen" w:hAnsi="Sylfaen"/>
          <w:i/>
          <w:sz w:val="20"/>
          <w:szCs w:val="20"/>
          <w:lang w:val="es-ES"/>
        </w:rPr>
        <w:t xml:space="preserve"> </w:t>
      </w:r>
      <w:r w:rsidRPr="004F513F">
        <w:rPr>
          <w:rFonts w:ascii="Sylfaen" w:hAnsi="Sylfaen"/>
          <w:i/>
          <w:sz w:val="20"/>
          <w:szCs w:val="20"/>
          <w:lang w:val="pt-BR"/>
        </w:rPr>
        <w:t>պահանջել</w:t>
      </w:r>
      <w:r w:rsidRPr="004F513F">
        <w:rPr>
          <w:rFonts w:ascii="Sylfaen" w:hAnsi="Sylfaen"/>
          <w:i/>
          <w:sz w:val="20"/>
          <w:szCs w:val="20"/>
          <w:lang w:val="es-ES"/>
        </w:rPr>
        <w:t xml:space="preserve"> </w:t>
      </w:r>
      <w:r w:rsidRPr="004F513F">
        <w:rPr>
          <w:rFonts w:ascii="Sylfaen" w:hAnsi="Sylfaen"/>
          <w:i/>
          <w:sz w:val="20"/>
          <w:szCs w:val="20"/>
          <w:lang w:val="pt-BR"/>
        </w:rPr>
        <w:t>Կապալառուից</w:t>
      </w:r>
      <w:r w:rsidRPr="004F513F">
        <w:rPr>
          <w:rFonts w:ascii="Sylfaen" w:hAnsi="Sylfaen"/>
          <w:i/>
          <w:sz w:val="20"/>
          <w:szCs w:val="20"/>
          <w:lang w:val="es-ES"/>
        </w:rPr>
        <w:t xml:space="preserve"> </w:t>
      </w:r>
      <w:r w:rsidRPr="004F513F">
        <w:rPr>
          <w:rFonts w:ascii="Sylfaen" w:hAnsi="Sylfaen"/>
          <w:i/>
          <w:sz w:val="20"/>
          <w:szCs w:val="20"/>
          <w:lang w:val="pt-BR"/>
        </w:rPr>
        <w:t>վճարելու</w:t>
      </w:r>
      <w:r w:rsidRPr="004F513F">
        <w:rPr>
          <w:rFonts w:ascii="Sylfaen" w:hAnsi="Sylfaen"/>
          <w:i/>
          <w:sz w:val="20"/>
          <w:szCs w:val="20"/>
          <w:lang w:val="es-ES"/>
        </w:rPr>
        <w:t xml:space="preserve"> </w:t>
      </w:r>
      <w:r w:rsidRPr="004F513F">
        <w:rPr>
          <w:rFonts w:ascii="Sylfaen" w:hAnsi="Sylfaen"/>
          <w:i/>
          <w:sz w:val="20"/>
          <w:szCs w:val="20"/>
          <w:lang w:val="hy-AM"/>
        </w:rPr>
        <w:t>Պ</w:t>
      </w:r>
      <w:r w:rsidRPr="004F513F">
        <w:rPr>
          <w:rFonts w:ascii="Sylfaen" w:hAnsi="Sylfaen"/>
          <w:i/>
          <w:sz w:val="20"/>
          <w:szCs w:val="20"/>
          <w:lang w:val="pt-BR"/>
        </w:rPr>
        <w:t>այմանագրի</w:t>
      </w:r>
      <w:r w:rsidRPr="004F513F">
        <w:rPr>
          <w:rFonts w:ascii="Sylfaen" w:hAnsi="Sylfaen"/>
          <w:i/>
          <w:sz w:val="20"/>
          <w:szCs w:val="20"/>
          <w:lang w:val="es-ES"/>
        </w:rPr>
        <w:t xml:space="preserve"> </w:t>
      </w:r>
      <w:r w:rsidRPr="004F513F">
        <w:rPr>
          <w:rFonts w:ascii="Sylfaen" w:hAnsi="Sylfaen"/>
          <w:i/>
          <w:sz w:val="20"/>
          <w:szCs w:val="20"/>
          <w:lang w:val="hy-AM"/>
        </w:rPr>
        <w:t>«6.2»</w:t>
      </w:r>
      <w:r w:rsidRPr="004F513F">
        <w:rPr>
          <w:rFonts w:ascii="Sylfaen" w:hAnsi="Sylfaen"/>
          <w:i/>
          <w:sz w:val="20"/>
          <w:szCs w:val="20"/>
          <w:lang w:val="es-ES"/>
        </w:rPr>
        <w:t xml:space="preserve"> </w:t>
      </w:r>
      <w:r w:rsidRPr="004F513F">
        <w:rPr>
          <w:rFonts w:ascii="Sylfaen" w:hAnsi="Sylfaen"/>
          <w:i/>
          <w:sz w:val="20"/>
          <w:szCs w:val="20"/>
          <w:lang w:val="pt-BR"/>
        </w:rPr>
        <w:t>կետով</w:t>
      </w:r>
      <w:r w:rsidRPr="004F513F">
        <w:rPr>
          <w:rFonts w:ascii="Sylfaen" w:hAnsi="Sylfaen"/>
          <w:i/>
          <w:sz w:val="20"/>
          <w:szCs w:val="20"/>
          <w:lang w:val="es-ES"/>
        </w:rPr>
        <w:t xml:space="preserve"> </w:t>
      </w:r>
      <w:r w:rsidRPr="004F513F">
        <w:rPr>
          <w:rFonts w:ascii="Sylfaen" w:hAnsi="Sylfaen"/>
          <w:i/>
          <w:sz w:val="20"/>
          <w:szCs w:val="20"/>
          <w:lang w:val="pt-BR"/>
        </w:rPr>
        <w:t>նախատեսված</w:t>
      </w:r>
      <w:r w:rsidRPr="004F513F">
        <w:rPr>
          <w:rFonts w:ascii="Sylfaen" w:hAnsi="Sylfaen"/>
          <w:i/>
          <w:sz w:val="20"/>
          <w:szCs w:val="20"/>
          <w:lang w:val="es-ES"/>
        </w:rPr>
        <w:t xml:space="preserve"> </w:t>
      </w:r>
      <w:r w:rsidRPr="004F513F">
        <w:rPr>
          <w:rFonts w:ascii="Sylfaen" w:hAnsi="Sylfaen"/>
          <w:i/>
          <w:sz w:val="20"/>
          <w:szCs w:val="20"/>
          <w:lang w:val="pt-BR"/>
        </w:rPr>
        <w:t>տույժը</w:t>
      </w:r>
      <w:r w:rsidRPr="004F513F">
        <w:rPr>
          <w:rFonts w:ascii="Sylfaen" w:hAnsi="Sylfaen"/>
          <w:i/>
          <w:sz w:val="20"/>
          <w:szCs w:val="20"/>
          <w:lang w:val="hy-AM"/>
        </w:rPr>
        <w:t>։</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Միակողմանի լուծել Պայմանագիրը և պահանջել հատուցելու իրեն պատճառված վնասները, եթե</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i/>
          <w:sz w:val="20"/>
          <w:szCs w:val="20"/>
          <w:lang w:val="hy-AM"/>
        </w:rPr>
        <w:t xml:space="preserve">ա) Կապալառուն Աշխատանքի կատարումը սկսում է ժամկետի այնպիսի խախտմամբ, որ դրա ավարտը Պայմանագրով սահմանված ժամկետում  դառնում է ակնհայտ անհնար, </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i/>
          <w:sz w:val="20"/>
          <w:szCs w:val="20"/>
          <w:lang w:val="hy-AM"/>
        </w:rPr>
        <w:t>բ) Կապալառուն խախտել է Պայմանագրի «2.1.2» կետի համաձայն Պատվիրատուի կողմից սահմանված նոր ժամկետը (ներառյալ օրացուցային ժամանակացույցը),</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i/>
          <w:sz w:val="20"/>
          <w:szCs w:val="20"/>
          <w:lang w:val="hy-AM"/>
        </w:rPr>
        <w:t>գ) Կապալառուի կողմից կատարված Աշխատանքը չի համապատասխանում Փաստաթղթերով սահմանված պահանջներին,</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i/>
          <w:sz w:val="20"/>
          <w:szCs w:val="20"/>
          <w:lang w:val="hy-AM"/>
        </w:rPr>
        <w:t>դ) Կապալառուի կողմից խախտվել են Պայմանագրի «2.1.4» կետով նախատեսված հիմքերով Աշխատանքի թերությունների անհատույց վերացման ողջամիտ ժամկետները: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Աշխատանքի արդյունքի թերությունների հետ կապված պահանջներ ներկայացնել  երաշխիքային ժամկետում։</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Մինչև</w:t>
      </w:r>
      <w:r w:rsidRPr="004F513F">
        <w:rPr>
          <w:rFonts w:ascii="Sylfaen" w:hAnsi="Sylfaen"/>
          <w:i/>
          <w:sz w:val="20"/>
          <w:szCs w:val="20"/>
          <w:lang w:val="es-ES"/>
        </w:rPr>
        <w:t xml:space="preserve"> </w:t>
      </w:r>
      <w:r w:rsidRPr="004F513F">
        <w:rPr>
          <w:rFonts w:ascii="Sylfaen" w:hAnsi="Sylfaen"/>
          <w:i/>
          <w:sz w:val="20"/>
          <w:szCs w:val="20"/>
          <w:lang w:val="hy-AM"/>
        </w:rPr>
        <w:t>աշխատանքի</w:t>
      </w:r>
      <w:r w:rsidRPr="004F513F">
        <w:rPr>
          <w:rFonts w:ascii="Sylfaen" w:hAnsi="Sylfaen"/>
          <w:i/>
          <w:sz w:val="20"/>
          <w:szCs w:val="20"/>
          <w:lang w:val="es-ES"/>
        </w:rPr>
        <w:t xml:space="preserve"> </w:t>
      </w:r>
      <w:r w:rsidRPr="004F513F">
        <w:rPr>
          <w:rFonts w:ascii="Sylfaen" w:hAnsi="Sylfaen"/>
          <w:i/>
          <w:sz w:val="20"/>
          <w:szCs w:val="20"/>
          <w:lang w:val="hy-AM"/>
        </w:rPr>
        <w:t>արդյունքն</w:t>
      </w:r>
      <w:r w:rsidRPr="004F513F">
        <w:rPr>
          <w:rFonts w:ascii="Sylfaen" w:hAnsi="Sylfaen"/>
          <w:i/>
          <w:sz w:val="20"/>
          <w:szCs w:val="20"/>
          <w:lang w:val="es-ES"/>
        </w:rPr>
        <w:t xml:space="preserve"> </w:t>
      </w:r>
      <w:r w:rsidRPr="004F513F">
        <w:rPr>
          <w:rFonts w:ascii="Sylfaen" w:hAnsi="Sylfaen"/>
          <w:i/>
          <w:sz w:val="20"/>
          <w:szCs w:val="20"/>
          <w:lang w:val="hy-AM"/>
        </w:rPr>
        <w:t>իրեն</w:t>
      </w:r>
      <w:r w:rsidRPr="004F513F">
        <w:rPr>
          <w:rFonts w:ascii="Sylfaen" w:hAnsi="Sylfaen"/>
          <w:i/>
          <w:sz w:val="20"/>
          <w:szCs w:val="20"/>
          <w:lang w:val="es-ES"/>
        </w:rPr>
        <w:t xml:space="preserve"> </w:t>
      </w:r>
      <w:r w:rsidRPr="004F513F">
        <w:rPr>
          <w:rFonts w:ascii="Sylfaen" w:hAnsi="Sylfaen"/>
          <w:i/>
          <w:sz w:val="20"/>
          <w:szCs w:val="20"/>
          <w:lang w:val="hy-AM"/>
        </w:rPr>
        <w:t>հանձնելը</w:t>
      </w:r>
      <w:r w:rsidRPr="004F513F">
        <w:rPr>
          <w:rFonts w:ascii="Sylfaen" w:hAnsi="Sylfaen"/>
          <w:i/>
          <w:sz w:val="20"/>
          <w:szCs w:val="20"/>
          <w:lang w:val="es-ES"/>
        </w:rPr>
        <w:t xml:space="preserve"> </w:t>
      </w:r>
      <w:r w:rsidRPr="004F513F">
        <w:rPr>
          <w:rFonts w:ascii="Sylfaen" w:hAnsi="Sylfaen"/>
          <w:i/>
          <w:sz w:val="20"/>
          <w:szCs w:val="20"/>
          <w:lang w:val="hy-AM"/>
        </w:rPr>
        <w:t>ցանկացած</w:t>
      </w:r>
      <w:r w:rsidRPr="004F513F">
        <w:rPr>
          <w:rFonts w:ascii="Sylfaen" w:hAnsi="Sylfaen"/>
          <w:i/>
          <w:sz w:val="20"/>
          <w:szCs w:val="20"/>
          <w:lang w:val="es-ES"/>
        </w:rPr>
        <w:t xml:space="preserve"> </w:t>
      </w:r>
      <w:r w:rsidRPr="004F513F">
        <w:rPr>
          <w:rFonts w:ascii="Sylfaen" w:hAnsi="Sylfaen"/>
          <w:i/>
          <w:sz w:val="20"/>
          <w:szCs w:val="20"/>
          <w:lang w:val="hy-AM"/>
        </w:rPr>
        <w:t>ժամանակ</w:t>
      </w:r>
      <w:r w:rsidRPr="004F513F">
        <w:rPr>
          <w:rFonts w:ascii="Sylfaen" w:hAnsi="Sylfaen"/>
          <w:i/>
          <w:sz w:val="20"/>
          <w:szCs w:val="20"/>
          <w:lang w:val="es-ES"/>
        </w:rPr>
        <w:t xml:space="preserve"> </w:t>
      </w:r>
      <w:r w:rsidRPr="004F513F">
        <w:rPr>
          <w:rFonts w:ascii="Sylfaen" w:hAnsi="Sylfaen"/>
          <w:i/>
          <w:sz w:val="20"/>
          <w:szCs w:val="20"/>
          <w:lang w:val="hy-AM"/>
        </w:rPr>
        <w:t>հրաժարվել</w:t>
      </w:r>
      <w:r w:rsidRPr="004F513F">
        <w:rPr>
          <w:rFonts w:ascii="Sylfaen" w:hAnsi="Sylfaen"/>
          <w:i/>
          <w:sz w:val="20"/>
          <w:szCs w:val="20"/>
          <w:lang w:val="es-ES"/>
        </w:rPr>
        <w:t xml:space="preserve"> </w:t>
      </w:r>
      <w:r w:rsidRPr="004F513F">
        <w:rPr>
          <w:rFonts w:ascii="Sylfaen" w:hAnsi="Sylfaen"/>
          <w:i/>
          <w:sz w:val="20"/>
          <w:szCs w:val="20"/>
          <w:lang w:val="hy-AM"/>
        </w:rPr>
        <w:t>Պայմանագիրը</w:t>
      </w:r>
      <w:r w:rsidRPr="004F513F">
        <w:rPr>
          <w:rFonts w:ascii="Sylfaen" w:hAnsi="Sylfaen"/>
          <w:i/>
          <w:sz w:val="20"/>
          <w:szCs w:val="20"/>
          <w:lang w:val="es-ES"/>
        </w:rPr>
        <w:t xml:space="preserve"> </w:t>
      </w:r>
      <w:r w:rsidRPr="004F513F">
        <w:rPr>
          <w:rFonts w:ascii="Sylfaen" w:hAnsi="Sylfaen"/>
          <w:i/>
          <w:sz w:val="20"/>
          <w:szCs w:val="20"/>
          <w:lang w:val="hy-AM"/>
        </w:rPr>
        <w:t>կատարելուց</w:t>
      </w:r>
      <w:r w:rsidRPr="004F513F">
        <w:rPr>
          <w:rFonts w:ascii="Sylfaen" w:hAnsi="Sylfaen"/>
          <w:i/>
          <w:sz w:val="20"/>
          <w:szCs w:val="20"/>
          <w:lang w:val="es-ES"/>
        </w:rPr>
        <w:t xml:space="preserve">` </w:t>
      </w:r>
      <w:r w:rsidRPr="004F513F">
        <w:rPr>
          <w:rFonts w:ascii="Sylfaen" w:hAnsi="Sylfaen"/>
          <w:i/>
          <w:sz w:val="20"/>
          <w:szCs w:val="20"/>
          <w:lang w:val="hy-AM"/>
        </w:rPr>
        <w:t>Կապալառուին</w:t>
      </w:r>
      <w:r w:rsidRPr="004F513F">
        <w:rPr>
          <w:rFonts w:ascii="Sylfaen" w:hAnsi="Sylfaen"/>
          <w:i/>
          <w:sz w:val="20"/>
          <w:szCs w:val="20"/>
          <w:lang w:val="es-ES"/>
        </w:rPr>
        <w:t xml:space="preserve"> </w:t>
      </w:r>
      <w:r w:rsidRPr="004F513F">
        <w:rPr>
          <w:rFonts w:ascii="Sylfaen" w:hAnsi="Sylfaen"/>
          <w:i/>
          <w:sz w:val="20"/>
          <w:szCs w:val="20"/>
          <w:lang w:val="hy-AM"/>
        </w:rPr>
        <w:t>վճարելով</w:t>
      </w:r>
      <w:r w:rsidRPr="004F513F">
        <w:rPr>
          <w:rFonts w:ascii="Sylfaen" w:hAnsi="Sylfaen"/>
          <w:i/>
          <w:sz w:val="20"/>
          <w:szCs w:val="20"/>
          <w:lang w:val="es-ES"/>
        </w:rPr>
        <w:t xml:space="preserve"> </w:t>
      </w:r>
      <w:r w:rsidRPr="004F513F">
        <w:rPr>
          <w:rFonts w:ascii="Sylfaen" w:hAnsi="Sylfaen"/>
          <w:i/>
          <w:sz w:val="20"/>
          <w:szCs w:val="20"/>
          <w:lang w:val="hy-AM"/>
        </w:rPr>
        <w:t>մինչև</w:t>
      </w:r>
      <w:r w:rsidRPr="004F513F">
        <w:rPr>
          <w:rFonts w:ascii="Sylfaen" w:hAnsi="Sylfaen"/>
          <w:i/>
          <w:sz w:val="20"/>
          <w:szCs w:val="20"/>
          <w:lang w:val="es-ES"/>
        </w:rPr>
        <w:t xml:space="preserve"> </w:t>
      </w:r>
      <w:r w:rsidRPr="004F513F">
        <w:rPr>
          <w:rFonts w:ascii="Sylfaen" w:hAnsi="Sylfaen"/>
          <w:i/>
          <w:sz w:val="20"/>
          <w:szCs w:val="20"/>
          <w:lang w:val="hy-AM"/>
        </w:rPr>
        <w:t>Պայմանագիրը</w:t>
      </w:r>
      <w:r w:rsidRPr="004F513F">
        <w:rPr>
          <w:rFonts w:ascii="Sylfaen" w:hAnsi="Sylfaen"/>
          <w:i/>
          <w:sz w:val="20"/>
          <w:szCs w:val="20"/>
          <w:lang w:val="es-ES"/>
        </w:rPr>
        <w:t xml:space="preserve"> </w:t>
      </w:r>
      <w:r w:rsidRPr="004F513F">
        <w:rPr>
          <w:rFonts w:ascii="Sylfaen" w:hAnsi="Sylfaen"/>
          <w:i/>
          <w:sz w:val="20"/>
          <w:szCs w:val="20"/>
          <w:lang w:val="hy-AM"/>
        </w:rPr>
        <w:t>կատարելուց</w:t>
      </w:r>
      <w:r w:rsidRPr="004F513F">
        <w:rPr>
          <w:rFonts w:ascii="Sylfaen" w:hAnsi="Sylfaen"/>
          <w:i/>
          <w:sz w:val="20"/>
          <w:szCs w:val="20"/>
          <w:lang w:val="es-ES"/>
        </w:rPr>
        <w:t xml:space="preserve"> </w:t>
      </w:r>
      <w:r w:rsidRPr="004F513F">
        <w:rPr>
          <w:rFonts w:ascii="Sylfaen" w:hAnsi="Sylfaen"/>
          <w:i/>
          <w:sz w:val="20"/>
          <w:szCs w:val="20"/>
          <w:lang w:val="hy-AM"/>
        </w:rPr>
        <w:t>Պատվիրատուի</w:t>
      </w:r>
      <w:r w:rsidRPr="004F513F">
        <w:rPr>
          <w:rFonts w:ascii="Sylfaen" w:hAnsi="Sylfaen"/>
          <w:i/>
          <w:sz w:val="20"/>
          <w:szCs w:val="20"/>
          <w:lang w:val="es-ES"/>
        </w:rPr>
        <w:t xml:space="preserve"> </w:t>
      </w:r>
      <w:r w:rsidRPr="004F513F">
        <w:rPr>
          <w:rFonts w:ascii="Sylfaen" w:hAnsi="Sylfaen"/>
          <w:i/>
          <w:sz w:val="20"/>
          <w:szCs w:val="20"/>
          <w:lang w:val="hy-AM"/>
        </w:rPr>
        <w:t>հրաժարվելու</w:t>
      </w:r>
      <w:r w:rsidRPr="004F513F">
        <w:rPr>
          <w:rFonts w:ascii="Sylfaen" w:hAnsi="Sylfaen"/>
          <w:i/>
          <w:sz w:val="20"/>
          <w:szCs w:val="20"/>
          <w:lang w:val="es-ES"/>
        </w:rPr>
        <w:t xml:space="preserve"> </w:t>
      </w:r>
      <w:r w:rsidRPr="004F513F">
        <w:rPr>
          <w:rFonts w:ascii="Sylfaen" w:hAnsi="Sylfaen"/>
          <w:i/>
          <w:sz w:val="20"/>
          <w:szCs w:val="20"/>
          <w:lang w:val="hy-AM"/>
        </w:rPr>
        <w:t>վերաբերյալ</w:t>
      </w:r>
      <w:r w:rsidRPr="004F513F">
        <w:rPr>
          <w:rFonts w:ascii="Sylfaen" w:hAnsi="Sylfaen"/>
          <w:i/>
          <w:sz w:val="20"/>
          <w:szCs w:val="20"/>
          <w:lang w:val="es-ES"/>
        </w:rPr>
        <w:t xml:space="preserve"> </w:t>
      </w:r>
      <w:r w:rsidRPr="004F513F">
        <w:rPr>
          <w:rFonts w:ascii="Sylfaen" w:hAnsi="Sylfaen"/>
          <w:i/>
          <w:sz w:val="20"/>
          <w:szCs w:val="20"/>
          <w:lang w:val="hy-AM"/>
        </w:rPr>
        <w:t>ծանուցում</w:t>
      </w:r>
      <w:r w:rsidRPr="004F513F">
        <w:rPr>
          <w:rFonts w:ascii="Sylfaen" w:hAnsi="Sylfaen"/>
          <w:i/>
          <w:sz w:val="20"/>
          <w:szCs w:val="20"/>
          <w:lang w:val="es-ES"/>
        </w:rPr>
        <w:t xml:space="preserve"> </w:t>
      </w:r>
      <w:r w:rsidRPr="004F513F">
        <w:rPr>
          <w:rFonts w:ascii="Sylfaen" w:hAnsi="Sylfaen"/>
          <w:i/>
          <w:sz w:val="20"/>
          <w:szCs w:val="20"/>
          <w:lang w:val="hy-AM"/>
        </w:rPr>
        <w:t>ստանալու</w:t>
      </w:r>
      <w:r w:rsidRPr="004F513F">
        <w:rPr>
          <w:rFonts w:ascii="Sylfaen" w:hAnsi="Sylfaen"/>
          <w:i/>
          <w:sz w:val="20"/>
          <w:szCs w:val="20"/>
          <w:lang w:val="es-ES"/>
        </w:rPr>
        <w:t xml:space="preserve"> </w:t>
      </w:r>
      <w:r w:rsidRPr="004F513F">
        <w:rPr>
          <w:rFonts w:ascii="Sylfaen" w:hAnsi="Sylfaen"/>
          <w:i/>
          <w:sz w:val="20"/>
          <w:szCs w:val="20"/>
          <w:lang w:val="hy-AM"/>
        </w:rPr>
        <w:t>պահը</w:t>
      </w:r>
      <w:r w:rsidRPr="004F513F">
        <w:rPr>
          <w:rFonts w:ascii="Sylfaen" w:hAnsi="Sylfaen"/>
          <w:i/>
          <w:sz w:val="20"/>
          <w:szCs w:val="20"/>
          <w:lang w:val="es-ES"/>
        </w:rPr>
        <w:t xml:space="preserve"> </w:t>
      </w:r>
      <w:r w:rsidRPr="004F513F">
        <w:rPr>
          <w:rFonts w:ascii="Sylfaen" w:hAnsi="Sylfaen"/>
          <w:i/>
          <w:sz w:val="20"/>
          <w:szCs w:val="20"/>
          <w:lang w:val="hy-AM"/>
        </w:rPr>
        <w:t>կատարած</w:t>
      </w:r>
      <w:r w:rsidRPr="004F513F">
        <w:rPr>
          <w:rFonts w:ascii="Sylfaen" w:hAnsi="Sylfaen"/>
          <w:i/>
          <w:sz w:val="20"/>
          <w:szCs w:val="20"/>
          <w:lang w:val="es-ES"/>
        </w:rPr>
        <w:t xml:space="preserve"> </w:t>
      </w:r>
      <w:r w:rsidRPr="004F513F">
        <w:rPr>
          <w:rFonts w:ascii="Sylfaen" w:hAnsi="Sylfaen"/>
          <w:i/>
          <w:sz w:val="20"/>
          <w:szCs w:val="20"/>
          <w:lang w:val="hy-AM"/>
        </w:rPr>
        <w:t>Աշխատանքին</w:t>
      </w:r>
      <w:r w:rsidRPr="004F513F">
        <w:rPr>
          <w:rFonts w:ascii="Sylfaen" w:hAnsi="Sylfaen"/>
          <w:i/>
          <w:sz w:val="20"/>
          <w:szCs w:val="20"/>
          <w:lang w:val="es-ES"/>
        </w:rPr>
        <w:t xml:space="preserve"> </w:t>
      </w:r>
      <w:r w:rsidRPr="004F513F">
        <w:rPr>
          <w:rFonts w:ascii="Sylfaen" w:hAnsi="Sylfaen"/>
          <w:i/>
          <w:sz w:val="20"/>
          <w:szCs w:val="20"/>
          <w:lang w:val="hy-AM"/>
        </w:rPr>
        <w:t>համարժեք</w:t>
      </w:r>
      <w:r w:rsidRPr="004F513F">
        <w:rPr>
          <w:rFonts w:ascii="Sylfaen" w:hAnsi="Sylfaen"/>
          <w:i/>
          <w:sz w:val="20"/>
          <w:szCs w:val="20"/>
          <w:lang w:val="es-ES"/>
        </w:rPr>
        <w:t xml:space="preserve"> </w:t>
      </w:r>
      <w:r w:rsidRPr="004F513F">
        <w:rPr>
          <w:rFonts w:ascii="Sylfaen" w:hAnsi="Sylfaen"/>
          <w:i/>
          <w:sz w:val="20"/>
          <w:szCs w:val="20"/>
          <w:lang w:val="hy-AM"/>
        </w:rPr>
        <w:t>գին և հատուցել հիմնավորված ծախսերը։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lastRenderedPageBreak/>
        <w:t>Լիազորել այլ անձի` Աշխատանքի իրականացման նկատմամբ տեխնիկական հսկողություն իրականացնելու նպատակով:</w:t>
      </w:r>
    </w:p>
    <w:p w:rsidR="00650C3A" w:rsidRPr="004F513F" w:rsidRDefault="00650C3A" w:rsidP="00650C3A">
      <w:pPr>
        <w:pStyle w:val="a4"/>
        <w:numPr>
          <w:ilvl w:val="1"/>
          <w:numId w:val="14"/>
        </w:numPr>
        <w:tabs>
          <w:tab w:val="left" w:pos="360"/>
        </w:tabs>
        <w:spacing w:after="0"/>
        <w:ind w:left="270" w:hanging="270"/>
        <w:jc w:val="both"/>
        <w:rPr>
          <w:rFonts w:ascii="Sylfaen" w:hAnsi="Sylfaen"/>
          <w:b/>
          <w:i/>
          <w:sz w:val="20"/>
          <w:szCs w:val="20"/>
          <w:lang w:val="hy-AM"/>
        </w:rPr>
      </w:pPr>
      <w:r w:rsidRPr="004F513F">
        <w:rPr>
          <w:rFonts w:ascii="Sylfaen" w:hAnsi="Sylfaen"/>
          <w:b/>
          <w:i/>
          <w:sz w:val="20"/>
          <w:szCs w:val="20"/>
          <w:lang w:val="hy-AM"/>
        </w:rPr>
        <w:t>Պատվիրատուն</w:t>
      </w:r>
      <w:r w:rsidRPr="004F513F">
        <w:rPr>
          <w:rFonts w:ascii="Sylfaen" w:hAnsi="Sylfaen"/>
          <w:b/>
          <w:i/>
          <w:sz w:val="20"/>
          <w:szCs w:val="20"/>
          <w:lang w:val="ru-RU"/>
        </w:rPr>
        <w:t xml:space="preserve"> </w:t>
      </w:r>
      <w:r w:rsidRPr="004F513F">
        <w:rPr>
          <w:rFonts w:ascii="Sylfaen" w:hAnsi="Sylfaen"/>
          <w:b/>
          <w:i/>
          <w:sz w:val="20"/>
          <w:szCs w:val="20"/>
          <w:lang w:val="hy-AM"/>
        </w:rPr>
        <w:t>պարտավոր է`</w:t>
      </w:r>
    </w:p>
    <w:p w:rsidR="00650C3A" w:rsidRPr="004F513F" w:rsidRDefault="00650C3A" w:rsidP="00650C3A">
      <w:pPr>
        <w:numPr>
          <w:ilvl w:val="2"/>
          <w:numId w:val="14"/>
        </w:numPr>
        <w:spacing w:after="0" w:line="240" w:lineRule="auto"/>
        <w:ind w:left="270" w:hanging="270"/>
        <w:jc w:val="both"/>
        <w:rPr>
          <w:rFonts w:ascii="Sylfaen" w:hAnsi="Sylfaen" w:cs="Times Armenian"/>
          <w:i/>
          <w:sz w:val="20"/>
          <w:szCs w:val="20"/>
          <w:lang w:val="es-ES"/>
        </w:rPr>
      </w:pPr>
      <w:r w:rsidRPr="004F513F">
        <w:rPr>
          <w:rFonts w:ascii="Sylfaen" w:hAnsi="Sylfaen" w:cs="Times Armenian"/>
          <w:i/>
          <w:sz w:val="20"/>
          <w:szCs w:val="20"/>
          <w:lang w:val="hy-AM"/>
        </w:rPr>
        <w:t xml:space="preserve">Ապահովել բոլոր անհրաժեշտ պայմանները` աշխատանքների կատարման համար, ներառյալ՝ ապահովել Փաստաթղթերով նախատեսված աշխատանքների համար անհրաժեշտ ապրանքանյութական արժեքների պատասխանատու պահպանությունը, դրանց տեղափոխումն ապահովող և աշխատանքների կատարման համար անհրաժեշտ համապատասխան մեքենաների և մեխանիզմների մուտքը Աշխատանքների կատարման վայր, ինչպես նաև վերոնշյալ մեքենաների և մեխանիզմների համար ապահովել դեպի Աշխատանքների կատարման վայր տանող ճանապարհների և հանգույցների անցանելիությունը։ </w:t>
      </w:r>
    </w:p>
    <w:p w:rsidR="00650C3A" w:rsidRPr="004F513F" w:rsidRDefault="00650C3A" w:rsidP="00650C3A">
      <w:pPr>
        <w:numPr>
          <w:ilvl w:val="2"/>
          <w:numId w:val="14"/>
        </w:numPr>
        <w:spacing w:after="0" w:line="240" w:lineRule="auto"/>
        <w:ind w:left="270" w:hanging="270"/>
        <w:jc w:val="both"/>
        <w:rPr>
          <w:rFonts w:ascii="Sylfaen" w:hAnsi="Sylfaen" w:cs="Times Armenian"/>
          <w:i/>
          <w:sz w:val="20"/>
          <w:szCs w:val="20"/>
          <w:lang w:val="es-ES"/>
        </w:rPr>
      </w:pPr>
      <w:r w:rsidRPr="004F513F">
        <w:rPr>
          <w:rFonts w:ascii="Sylfaen" w:hAnsi="Sylfaen" w:cs="Times Armenian"/>
          <w:i/>
          <w:sz w:val="20"/>
          <w:szCs w:val="20"/>
          <w:lang w:val="hy-AM"/>
        </w:rPr>
        <w:t>Աշխատանքների կատարման գրաֆիկով սահմանված ժամանակահատվածում ապահովել Աշխատանքների կատարման Օբյեկտի հասանելիությունը՝ աշխատանքների կատարման համար անհրաժեշտ</w:t>
      </w:r>
      <w:r w:rsidRPr="004F513F">
        <w:rPr>
          <w:rFonts w:ascii="Sylfaen" w:hAnsi="Sylfaen" w:cs="Times Armenian"/>
          <w:i/>
          <w:sz w:val="20"/>
          <w:szCs w:val="20"/>
          <w:lang w:val="es-ES"/>
        </w:rPr>
        <w:t xml:space="preserve"> (</w:t>
      </w:r>
      <w:r w:rsidRPr="004F513F">
        <w:rPr>
          <w:rFonts w:ascii="Sylfaen" w:hAnsi="Sylfaen" w:cs="Times Armenian"/>
          <w:i/>
          <w:sz w:val="20"/>
          <w:szCs w:val="20"/>
          <w:lang w:val="hy-AM"/>
        </w:rPr>
        <w:t>չգործարկվող</w:t>
      </w:r>
      <w:r w:rsidRPr="004F513F">
        <w:rPr>
          <w:rFonts w:ascii="Sylfaen" w:hAnsi="Sylfaen" w:cs="Times Armenian"/>
          <w:i/>
          <w:sz w:val="20"/>
          <w:szCs w:val="20"/>
          <w:lang w:val="es-ES"/>
        </w:rPr>
        <w:t>)</w:t>
      </w:r>
      <w:r w:rsidRPr="004F513F">
        <w:rPr>
          <w:rFonts w:ascii="Sylfaen" w:hAnsi="Sylfaen" w:cs="Times Armenian"/>
          <w:i/>
          <w:sz w:val="20"/>
          <w:szCs w:val="20"/>
          <w:lang w:val="hy-AM"/>
        </w:rPr>
        <w:t xml:space="preserve"> վիճակում։</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Պայմանագիրը ստորագրելուց հետո Կապալառուի հետ համաձայնեցված ժամկետում Կապալառուին ներկայացնել Աշխատանքների կատարման համար անհրաժեշտ՝ Օբյեկտի անջատումների ողջամիտ գրաֆիկ (այսուհետ՝ «</w:t>
      </w:r>
      <w:r w:rsidRPr="004F513F">
        <w:rPr>
          <w:rFonts w:ascii="Sylfaen" w:hAnsi="Sylfaen"/>
          <w:b/>
          <w:i/>
          <w:sz w:val="20"/>
          <w:szCs w:val="20"/>
          <w:lang w:val="hy-AM"/>
        </w:rPr>
        <w:t>Անջատումների գրաֆիկ</w:t>
      </w:r>
      <w:r w:rsidRPr="004F513F">
        <w:rPr>
          <w:rFonts w:ascii="Sylfaen" w:hAnsi="Sylfaen"/>
          <w:i/>
          <w:sz w:val="20"/>
          <w:szCs w:val="20"/>
          <w:lang w:val="hy-AM"/>
        </w:rPr>
        <w:t xml:space="preserve">»)։ </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Կատարել Պայմանագրին համապատասխան հանձնված Սարքավորումների ընդունումն ապահովող բոլոր անհրաժեշտ գործողությունները։</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Կապալառուի հանձնած Սարքավորումից Պայմանագրին համապատասխան հրաժարվելու դեպքում, ապահովել այդ Սարքավորման պատասխանատու պահպանությունը և դրա մասին անհապաղ տեղեկացնել Կապալառուին` Պայմանագրի վավերապայմաններում նշված հասցեով գրավոր ծանուցում և/կամ էլեկտրոնային հասցեին ծանուցում ուղարկելու միջոցով։</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Պայմանագրով նախատեսված կարգով և ժամկետներում հանձնված Սարքավորումն ընդունելու դեպքում Կապալառուին վճարել վերջինիս վճարման ենթակա գումարները, իսկ վճարման ժամկետի խախտման դեպքում` նաև Պայմանագրի 6.5 կետով նախատեսված տույժը։</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Սարքավորման քանակի, տեսականու, կոմպլեկտայնության, որակի մասին Պայմանագրի պայմանները խախտելու մասին Կապալառուին ծանուցել թերությունը հայտնաբերելուց հետո` Պայմանագրով սահմանված կարգով։</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Աշխատանքի կատարման ընթացքում աջակցել Կապալառուին` Պայմանագրով նախատեսված դեպքերում, ծավալով և կարգով։</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Պայմանագրով նախատեսված ժամկետում և կարգով Կապալառուի մասնակցությամբ զննել և ընդունել կատարված Աշխատանքը (դրա արդյունքը), իսկ Պայմանագրից Աշխատանքի արդյունքը վատթարացնող շեղումներ կամ Աշխատանքում այլ թերություններ հայտնաբերելու դեպքերում` այդ մասին անհապաղ հայտնել Կապալառուին։</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Ապահովել Կապալառուի աշխատակիցների անարգել մուտքն իր տարածք՝ ապահովելով անվտանգության կանոնների և անհրաժեշտ այլ պայմանների պահպանումը,</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Պայմանագրի «1.3» կետով նախատեսված ժամկետում Աշխատանքների արդյունքն ընդունելու դեպքում Կապալառուին վճարել վերջինիս վճարման ենթակա գումարները։</w:t>
      </w:r>
    </w:p>
    <w:p w:rsidR="00650C3A" w:rsidRPr="004F513F" w:rsidRDefault="00650C3A" w:rsidP="00650C3A">
      <w:pPr>
        <w:pStyle w:val="a4"/>
        <w:numPr>
          <w:ilvl w:val="1"/>
          <w:numId w:val="14"/>
        </w:numPr>
        <w:tabs>
          <w:tab w:val="left" w:pos="360"/>
        </w:tabs>
        <w:spacing w:after="0"/>
        <w:ind w:left="270" w:hanging="270"/>
        <w:jc w:val="both"/>
        <w:rPr>
          <w:rFonts w:ascii="Sylfaen" w:hAnsi="Sylfaen"/>
          <w:b/>
          <w:i/>
          <w:sz w:val="20"/>
          <w:szCs w:val="20"/>
          <w:lang w:val="hy-AM"/>
        </w:rPr>
      </w:pPr>
      <w:r w:rsidRPr="004F513F">
        <w:rPr>
          <w:rFonts w:ascii="Sylfaen" w:hAnsi="Sylfaen"/>
          <w:b/>
          <w:i/>
          <w:sz w:val="20"/>
          <w:szCs w:val="20"/>
          <w:lang w:val="hy-AM"/>
        </w:rPr>
        <w:t>Կապալառուն</w:t>
      </w:r>
      <w:r w:rsidRPr="004F513F">
        <w:rPr>
          <w:rFonts w:ascii="Sylfaen" w:hAnsi="Sylfaen"/>
          <w:b/>
          <w:i/>
          <w:sz w:val="20"/>
          <w:szCs w:val="20"/>
          <w:lang w:val="ru-RU"/>
        </w:rPr>
        <w:t xml:space="preserve"> </w:t>
      </w:r>
      <w:r w:rsidRPr="004F513F">
        <w:rPr>
          <w:rFonts w:ascii="Sylfaen" w:hAnsi="Sylfaen"/>
          <w:b/>
          <w:i/>
          <w:sz w:val="20"/>
          <w:szCs w:val="20"/>
          <w:lang w:val="hy-AM"/>
        </w:rPr>
        <w:t>իրավունք ունի`</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Պատվիրատուից պահանջել ընդունելու Պայմանագրով նախատեսված կարգով, ծավալներով, ժամկետներում, հասցեով հանձնված Սարքավորումը և կատարված Աշխատանքը։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Պատվիրատուից պահանջել վճարելու Պայմանագրով նախատեսված կարգով, ծավալներով, ժամկետներում, հասցեով հանձնված և Պատվիրատուի կողմից ընդունված Սարքավորումների և Աշխատանքի համար իրեն վճարման ենթակա գումարները։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Պատվիրատուի կողմից Պայմանագրի 3.3 կետով սահմանված ժամկետների խախտման դեպքում Պատվիրատուից պահանջել վճարելու իրեն վճարման ենթակա գումարները և Պայմանագրի 6.5 կետով նախատեսված տույժը։</w:t>
      </w:r>
    </w:p>
    <w:p w:rsidR="00650C3A" w:rsidRPr="004F513F" w:rsidRDefault="00650C3A" w:rsidP="00650C3A">
      <w:pPr>
        <w:pStyle w:val="a4"/>
        <w:numPr>
          <w:ilvl w:val="1"/>
          <w:numId w:val="14"/>
        </w:numPr>
        <w:tabs>
          <w:tab w:val="left" w:pos="360"/>
        </w:tabs>
        <w:spacing w:after="0"/>
        <w:ind w:left="270" w:hanging="270"/>
        <w:jc w:val="both"/>
        <w:rPr>
          <w:rFonts w:ascii="Sylfaen" w:hAnsi="Sylfaen"/>
          <w:b/>
          <w:i/>
          <w:sz w:val="20"/>
          <w:szCs w:val="20"/>
          <w:lang w:val="hy-AM"/>
        </w:rPr>
      </w:pPr>
      <w:r w:rsidRPr="004F513F">
        <w:rPr>
          <w:rFonts w:ascii="Sylfaen" w:hAnsi="Sylfaen"/>
          <w:b/>
          <w:i/>
          <w:sz w:val="20"/>
          <w:szCs w:val="20"/>
          <w:lang w:val="hy-AM"/>
        </w:rPr>
        <w:t>Կապալառուն պարտավոր է`</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lastRenderedPageBreak/>
        <w:t xml:space="preserve">Կատարել սույն Պայմանագրով, ինչպես նաև Փաստաթղթերով, մասնավորապես Տեխնիկական առաջադրանքով, սահմանված բոլոր Աշխատանքները` Պայմանագրով, ինչպես նաև Փաստաթղթերով սահմանված կարգով, Տեխնիկական առաջադրանքով սահմանված տեխնիկական ցուցանիշներին համապատասխան։ </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 xml:space="preserve">Պատվիրատուին  հանձնել Պայմանագրով նախատեսված պահանջներին համապատասխանող Սարքավորում` Պայմանագրով, ինչպես նաև Փաստաթղթերով նախատեսված կարգով, ժամկետներում, հասցեով` տրամադրելով նաև Սարքավորման որակը և երաշխիքային ժամկետը հավաստող փաստաթղթեր։ </w:t>
      </w:r>
    </w:p>
    <w:p w:rsidR="00650C3A" w:rsidRPr="004F513F" w:rsidRDefault="00650C3A" w:rsidP="00650C3A">
      <w:pPr>
        <w:pStyle w:val="a4"/>
        <w:spacing w:after="0" w:line="240" w:lineRule="auto"/>
        <w:ind w:left="270"/>
        <w:jc w:val="both"/>
        <w:rPr>
          <w:rFonts w:ascii="Sylfaen" w:hAnsi="Sylfaen"/>
          <w:i/>
          <w:sz w:val="20"/>
          <w:szCs w:val="20"/>
          <w:lang w:val="hy-AM"/>
        </w:rPr>
      </w:pPr>
      <w:r w:rsidRPr="004F513F">
        <w:rPr>
          <w:rFonts w:ascii="Sylfaen" w:hAnsi="Sylfaen"/>
          <w:i/>
          <w:sz w:val="20"/>
          <w:szCs w:val="20"/>
          <w:lang w:val="hy-AM"/>
        </w:rPr>
        <w:t>Կապալառուն պարտավորվում է Սարքավորումը հանձնելու հետ միաժամանակ հանձնել դրա պատկանելիքները, ինչպեu նաև դրան վերաբերող փաuտաթղթերը, այդ թվում` տեխնիկական անձնագիր, որակի հավաuտագիր, շահագործման վերաբերյալ հրահանգ և այլն:</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pt-BR"/>
        </w:rPr>
        <w:t>Աշխատանքները</w:t>
      </w:r>
      <w:r w:rsidRPr="004F513F">
        <w:rPr>
          <w:rFonts w:ascii="Sylfaen" w:hAnsi="Sylfaen"/>
          <w:i/>
          <w:sz w:val="20"/>
          <w:szCs w:val="20"/>
          <w:lang w:val="es-ES"/>
        </w:rPr>
        <w:t xml:space="preserve"> </w:t>
      </w:r>
      <w:r w:rsidRPr="004F513F">
        <w:rPr>
          <w:rFonts w:ascii="Sylfaen" w:hAnsi="Sylfaen"/>
          <w:i/>
          <w:sz w:val="20"/>
          <w:szCs w:val="20"/>
          <w:lang w:val="pt-BR"/>
        </w:rPr>
        <w:t>կատարել</w:t>
      </w:r>
      <w:r w:rsidRPr="004F513F">
        <w:rPr>
          <w:rFonts w:ascii="Sylfaen" w:hAnsi="Sylfaen"/>
          <w:i/>
          <w:sz w:val="20"/>
          <w:szCs w:val="20"/>
          <w:lang w:val="es-ES"/>
        </w:rPr>
        <w:t xml:space="preserve"> </w:t>
      </w:r>
      <w:r w:rsidRPr="004F513F">
        <w:rPr>
          <w:rFonts w:ascii="Sylfaen" w:hAnsi="Sylfaen"/>
          <w:i/>
          <w:sz w:val="20"/>
          <w:szCs w:val="20"/>
          <w:lang w:val="pt-BR"/>
        </w:rPr>
        <w:t>անձամբ</w:t>
      </w:r>
      <w:r w:rsidRPr="004F513F">
        <w:rPr>
          <w:rFonts w:ascii="Sylfaen" w:hAnsi="Sylfaen"/>
          <w:i/>
          <w:sz w:val="20"/>
          <w:szCs w:val="20"/>
          <w:lang w:val="es-ES"/>
        </w:rPr>
        <w:t xml:space="preserve">, </w:t>
      </w:r>
      <w:r w:rsidRPr="004F513F">
        <w:rPr>
          <w:rFonts w:ascii="Sylfaen" w:hAnsi="Sylfaen"/>
          <w:i/>
          <w:sz w:val="20"/>
          <w:szCs w:val="20"/>
          <w:lang w:val="pt-BR"/>
        </w:rPr>
        <w:t>Պայմանագրով</w:t>
      </w:r>
      <w:r w:rsidRPr="004F513F">
        <w:rPr>
          <w:rFonts w:ascii="Sylfaen" w:hAnsi="Sylfaen"/>
          <w:i/>
          <w:sz w:val="20"/>
          <w:szCs w:val="20"/>
          <w:lang w:val="es-ES"/>
        </w:rPr>
        <w:t xml:space="preserve"> </w:t>
      </w:r>
      <w:r w:rsidRPr="004F513F">
        <w:rPr>
          <w:rFonts w:ascii="Sylfaen" w:hAnsi="Sylfaen"/>
          <w:i/>
          <w:sz w:val="20"/>
          <w:szCs w:val="20"/>
          <w:lang w:val="pt-BR"/>
        </w:rPr>
        <w:t>նախատեսված</w:t>
      </w:r>
      <w:r w:rsidRPr="004F513F">
        <w:rPr>
          <w:rFonts w:ascii="Sylfaen" w:hAnsi="Sylfaen"/>
          <w:i/>
          <w:sz w:val="20"/>
          <w:szCs w:val="20"/>
          <w:lang w:val="es-ES"/>
        </w:rPr>
        <w:t xml:space="preserve"> </w:t>
      </w:r>
      <w:r w:rsidRPr="004F513F">
        <w:rPr>
          <w:rFonts w:ascii="Sylfaen" w:hAnsi="Sylfaen"/>
          <w:i/>
          <w:sz w:val="20"/>
          <w:szCs w:val="20"/>
          <w:lang w:val="pt-BR"/>
        </w:rPr>
        <w:t>կարգով</w:t>
      </w:r>
      <w:r w:rsidRPr="004F513F">
        <w:rPr>
          <w:rFonts w:ascii="Sylfaen" w:hAnsi="Sylfaen"/>
          <w:i/>
          <w:sz w:val="20"/>
          <w:szCs w:val="20"/>
          <w:lang w:val="es-ES"/>
        </w:rPr>
        <w:t xml:space="preserve"> </w:t>
      </w:r>
      <w:r w:rsidRPr="004F513F">
        <w:rPr>
          <w:rFonts w:ascii="Sylfaen" w:hAnsi="Sylfaen"/>
          <w:i/>
          <w:sz w:val="20"/>
          <w:szCs w:val="20"/>
          <w:lang w:val="pt-BR"/>
        </w:rPr>
        <w:t>և</w:t>
      </w:r>
      <w:r w:rsidRPr="004F513F">
        <w:rPr>
          <w:rFonts w:ascii="Sylfaen" w:hAnsi="Sylfaen"/>
          <w:i/>
          <w:sz w:val="20"/>
          <w:szCs w:val="20"/>
          <w:lang w:val="es-ES"/>
        </w:rPr>
        <w:t xml:space="preserve"> </w:t>
      </w:r>
      <w:r w:rsidRPr="004F513F">
        <w:rPr>
          <w:rFonts w:ascii="Sylfaen" w:hAnsi="Sylfaen"/>
          <w:i/>
          <w:sz w:val="20"/>
          <w:szCs w:val="20"/>
          <w:lang w:val="pt-BR"/>
        </w:rPr>
        <w:t>ժամկետներում</w:t>
      </w:r>
      <w:r w:rsidRPr="004F513F">
        <w:rPr>
          <w:rFonts w:ascii="Sylfaen" w:hAnsi="Sylfaen"/>
          <w:i/>
          <w:sz w:val="20"/>
          <w:szCs w:val="20"/>
          <w:lang w:val="es-ES"/>
        </w:rPr>
        <w:t xml:space="preserve">, </w:t>
      </w:r>
      <w:r w:rsidRPr="004F513F">
        <w:rPr>
          <w:rFonts w:ascii="Sylfaen" w:hAnsi="Sylfaen"/>
          <w:i/>
          <w:sz w:val="20"/>
          <w:szCs w:val="20"/>
          <w:lang w:val="pt-BR"/>
        </w:rPr>
        <w:t>իր</w:t>
      </w:r>
      <w:r w:rsidRPr="004F513F">
        <w:rPr>
          <w:rFonts w:ascii="Sylfaen" w:hAnsi="Sylfaen"/>
          <w:i/>
          <w:sz w:val="20"/>
          <w:szCs w:val="20"/>
          <w:lang w:val="es-ES"/>
        </w:rPr>
        <w:t xml:space="preserve"> </w:t>
      </w:r>
      <w:r w:rsidRPr="004F513F">
        <w:rPr>
          <w:rFonts w:ascii="Sylfaen" w:hAnsi="Sylfaen"/>
          <w:i/>
          <w:sz w:val="20"/>
          <w:szCs w:val="20"/>
          <w:lang w:val="pt-BR"/>
        </w:rPr>
        <w:t>ուժերով</w:t>
      </w:r>
      <w:r w:rsidRPr="004F513F">
        <w:rPr>
          <w:rFonts w:ascii="Sylfaen" w:hAnsi="Sylfaen"/>
          <w:i/>
          <w:sz w:val="20"/>
          <w:szCs w:val="20"/>
          <w:lang w:val="es-ES"/>
        </w:rPr>
        <w:t xml:space="preserve">, </w:t>
      </w:r>
      <w:r w:rsidRPr="004F513F">
        <w:rPr>
          <w:rFonts w:ascii="Sylfaen" w:hAnsi="Sylfaen"/>
          <w:i/>
          <w:sz w:val="20"/>
          <w:szCs w:val="20"/>
          <w:lang w:val="pt-BR"/>
        </w:rPr>
        <w:t>գործիքներով</w:t>
      </w:r>
      <w:r w:rsidRPr="004F513F">
        <w:rPr>
          <w:rFonts w:ascii="Sylfaen" w:hAnsi="Sylfaen"/>
          <w:i/>
          <w:sz w:val="20"/>
          <w:szCs w:val="20"/>
          <w:lang w:val="es-ES"/>
        </w:rPr>
        <w:t xml:space="preserve">, </w:t>
      </w:r>
      <w:r w:rsidRPr="004F513F">
        <w:rPr>
          <w:rFonts w:ascii="Sylfaen" w:hAnsi="Sylfaen"/>
          <w:i/>
          <w:sz w:val="20"/>
          <w:szCs w:val="20"/>
          <w:lang w:val="pt-BR"/>
        </w:rPr>
        <w:t>մեխանիզմներով</w:t>
      </w:r>
      <w:r w:rsidRPr="004F513F">
        <w:rPr>
          <w:rFonts w:ascii="Sylfaen" w:hAnsi="Sylfaen"/>
          <w:i/>
          <w:sz w:val="20"/>
          <w:szCs w:val="20"/>
          <w:lang w:val="es-ES"/>
        </w:rPr>
        <w:t xml:space="preserve">, </w:t>
      </w:r>
      <w:r w:rsidRPr="004F513F">
        <w:rPr>
          <w:rFonts w:ascii="Sylfaen" w:hAnsi="Sylfaen"/>
          <w:i/>
          <w:sz w:val="20"/>
          <w:szCs w:val="20"/>
          <w:lang w:val="pt-BR"/>
        </w:rPr>
        <w:t>ինչպես</w:t>
      </w:r>
      <w:r w:rsidRPr="004F513F">
        <w:rPr>
          <w:rFonts w:ascii="Sylfaen" w:hAnsi="Sylfaen"/>
          <w:i/>
          <w:sz w:val="20"/>
          <w:szCs w:val="20"/>
          <w:lang w:val="es-ES"/>
        </w:rPr>
        <w:t xml:space="preserve"> </w:t>
      </w:r>
      <w:r w:rsidRPr="004F513F">
        <w:rPr>
          <w:rFonts w:ascii="Sylfaen" w:hAnsi="Sylfaen"/>
          <w:i/>
          <w:sz w:val="20"/>
          <w:szCs w:val="20"/>
          <w:lang w:val="pt-BR"/>
        </w:rPr>
        <w:t>նաև</w:t>
      </w:r>
      <w:r w:rsidRPr="004F513F">
        <w:rPr>
          <w:rFonts w:ascii="Sylfaen" w:hAnsi="Sylfaen"/>
          <w:i/>
          <w:sz w:val="20"/>
          <w:szCs w:val="20"/>
          <w:lang w:val="es-ES"/>
        </w:rPr>
        <w:t xml:space="preserve"> </w:t>
      </w:r>
      <w:r w:rsidRPr="004F513F">
        <w:rPr>
          <w:rFonts w:ascii="Sylfaen" w:hAnsi="Sylfaen"/>
          <w:i/>
          <w:sz w:val="20"/>
          <w:szCs w:val="20"/>
          <w:lang w:val="pt-BR"/>
        </w:rPr>
        <w:t>անհրաժեշտ</w:t>
      </w:r>
      <w:r w:rsidRPr="004F513F">
        <w:rPr>
          <w:rFonts w:ascii="Sylfaen" w:hAnsi="Sylfaen"/>
          <w:i/>
          <w:sz w:val="20"/>
          <w:szCs w:val="20"/>
          <w:lang w:val="es-ES"/>
        </w:rPr>
        <w:t xml:space="preserve"> </w:t>
      </w:r>
      <w:r w:rsidRPr="004F513F">
        <w:rPr>
          <w:rFonts w:ascii="Sylfaen" w:hAnsi="Sylfaen"/>
          <w:i/>
          <w:sz w:val="20"/>
          <w:szCs w:val="20"/>
          <w:lang w:val="pt-BR"/>
        </w:rPr>
        <w:t>նյութերով</w:t>
      </w:r>
      <w:r w:rsidRPr="004F513F">
        <w:rPr>
          <w:rFonts w:ascii="Sylfaen" w:hAnsi="Sylfaen"/>
          <w:i/>
          <w:sz w:val="20"/>
          <w:szCs w:val="20"/>
          <w:lang w:val="es-ES"/>
        </w:rPr>
        <w:t xml:space="preserve"> </w:t>
      </w:r>
      <w:r w:rsidRPr="004F513F">
        <w:rPr>
          <w:rFonts w:ascii="Sylfaen" w:hAnsi="Sylfaen"/>
          <w:i/>
          <w:sz w:val="20"/>
          <w:szCs w:val="20"/>
          <w:lang w:val="pt-BR"/>
        </w:rPr>
        <w:t>ու</w:t>
      </w:r>
      <w:r w:rsidRPr="004F513F">
        <w:rPr>
          <w:rFonts w:ascii="Sylfaen" w:hAnsi="Sylfaen"/>
          <w:i/>
          <w:sz w:val="20"/>
          <w:szCs w:val="20"/>
          <w:lang w:val="es-ES"/>
        </w:rPr>
        <w:t xml:space="preserve"> </w:t>
      </w:r>
      <w:r w:rsidRPr="004F513F">
        <w:rPr>
          <w:rFonts w:ascii="Sylfaen" w:hAnsi="Sylfaen"/>
          <w:i/>
          <w:sz w:val="20"/>
          <w:szCs w:val="20"/>
          <w:lang w:val="pt-BR"/>
        </w:rPr>
        <w:t>պատշաճ</w:t>
      </w:r>
      <w:r w:rsidRPr="004F513F">
        <w:rPr>
          <w:rFonts w:ascii="Sylfaen" w:hAnsi="Sylfaen"/>
          <w:i/>
          <w:sz w:val="20"/>
          <w:szCs w:val="20"/>
          <w:lang w:val="es-ES"/>
        </w:rPr>
        <w:t xml:space="preserve"> </w:t>
      </w:r>
      <w:r w:rsidRPr="004F513F">
        <w:rPr>
          <w:rFonts w:ascii="Sylfaen" w:hAnsi="Sylfaen"/>
          <w:i/>
          <w:sz w:val="20"/>
          <w:szCs w:val="20"/>
          <w:lang w:val="pt-BR"/>
        </w:rPr>
        <w:t>որակով</w:t>
      </w:r>
      <w:r w:rsidRPr="004F513F">
        <w:rPr>
          <w:rFonts w:ascii="Sylfaen" w:hAnsi="Sylfaen"/>
          <w:i/>
          <w:sz w:val="20"/>
          <w:szCs w:val="20"/>
          <w:lang w:val="es-ES"/>
        </w:rPr>
        <w:t xml:space="preserve">` </w:t>
      </w:r>
      <w:r w:rsidRPr="004F513F">
        <w:rPr>
          <w:rFonts w:ascii="Sylfaen" w:hAnsi="Sylfaen"/>
          <w:i/>
          <w:sz w:val="20"/>
          <w:szCs w:val="20"/>
          <w:lang w:val="hy-AM"/>
        </w:rPr>
        <w:t>Փաստաթղթերին</w:t>
      </w:r>
      <w:r w:rsidRPr="004F513F">
        <w:rPr>
          <w:rFonts w:ascii="Sylfaen" w:hAnsi="Sylfaen"/>
          <w:i/>
          <w:sz w:val="20"/>
          <w:szCs w:val="20"/>
          <w:lang w:val="es-ES"/>
        </w:rPr>
        <w:t xml:space="preserve"> </w:t>
      </w:r>
      <w:r w:rsidRPr="004F513F">
        <w:rPr>
          <w:rFonts w:ascii="Sylfaen" w:hAnsi="Sylfaen"/>
          <w:i/>
          <w:sz w:val="20"/>
          <w:szCs w:val="20"/>
          <w:lang w:val="pt-BR"/>
        </w:rPr>
        <w:t>համապատասխան</w:t>
      </w:r>
      <w:r w:rsidRPr="004F513F">
        <w:rPr>
          <w:rFonts w:ascii="Sylfaen" w:hAnsi="Sylfaen"/>
          <w:i/>
          <w:sz w:val="20"/>
          <w:szCs w:val="20"/>
          <w:lang w:val="es-ES"/>
        </w:rPr>
        <w:t>, իսկ ենթակապալառու</w:t>
      </w:r>
      <w:r w:rsidRPr="004F513F">
        <w:rPr>
          <w:rFonts w:ascii="Sylfaen" w:hAnsi="Sylfaen"/>
          <w:i/>
          <w:sz w:val="20"/>
          <w:szCs w:val="20"/>
          <w:lang w:val="hy-AM"/>
        </w:rPr>
        <w:t>(</w:t>
      </w:r>
      <w:r w:rsidRPr="004F513F">
        <w:rPr>
          <w:rFonts w:ascii="Sylfaen" w:hAnsi="Sylfaen"/>
          <w:i/>
          <w:sz w:val="20"/>
          <w:szCs w:val="20"/>
          <w:lang w:val="es-ES"/>
        </w:rPr>
        <w:t>ներ</w:t>
      </w:r>
      <w:r w:rsidRPr="004F513F">
        <w:rPr>
          <w:rFonts w:ascii="Sylfaen" w:hAnsi="Sylfaen"/>
          <w:i/>
          <w:sz w:val="20"/>
          <w:szCs w:val="20"/>
          <w:lang w:val="hy-AM"/>
        </w:rPr>
        <w:t>)</w:t>
      </w:r>
      <w:r w:rsidRPr="004F513F">
        <w:rPr>
          <w:rFonts w:ascii="Sylfaen" w:hAnsi="Sylfaen"/>
          <w:i/>
          <w:sz w:val="20"/>
          <w:szCs w:val="20"/>
          <w:lang w:val="es-ES"/>
        </w:rPr>
        <w:t xml:space="preserve"> ներգրավելու անհրաժեշտության դեպքում՝ </w:t>
      </w:r>
      <w:r w:rsidRPr="004F513F">
        <w:rPr>
          <w:rFonts w:ascii="Sylfaen" w:hAnsi="Sylfaen"/>
          <w:i/>
          <w:sz w:val="20"/>
          <w:szCs w:val="20"/>
          <w:lang w:val="hy-AM"/>
        </w:rPr>
        <w:t xml:space="preserve">գրավոր կարգով </w:t>
      </w:r>
      <w:r w:rsidRPr="004F513F">
        <w:rPr>
          <w:rFonts w:ascii="Sylfaen" w:hAnsi="Sylfaen"/>
          <w:i/>
          <w:sz w:val="20"/>
          <w:szCs w:val="20"/>
          <w:lang w:val="es-ES"/>
        </w:rPr>
        <w:t>համաձայնեցնել ենթակապալառու</w:t>
      </w:r>
      <w:r w:rsidRPr="004F513F">
        <w:rPr>
          <w:rFonts w:ascii="Sylfaen" w:hAnsi="Sylfaen"/>
          <w:i/>
          <w:sz w:val="20"/>
          <w:szCs w:val="20"/>
          <w:lang w:val="hy-AM"/>
        </w:rPr>
        <w:t>(</w:t>
      </w:r>
      <w:r w:rsidRPr="004F513F">
        <w:rPr>
          <w:rFonts w:ascii="Sylfaen" w:hAnsi="Sylfaen"/>
          <w:i/>
          <w:sz w:val="20"/>
          <w:szCs w:val="20"/>
          <w:lang w:val="es-ES"/>
        </w:rPr>
        <w:t>ներ</w:t>
      </w:r>
      <w:r w:rsidRPr="004F513F">
        <w:rPr>
          <w:rFonts w:ascii="Sylfaen" w:hAnsi="Sylfaen"/>
          <w:i/>
          <w:sz w:val="20"/>
          <w:szCs w:val="20"/>
          <w:lang w:val="hy-AM"/>
        </w:rPr>
        <w:t>)</w:t>
      </w:r>
      <w:r w:rsidRPr="004F513F">
        <w:rPr>
          <w:rFonts w:ascii="Sylfaen" w:hAnsi="Sylfaen"/>
          <w:i/>
          <w:sz w:val="20"/>
          <w:szCs w:val="20"/>
          <w:lang w:val="es-ES"/>
        </w:rPr>
        <w:t>ին</w:t>
      </w:r>
      <w:r w:rsidRPr="004F513F">
        <w:rPr>
          <w:rFonts w:ascii="Sylfaen" w:hAnsi="Sylfaen"/>
          <w:i/>
          <w:sz w:val="20"/>
          <w:szCs w:val="20"/>
          <w:lang w:val="hy-AM"/>
        </w:rPr>
        <w:t xml:space="preserve"> Պատվիրատուի հետ։</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 xml:space="preserve"> Թերի կամ անկոմպլեկտ Սարքավորում հանձնելու դեպքում, Պայմանագրով նախատեսված կարգով կատարել Պատվիրատուի պահանջները՝ կապված թերությունների վերացման կամ կոմպլեկտավորման հետ։</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Հետ պահանջել Պատվիրատուի կողմից Պայմանագրի «2.2.5» կետին համապատասխան պատասխանատու պահպանության ընդունված Սարքավորումը կամ ողջամիտ ժամկետում տնօրինել այն, ինչպես նաև հատուցել Ապրանքը պատասխանատու պահպանության ընդունելու, այն իրացնելու կամ Կապալառուին վերադարձնելու հետ կապված անհրաժեշտ ծախսերը։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Պայմանագրով նախատեսված դեպքերում վճարել Պայմանագրի 6.2 և 6.3 կետերով նախատեսված տույժը և տուգանքը։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Պայմանագրով սահմանված դեպքերում և կարգով Պայմանագրի լուծումից հետո Պատվիրատուին հատուցել վերջինիս պատճառված և սահմանված կարգով հիմնավորված վնասները։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 xml:space="preserve"> </w:t>
      </w:r>
      <w:r w:rsidRPr="004F513F">
        <w:rPr>
          <w:rFonts w:ascii="Sylfaen" w:eastAsia="Times New Roman" w:hAnsi="Sylfaen" w:cs="Times New Roman"/>
          <w:i/>
          <w:sz w:val="20"/>
          <w:szCs w:val="20"/>
          <w:lang w:val="hy-AM" w:eastAsia="ru-RU"/>
        </w:rPr>
        <w:t>Աշխատանքներն սկսելուց առաջ Պատվիրատուին ներկայացնել Աշխատանքների իրականացմանը ներգրավված աշխատակիցների ցանկ` Աշխատանքների իրականացման պատասխանատու ղեկավարի պարտադիր նշմամբ։</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 xml:space="preserve">Կատարել Աշխատանքի վերաբերյալ Պատվիրատուի տված ցուցումները, եթե դրանք չեն հակասում Պայմանագրի պայմաններին։  </w:t>
      </w:r>
      <w:r w:rsidRPr="004F513F">
        <w:rPr>
          <w:rFonts w:ascii="Sylfaen" w:hAnsi="Sylfaen"/>
          <w:i/>
          <w:sz w:val="20"/>
          <w:szCs w:val="20"/>
          <w:lang w:val="hy-AM"/>
        </w:rPr>
        <w:tab/>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Աշխատանքի արդյունքը Պատվիրատուին հանձնելիս` նրան հայտնել այն պահանջների և կանոնների մասին, որոնց պահպանումն անհրաժեշտ է Աշխատանքի արդյունքի արդյունավետ և անվտանգ օգտագործման համար, ինչպես նաև տեղեկություններ հաղորդել այդ պահանջները և կանոնները չպահպանելու հնարավոր հետևանքների մասին։</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Պայմանագրով սահմանված ժամկետը (ներառյալ օրացուցային ժամանակացույցը) խախտելու և Պատվիրատուի կողմից Աշխատանքի կատարման նոր ժամկետ սահմանվելու դեպքում, ապահովել Աշխատանքի կատարումը սահմանված ժամկետում և յուրաքանչյուր ուշացված օրվա համար վճարել Պայմանագրի  6.2 կետով նախատեսված տույժը` Պատվիրատուի կողմից գնման պահանջ ներկայացնելու դեպքում։</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Պայմանագրի կատարման ընթացքում լուծարման կամ սնանկացման գործընթաց սկսելու դեպքում դրա մասին նախապես գրավոր տեղեկացնել Պատվիրատուին։</w:t>
      </w:r>
    </w:p>
    <w:p w:rsidR="00650C3A" w:rsidRPr="004F513F" w:rsidRDefault="00650C3A" w:rsidP="00650C3A">
      <w:pPr>
        <w:pStyle w:val="a4"/>
        <w:spacing w:after="0"/>
        <w:ind w:left="0"/>
        <w:jc w:val="both"/>
        <w:rPr>
          <w:rFonts w:ascii="Sylfaen" w:hAnsi="Sylfaen"/>
          <w:i/>
          <w:sz w:val="20"/>
          <w:szCs w:val="20"/>
          <w:lang w:val="hy-AM"/>
        </w:rPr>
      </w:pPr>
    </w:p>
    <w:p w:rsidR="00650C3A" w:rsidRPr="004F513F" w:rsidRDefault="00650C3A" w:rsidP="00650C3A">
      <w:pPr>
        <w:numPr>
          <w:ilvl w:val="0"/>
          <w:numId w:val="14"/>
        </w:numPr>
        <w:spacing w:after="0" w:line="240" w:lineRule="auto"/>
        <w:ind w:left="0" w:hanging="270"/>
        <w:jc w:val="center"/>
        <w:rPr>
          <w:rFonts w:ascii="Sylfaen" w:hAnsi="Sylfaen" w:cs="Sylfaen"/>
          <w:b/>
          <w:i/>
          <w:sz w:val="20"/>
          <w:szCs w:val="20"/>
          <w:lang w:val="hy-AM"/>
        </w:rPr>
      </w:pPr>
      <w:r w:rsidRPr="004F513F">
        <w:rPr>
          <w:rFonts w:ascii="Sylfaen" w:hAnsi="Sylfaen" w:cs="Sylfaen"/>
          <w:b/>
          <w:i/>
          <w:sz w:val="20"/>
          <w:szCs w:val="20"/>
          <w:lang w:val="hy-AM"/>
        </w:rPr>
        <w:t>ՊԱՅՄԱՆԱԳՐԻ ԳԻՆԸ, ՎՃԱՐՄԱՆ ԿԱՐԳԸ ԵՎ ԺԱՄԿԵՏՆԵՐԸ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 xml:space="preserve">Պայմանագրի գինը ձևավորվում է Կապալառուի կողմից Պայմանագրի 8-րդ բաժնով սահմանված կարգով նախագծանախահաշվային փաստաթղթեր կազմելու արդյունքում և չի կարող գերազանցել </w:t>
      </w:r>
      <w:r w:rsidRPr="004F513F">
        <w:rPr>
          <w:rFonts w:ascii="Sylfaen" w:hAnsi="Sylfaen"/>
          <w:i/>
          <w:sz w:val="20"/>
          <w:szCs w:val="20"/>
          <w:lang w:val="hy-AM"/>
        </w:rPr>
        <w:t xml:space="preserve">Պատվիրատուի կողմից 2024 թվականի ___________-ին հայտարարված առաջարկների բաց հարցման կապացությամբ </w:t>
      </w:r>
      <w:r w:rsidRPr="004F513F">
        <w:rPr>
          <w:rFonts w:ascii="Sylfaen" w:hAnsi="Sylfaen"/>
          <w:i/>
          <w:sz w:val="20"/>
          <w:szCs w:val="20"/>
          <w:lang w:val="hy-AM"/>
        </w:rPr>
        <w:lastRenderedPageBreak/>
        <w:t>Կապալառուի կողմից ներկայացված գնային առաջարկը</w:t>
      </w:r>
      <w:r w:rsidRPr="004F513F">
        <w:rPr>
          <w:rFonts w:ascii="Sylfaen" w:hAnsi="Sylfaen" w:cs="Sylfaen"/>
          <w:i/>
          <w:sz w:val="20"/>
          <w:szCs w:val="20"/>
          <w:lang w:val="hy-AM"/>
        </w:rPr>
        <w:t xml:space="preserve">, այն է` ոչ ավել քան </w:t>
      </w:r>
      <w:r w:rsidRPr="004F513F">
        <w:rPr>
          <w:rFonts w:ascii="Sylfaen" w:hAnsi="Sylfaen" w:cs="Sylfaen"/>
          <w:i/>
          <w:spacing w:val="10"/>
          <w:sz w:val="20"/>
          <w:szCs w:val="20"/>
          <w:lang w:val="hy-AM"/>
        </w:rPr>
        <w:t>__________</w:t>
      </w:r>
      <w:r w:rsidRPr="004F513F">
        <w:rPr>
          <w:rFonts w:ascii="Sylfaen" w:hAnsi="Sylfaen" w:cs="Sylfaen"/>
          <w:i/>
          <w:sz w:val="20"/>
          <w:szCs w:val="20"/>
          <w:lang w:val="hy-AM"/>
        </w:rPr>
        <w:t xml:space="preserve"> (_________) ՀՀ դրամ, ներառյալ ԱԱՀ: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 xml:space="preserve">Գինը ներառում է Կապալառուի կողմից իրականացվող բոլոր ծախսերը։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Կողմերը պայմանավորվում են, որ Պատվիրատուն սույն Պայմանագրի 3.1. կետում նշված գումարը վճարում է Կապալառուին հետևյալ կարգով.</w:t>
      </w:r>
    </w:p>
    <w:p w:rsidR="00650C3A" w:rsidRPr="004F513F" w:rsidRDefault="00650C3A" w:rsidP="00650C3A">
      <w:pPr>
        <w:pStyle w:val="a4"/>
        <w:numPr>
          <w:ilvl w:val="2"/>
          <w:numId w:val="14"/>
        </w:numPr>
        <w:spacing w:after="0"/>
        <w:ind w:left="270" w:hanging="270"/>
        <w:jc w:val="both"/>
        <w:rPr>
          <w:rFonts w:ascii="Sylfaen" w:hAnsi="Sylfaen" w:cs="Sylfaen"/>
          <w:i/>
          <w:sz w:val="20"/>
          <w:szCs w:val="20"/>
          <w:lang w:val="hy-AM"/>
        </w:rPr>
      </w:pPr>
      <w:r w:rsidRPr="004F513F">
        <w:rPr>
          <w:rFonts w:ascii="Sylfaen" w:hAnsi="Sylfaen" w:cs="Sylfaen"/>
          <w:i/>
          <w:sz w:val="20"/>
          <w:szCs w:val="20"/>
          <w:lang w:val="hy-AM"/>
        </w:rPr>
        <w:t>Հանձնված Սարքավորման հանձնման-ընդունման արձանագրության հիման վրա դուրս գրված հաշվարկային փաստաթղթերի Պատվիրատուի կողմից ստորագրվելուց հետո 60 (վաթսուն) աշխատանքային օրվա ընթացքում Պատվիրատուի կողմից իրականացվում է վճարում` ընդունված Ապրանքի մասով:</w:t>
      </w:r>
    </w:p>
    <w:p w:rsidR="00650C3A" w:rsidRPr="004F513F" w:rsidRDefault="00650C3A" w:rsidP="00650C3A">
      <w:pPr>
        <w:pStyle w:val="a4"/>
        <w:numPr>
          <w:ilvl w:val="2"/>
          <w:numId w:val="14"/>
        </w:numPr>
        <w:spacing w:after="0"/>
        <w:ind w:left="270" w:hanging="270"/>
        <w:jc w:val="both"/>
        <w:rPr>
          <w:rFonts w:ascii="Sylfaen" w:hAnsi="Sylfaen" w:cs="Sylfaen"/>
          <w:i/>
          <w:sz w:val="20"/>
          <w:szCs w:val="20"/>
          <w:lang w:val="hy-AM"/>
        </w:rPr>
      </w:pPr>
      <w:r w:rsidRPr="004F513F">
        <w:rPr>
          <w:rFonts w:ascii="Sylfaen" w:hAnsi="Sylfaen" w:cs="Sylfaen"/>
          <w:i/>
          <w:sz w:val="20"/>
          <w:szCs w:val="20"/>
          <w:lang w:val="hy-AM"/>
        </w:rPr>
        <w:t>Եթե կատարված Աշխատանքների վերաբերյալ ստորագրվում է Միջանկյալ արձանագրություն, ապա դրա հիման վրա Կապալառուի կողմից կարող է դուրս գրվել հաշվարկային փաստաթուղթ, որի ստորագրվելուց 60 (վաթսուն) աշխատանքային օրվա ընթացքում Պատվիրատուի կողմից իրականացվում է վճարում` ընդունված աշխատանքների արժեքի մասով:</w:t>
      </w:r>
    </w:p>
    <w:p w:rsidR="00650C3A" w:rsidRPr="004F513F" w:rsidRDefault="00650C3A" w:rsidP="00650C3A">
      <w:pPr>
        <w:pStyle w:val="a4"/>
        <w:numPr>
          <w:ilvl w:val="2"/>
          <w:numId w:val="14"/>
        </w:numPr>
        <w:spacing w:after="0"/>
        <w:ind w:left="270" w:hanging="270"/>
        <w:jc w:val="both"/>
        <w:rPr>
          <w:rFonts w:ascii="Sylfaen" w:hAnsi="Sylfaen" w:cs="Sylfaen"/>
          <w:i/>
          <w:sz w:val="20"/>
          <w:szCs w:val="20"/>
          <w:lang w:val="hy-AM"/>
        </w:rPr>
      </w:pPr>
      <w:r w:rsidRPr="004F513F">
        <w:rPr>
          <w:rFonts w:ascii="Sylfaen" w:hAnsi="Sylfaen" w:cs="Sylfaen"/>
          <w:i/>
          <w:sz w:val="20"/>
          <w:szCs w:val="20"/>
          <w:lang w:val="hy-AM"/>
        </w:rPr>
        <w:t>Աշխատանքների լրիվ կատարման արդյունքում Կապալառուի կողմից տրամադրված և Պայմանագրի 5-րդ բաժնով սահմանված կարգով ստորագրված հանձման-ընդունման արձանագրության հիման վրա հաշվարկային փաստաթուղթը դուրս գրելուց հետո՝ 60 (վաթսուն) աշխատանքային օրվա ընթացքում Պատվիրատուի կողմից իրականացվում է վճարում` նախագծանախահաշվային փաստաթղթերով սահմանված արժեքի և Միջանկյալ արձանագրությունների, ինչպես նաև՝ հանձնված Սարքավորման վերաբերյալ հանձնման-ընդունման արձանագրության, հիման վրա կատարված վճարումների տարբերության մասով։</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Վճարման ենթակա գումարը վճարվում է Պատվիրատուի կողմից անկանխիկ հաշվարկով, սույն Պայմանագրում նշված  Կապալառուի բանկային հաշվին դրամական փոխանցում կատարելու միջոցով:</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Կողմերի համաձայնությամբ կարող է վճարվել կանխավճար՝ Պատվիրատուի մոտ ազատ ֆինանսական միջոցների առկայության դեպքում, Աշխատանքների կատարման ցանկացած փուլում։ Կանխավճարի վճարման դեպքում դրա մարումն իրականացվում է ՀՀ գործող օրենսդրությամբ սահմանված կարգով։</w:t>
      </w:r>
    </w:p>
    <w:p w:rsidR="00650C3A" w:rsidRPr="004F513F" w:rsidRDefault="00650C3A" w:rsidP="00650C3A">
      <w:pPr>
        <w:spacing w:after="0" w:line="240" w:lineRule="auto"/>
        <w:ind w:hanging="270"/>
        <w:jc w:val="both"/>
        <w:rPr>
          <w:rFonts w:ascii="Sylfaen" w:hAnsi="Sylfaen" w:cs="Sylfaen"/>
          <w:i/>
          <w:sz w:val="20"/>
          <w:szCs w:val="20"/>
          <w:lang w:val="hy-AM"/>
        </w:rPr>
      </w:pPr>
    </w:p>
    <w:p w:rsidR="00650C3A" w:rsidRPr="004F513F" w:rsidRDefault="00650C3A" w:rsidP="00650C3A">
      <w:pPr>
        <w:pStyle w:val="a4"/>
        <w:numPr>
          <w:ilvl w:val="0"/>
          <w:numId w:val="14"/>
        </w:numPr>
        <w:spacing w:after="0" w:line="240" w:lineRule="auto"/>
        <w:ind w:left="0" w:hanging="270"/>
        <w:jc w:val="center"/>
        <w:rPr>
          <w:rFonts w:ascii="Sylfaen" w:hAnsi="Sylfaen" w:cs="Sylfaen"/>
          <w:b/>
          <w:i/>
          <w:sz w:val="20"/>
          <w:szCs w:val="20"/>
          <w:lang w:val="hy-AM"/>
        </w:rPr>
      </w:pPr>
      <w:r w:rsidRPr="004F513F">
        <w:rPr>
          <w:rFonts w:ascii="Sylfaen" w:hAnsi="Sylfaen" w:cs="Sylfaen"/>
          <w:b/>
          <w:i/>
          <w:sz w:val="20"/>
          <w:szCs w:val="20"/>
          <w:lang w:val="hy-AM"/>
        </w:rPr>
        <w:t>ՀԱՆՁՆՎԱԾ ՍԱՐՔԱՎՈՐՄԱՆ ՈՐԱԿԸ, ՌԻՍԿԵՐԸ ԵՎ ԵՐԱՇԽԻՔՆԵՐԸ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Կապալառուն երաշխավորում է </w:t>
      </w:r>
      <w:r w:rsidRPr="004F513F">
        <w:rPr>
          <w:rFonts w:ascii="Sylfaen" w:hAnsi="Sylfaen" w:cs="Sylfaen"/>
          <w:i/>
          <w:sz w:val="20"/>
          <w:szCs w:val="20"/>
          <w:lang w:val="hy-AM"/>
        </w:rPr>
        <w:t>հանձնված Սարքավորման</w:t>
      </w:r>
      <w:r w:rsidRPr="004F513F">
        <w:rPr>
          <w:rFonts w:ascii="Sylfaen" w:hAnsi="Sylfaen"/>
          <w:i/>
          <w:sz w:val="20"/>
          <w:szCs w:val="20"/>
          <w:lang w:val="hy-AM"/>
        </w:rPr>
        <w:t xml:space="preserve"> որակի և/կամ կատարված Աշխատանքների համապատասխանությունը այն նպատակներին, որոնց համար այդ տեսակի </w:t>
      </w:r>
      <w:r w:rsidRPr="004F513F">
        <w:rPr>
          <w:rFonts w:ascii="Sylfaen" w:hAnsi="Sylfaen" w:cs="Sylfaen"/>
          <w:i/>
          <w:sz w:val="20"/>
          <w:szCs w:val="20"/>
          <w:lang w:val="hy-AM"/>
        </w:rPr>
        <w:t>Սարքավորումը</w:t>
      </w:r>
      <w:r w:rsidRPr="004F513F">
        <w:rPr>
          <w:rFonts w:ascii="Sylfaen" w:hAnsi="Sylfaen"/>
          <w:i/>
          <w:sz w:val="20"/>
          <w:szCs w:val="20"/>
          <w:lang w:val="hy-AM"/>
        </w:rPr>
        <w:t xml:space="preserve"> կամ կատարված Աշխատանքների արդյունքը օգտագործվում է:</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Եթե օրենքով սահմանված կարգով նախատեսված են </w:t>
      </w:r>
      <w:r w:rsidRPr="004F513F">
        <w:rPr>
          <w:rFonts w:ascii="Sylfaen" w:hAnsi="Sylfaen" w:cs="Sylfaen"/>
          <w:i/>
          <w:sz w:val="20"/>
          <w:szCs w:val="20"/>
          <w:lang w:val="hy-AM"/>
        </w:rPr>
        <w:t>հանձնված Սարքավորման</w:t>
      </w:r>
      <w:r w:rsidRPr="004F513F">
        <w:rPr>
          <w:rFonts w:ascii="Sylfaen" w:hAnsi="Sylfaen"/>
          <w:i/>
          <w:sz w:val="20"/>
          <w:szCs w:val="20"/>
          <w:lang w:val="hy-AM"/>
        </w:rPr>
        <w:t xml:space="preserve"> և/կամ կատարվող Աշխատանքների որակին առաջադրվող պարտադիր պահանջներ` ստանդարտներ, ապա Կապալառուն պարտավոր է Պատվիրատուին հանձնել այդ ստանդարտներին համապատասխանող Սարքավորում և/կամ այդ ստանդարտներին համապատասխան կատարված Աշխատանք:</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Մինչև Պայմանագրով սահմանված Աշխատանքների ողջ ծավալն ավարտելը և Պատվիրատուին հանձնելը հանձնվող կամ մոնտաժվող Սարքավորման պատահական կորստի ռիսկը կրում է Կապալառուն։</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cs="Sylfaen"/>
          <w:i/>
          <w:sz w:val="20"/>
          <w:szCs w:val="20"/>
          <w:lang w:val="hy-AM"/>
        </w:rPr>
        <w:t>Հանձնված Սարքավորման</w:t>
      </w:r>
      <w:r w:rsidRPr="004F513F">
        <w:rPr>
          <w:rFonts w:ascii="Sylfaen" w:hAnsi="Sylfaen"/>
          <w:i/>
          <w:sz w:val="20"/>
          <w:szCs w:val="20"/>
          <w:lang w:val="hy-AM"/>
        </w:rPr>
        <w:t xml:space="preserve"> համար երաշխիքային ժամկետը նույնանում է արտադրողի կողմից սահմանված երաշխիքային ժամկետին, որը սակայն չի կարող պակաս լինել 2 (երկու) տարուց, եթե ավելի երկար ժամկետ նախատեսված չէ Փաստաթղթերով: </w:t>
      </w:r>
      <w:r w:rsidRPr="004F513F">
        <w:rPr>
          <w:rFonts w:ascii="Sylfaen" w:hAnsi="Sylfaen" w:cs="Sylfaen"/>
          <w:i/>
          <w:sz w:val="20"/>
          <w:szCs w:val="20"/>
          <w:lang w:val="hy-AM"/>
        </w:rPr>
        <w:t>Հանձնված Սարքավորման</w:t>
      </w:r>
      <w:r w:rsidRPr="004F513F">
        <w:rPr>
          <w:rFonts w:ascii="Sylfaen" w:hAnsi="Sylfaen"/>
          <w:i/>
          <w:sz w:val="20"/>
          <w:szCs w:val="20"/>
          <w:lang w:val="hy-AM"/>
        </w:rPr>
        <w:t xml:space="preserve"> Երաշխիքային ժամկետը սկսում է հաշվարկվել Աշխատանքների ամբողջական հանձնման-ընդունման օրվանից: Կատարված Աշխատանքների վրա տարածվում է հանձնված և մոնտաժված </w:t>
      </w:r>
      <w:r w:rsidRPr="004F513F">
        <w:rPr>
          <w:rFonts w:ascii="Sylfaen" w:hAnsi="Sylfaen" w:cs="Sylfaen"/>
          <w:i/>
          <w:sz w:val="20"/>
          <w:szCs w:val="20"/>
          <w:lang w:val="hy-AM"/>
        </w:rPr>
        <w:t>Սարքավորման</w:t>
      </w:r>
      <w:r w:rsidRPr="004F513F">
        <w:rPr>
          <w:rFonts w:ascii="Sylfaen" w:hAnsi="Sylfaen"/>
          <w:i/>
          <w:sz w:val="20"/>
          <w:szCs w:val="20"/>
          <w:lang w:val="hy-AM"/>
        </w:rPr>
        <w:t xml:space="preserve"> երաշխիքային ժամկետը, այսինքն՝ կատարված Աշխատանքների երաշխիքային ժամկետը նույնանում է </w:t>
      </w:r>
      <w:r w:rsidRPr="004F513F">
        <w:rPr>
          <w:rFonts w:ascii="Sylfaen" w:hAnsi="Sylfaen" w:cs="Sylfaen"/>
          <w:i/>
          <w:sz w:val="20"/>
          <w:szCs w:val="20"/>
          <w:lang w:val="hy-AM"/>
        </w:rPr>
        <w:t>հանձնված և մոնտաժված Սարքավորման</w:t>
      </w:r>
      <w:r w:rsidRPr="004F513F">
        <w:rPr>
          <w:rFonts w:ascii="Sylfaen" w:hAnsi="Sylfaen"/>
          <w:i/>
          <w:sz w:val="20"/>
          <w:szCs w:val="20"/>
          <w:lang w:val="hy-AM"/>
        </w:rPr>
        <w:t xml:space="preserve"> երաշխիքային ժամկետի հետ: Եթե Երաշխիքային ժամկետի ընթացքում ի հայտ են գալիս </w:t>
      </w:r>
      <w:r w:rsidRPr="004F513F">
        <w:rPr>
          <w:rFonts w:ascii="Sylfaen" w:hAnsi="Sylfaen" w:cs="Sylfaen"/>
          <w:i/>
          <w:sz w:val="20"/>
          <w:szCs w:val="20"/>
          <w:lang w:val="hy-AM"/>
        </w:rPr>
        <w:t>հանձնված Սարքավորման</w:t>
      </w:r>
      <w:r w:rsidRPr="004F513F">
        <w:rPr>
          <w:rFonts w:ascii="Sylfaen" w:hAnsi="Sylfaen"/>
          <w:i/>
          <w:sz w:val="20"/>
          <w:szCs w:val="20"/>
          <w:lang w:val="hy-AM"/>
        </w:rPr>
        <w:t xml:space="preserve"> կամ կատարված Աշխատանքների թերություններ, ապա Կապալառուն պարտավոր է իր հաշվին, Պատվիրատուի կողմից սահմանված ողջամիտ ժամկետում վերացնել թերությունները։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Երաշխիքային ժամկետի uահմաններում հայտնաբերված թերությունների և/կամ դրանց պատճառների վերաբերյալ Կապալառուի և Պատվիրատուի միջև վեճ առաջանալու դեպքում ցանկացած Կողմի պահանջով նշանակվում է անկախ փորձաքննություն: Փորձաքննության ծախսերը կրում է Կապալառուն, բացառությամբ այն դեպքերի, երբ փորձաքննությամբ հաստատվում է Կապալառուի կողմից կապալի պայմանագրի </w:t>
      </w:r>
      <w:r w:rsidRPr="004F513F">
        <w:rPr>
          <w:rFonts w:ascii="Sylfaen" w:hAnsi="Sylfaen"/>
          <w:i/>
          <w:sz w:val="20"/>
          <w:szCs w:val="20"/>
          <w:lang w:val="hy-AM"/>
        </w:rPr>
        <w:lastRenderedPageBreak/>
        <w:t>խախտման կամ Կապալառուի գործողությունների և հայտնաբերված թերությունների միջև պատճառական կապի բացակայությունը: Նշված դեպքերում փորձաքննության ծախսերը կրում է փորձաքննություն պահանջած Կողմը, իսկ եթե փորձաքննությունը նշանակվել է երկու Կողմերի գրավոր համաձայնությամբ, ապա ծախսերը նրանց միջև բաշխվում են հավասարաչափ:</w:t>
      </w:r>
    </w:p>
    <w:p w:rsidR="00650C3A" w:rsidRPr="004F513F" w:rsidRDefault="00650C3A" w:rsidP="00650C3A">
      <w:pPr>
        <w:pStyle w:val="a4"/>
        <w:spacing w:after="0" w:line="240" w:lineRule="auto"/>
        <w:ind w:left="0" w:hanging="270"/>
        <w:jc w:val="both"/>
        <w:rPr>
          <w:rFonts w:ascii="Sylfaen" w:hAnsi="Sylfaen"/>
          <w:i/>
          <w:sz w:val="20"/>
          <w:szCs w:val="20"/>
          <w:lang w:val="hy-AM"/>
        </w:rPr>
      </w:pPr>
    </w:p>
    <w:p w:rsidR="00650C3A" w:rsidRPr="004F513F" w:rsidRDefault="00650C3A" w:rsidP="00650C3A">
      <w:pPr>
        <w:pStyle w:val="a4"/>
        <w:numPr>
          <w:ilvl w:val="0"/>
          <w:numId w:val="14"/>
        </w:numPr>
        <w:spacing w:after="0" w:line="240" w:lineRule="auto"/>
        <w:ind w:left="0" w:hanging="270"/>
        <w:jc w:val="center"/>
        <w:rPr>
          <w:rFonts w:ascii="Sylfaen" w:hAnsi="Sylfaen"/>
          <w:b/>
          <w:i/>
          <w:sz w:val="20"/>
          <w:szCs w:val="20"/>
          <w:lang w:val="hy-AM"/>
        </w:rPr>
      </w:pPr>
      <w:r w:rsidRPr="004F513F">
        <w:rPr>
          <w:rFonts w:ascii="Sylfaen" w:hAnsi="Sylfaen"/>
          <w:b/>
          <w:i/>
          <w:sz w:val="20"/>
          <w:szCs w:val="20"/>
          <w:lang w:val="hy-AM"/>
        </w:rPr>
        <w:t>ՀԱՆՁՆՈՒՄԸ ԵՎ ԸՆԴՈՒՆՈՒՄԸ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Սարքավորումը Պատվիրատուին հանձնելու փաստը հավաստվում է Պատվիրատուի և Կապալառուի միջև հանձնման-ընդունման արձանագրության ստորագրմամբ՝ ըստ </w:t>
      </w:r>
      <w:r w:rsidRPr="004F513F">
        <w:rPr>
          <w:rFonts w:ascii="Sylfaen" w:hAnsi="Sylfaen"/>
          <w:bCs/>
          <w:i/>
          <w:sz w:val="20"/>
          <w:szCs w:val="20"/>
          <w:lang w:val="hy-AM"/>
        </w:rPr>
        <w:t>Եվրասիական տնտեսական միության արտաքին</w:t>
      </w:r>
      <w:r w:rsidRPr="004F513F">
        <w:rPr>
          <w:rFonts w:ascii="Sylfaen" w:hAnsi="Sylfaen"/>
          <w:bCs/>
          <w:i/>
          <w:sz w:val="20"/>
          <w:szCs w:val="20"/>
          <w:lang w:val="hy-AM"/>
        </w:rPr>
        <w:br/>
        <w:t xml:space="preserve">տնտեսական գործունեության ապրանքային անվանացանկի </w:t>
      </w:r>
      <w:r w:rsidRPr="004F513F">
        <w:rPr>
          <w:rFonts w:ascii="Sylfaen" w:hAnsi="Sylfaen"/>
          <w:i/>
          <w:sz w:val="20"/>
          <w:szCs w:val="20"/>
          <w:lang w:val="hy-AM"/>
        </w:rPr>
        <w:t>Ապրանքի կոդերի և փաստաթղթի կազմման ամսաթվի պարտադիր նշումով:</w:t>
      </w:r>
    </w:p>
    <w:p w:rsidR="00650C3A" w:rsidRPr="004F513F" w:rsidRDefault="00650C3A" w:rsidP="00650C3A">
      <w:pPr>
        <w:pStyle w:val="a4"/>
        <w:spacing w:after="0" w:line="240" w:lineRule="auto"/>
        <w:ind w:left="270"/>
        <w:jc w:val="both"/>
        <w:rPr>
          <w:rFonts w:ascii="Sylfaen" w:hAnsi="Sylfaen"/>
          <w:i/>
          <w:sz w:val="20"/>
          <w:szCs w:val="20"/>
          <w:lang w:val="hy-AM"/>
        </w:rPr>
      </w:pPr>
      <w:r w:rsidRPr="004F513F">
        <w:rPr>
          <w:rFonts w:ascii="Sylfaen" w:hAnsi="Sylfaen"/>
          <w:i/>
          <w:sz w:val="20"/>
          <w:szCs w:val="20"/>
          <w:lang w:val="hy-AM"/>
        </w:rPr>
        <w:t>Մինչև Պայմանագրով Սարքավորման հանձնման համար Կողմերի համաձայնությամբ սահմանված օրը ներառյալ Կապալառուն Պատվիրատուին է տրամադրում իր կողմից ստորագրված՝ Սարքավորումը Պատվիրատուին հանձնելու փաստը հավաստող հանձնման-ընդունման արձանագրության 2 (երկու) օրինակ:</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Հանձնման-ընդունման արձանագրությունը ստորագրվում է, եթե հանձնված Սարքավորումը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 </w:t>
      </w:r>
    </w:p>
    <w:p w:rsidR="00650C3A" w:rsidRPr="004F513F" w:rsidRDefault="00650C3A" w:rsidP="00650C3A">
      <w:pPr>
        <w:spacing w:after="0" w:line="240" w:lineRule="auto"/>
        <w:ind w:left="270"/>
        <w:jc w:val="both"/>
        <w:rPr>
          <w:rFonts w:ascii="Sylfaen" w:hAnsi="Sylfaen"/>
          <w:i/>
          <w:sz w:val="20"/>
          <w:szCs w:val="20"/>
          <w:lang w:val="hy-AM"/>
        </w:rPr>
      </w:pPr>
      <w:r w:rsidRPr="004F513F">
        <w:rPr>
          <w:rFonts w:ascii="Sylfaen" w:hAnsi="Sylfaen" w:cs="Sylfaen"/>
          <w:i/>
          <w:sz w:val="20"/>
          <w:szCs w:val="20"/>
          <w:lang w:val="hy-AM"/>
        </w:rPr>
        <w:t>ա) Հարցի</w:t>
      </w:r>
      <w:r w:rsidRPr="004F513F">
        <w:rPr>
          <w:rFonts w:ascii="Sylfaen" w:hAnsi="Sylfaen"/>
          <w:i/>
          <w:sz w:val="20"/>
          <w:szCs w:val="20"/>
          <w:lang w:val="hy-AM"/>
        </w:rPr>
        <w:t xml:space="preserve"> կարգավորման համար ձեռնարկում է նման իրավիճակի համար Պայմանագրով նախատեսված միջոցներ, և</w:t>
      </w:r>
    </w:p>
    <w:p w:rsidR="00650C3A" w:rsidRPr="004F513F" w:rsidRDefault="00650C3A" w:rsidP="00650C3A">
      <w:pPr>
        <w:spacing w:after="0" w:line="240" w:lineRule="auto"/>
        <w:ind w:firstLine="270"/>
        <w:jc w:val="both"/>
        <w:rPr>
          <w:rFonts w:ascii="Sylfaen" w:hAnsi="Sylfaen"/>
          <w:i/>
          <w:sz w:val="20"/>
          <w:szCs w:val="20"/>
          <w:lang w:val="hy-AM"/>
        </w:rPr>
      </w:pPr>
      <w:r w:rsidRPr="004F513F">
        <w:rPr>
          <w:rFonts w:ascii="Sylfaen" w:hAnsi="Sylfaen" w:cs="Sylfaen"/>
          <w:i/>
          <w:sz w:val="20"/>
          <w:szCs w:val="20"/>
          <w:lang w:val="hy-AM"/>
        </w:rPr>
        <w:t>բ) Կապալառուի</w:t>
      </w:r>
      <w:r w:rsidRPr="004F513F">
        <w:rPr>
          <w:rFonts w:ascii="Sylfaen" w:hAnsi="Sylfaen"/>
          <w:i/>
          <w:sz w:val="20"/>
          <w:szCs w:val="20"/>
          <w:lang w:val="hy-AM"/>
        </w:rPr>
        <w:t xml:space="preserve"> նկատմամբ կիրառում է Պայմանագրով նախատեսված պատասխանատվության միջոցներ:</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Պատվիրատուն, հանձնման-ընդունման արձանագրությունը ստանալու օրվան հաջորդող աշխատանքային օրվանից հաշված 5 (հինգ) աշխատանքային օրվա ընթացքում </w:t>
      </w:r>
      <w:r w:rsidRPr="004F513F">
        <w:rPr>
          <w:rFonts w:ascii="Sylfaen" w:hAnsi="Sylfaen" w:cs="Sylfaen"/>
          <w:i/>
          <w:sz w:val="20"/>
          <w:szCs w:val="20"/>
          <w:lang w:val="hy-AM"/>
        </w:rPr>
        <w:t>Կապալառուի</w:t>
      </w:r>
      <w:r w:rsidRPr="004F513F">
        <w:rPr>
          <w:rFonts w:ascii="Sylfaen" w:hAnsi="Sylfaen"/>
          <w:i/>
          <w:sz w:val="20"/>
          <w:szCs w:val="20"/>
          <w:lang w:val="hy-AM"/>
        </w:rPr>
        <w:t xml:space="preserve">ն է ներկայացնում իր Կողմից ստորագրված հանձնման-ընդունման արձանագրության մեկ օրինակ կամ մատակարարված Սարքավորումը չընդունելու վերաբերյալ գրավոր մերժում։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Եթե Պայմանագրի 5.3 կետով սահմանված ժամկետում Պատվիրատուն չի ընդունում Սարքավորումը կամ չի մերժում դրա ընդունումը, ապա Սարքավորումը համարվում է ընդունված և ենթակա է վճարման Պայմանագրով նախատեսված ժամկետում և չափով։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Սարքավորումը կհանձնվի Պատվիրատուին` ՀՀ, Կոտայքի մարզ, համայնք Չարենցավան գյուղ Կարենիս Մուշի փողոց 1, «Արգել» ՀԷԿ հասցեով:</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Անհրաժեշտության դեպքում Սարքավորման հանձնմանը կարող են ներգրավվել մասնագիտացված կազմակերպություններ և/կամ առանձին մասնագետներ, որոնց ներկայացրած եզրակացությունները և այլ փաստաթղթերը կցվում են փոխանցման ակտին և կազմում են դրա անբաժանելի մասը: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es-ES"/>
        </w:rPr>
      </w:pPr>
      <w:r w:rsidRPr="004F513F">
        <w:rPr>
          <w:rFonts w:ascii="Sylfaen" w:hAnsi="Sylfaen"/>
          <w:i/>
          <w:sz w:val="20"/>
          <w:szCs w:val="20"/>
          <w:lang w:val="hy-AM"/>
        </w:rPr>
        <w:t>Կատարված աշխատանքն ընդունվում է Պատվիրատուի և Կապալառուի միջև հանձնման-ընդունման</w:t>
      </w:r>
      <w:r w:rsidRPr="004F513F">
        <w:rPr>
          <w:rFonts w:ascii="Sylfaen" w:hAnsi="Sylfaen" w:cs="Sylfaen"/>
          <w:i/>
          <w:sz w:val="20"/>
          <w:szCs w:val="20"/>
          <w:lang w:val="hy-AM"/>
        </w:rPr>
        <w:t xml:space="preserve"> արձանագրության ստորագրմամբ</w:t>
      </w:r>
      <w:r w:rsidRPr="004F513F">
        <w:rPr>
          <w:rFonts w:ascii="Sylfaen" w:hAnsi="Sylfaen" w:cs="Sylfaen"/>
          <w:i/>
          <w:sz w:val="20"/>
          <w:szCs w:val="20"/>
          <w:lang w:val="es-ES"/>
        </w:rPr>
        <w:t xml:space="preserve">: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es-ES"/>
        </w:rPr>
      </w:pPr>
      <w:r w:rsidRPr="004F513F">
        <w:rPr>
          <w:rFonts w:ascii="Sylfaen" w:hAnsi="Sylfaen" w:cs="Sylfaen"/>
          <w:i/>
          <w:sz w:val="20"/>
          <w:szCs w:val="20"/>
          <w:lang w:val="hy-AM"/>
        </w:rPr>
        <w:t>Աշխատանքների կատարման ողջ ժամկետի ընթացքում Պատվիրատուն կարող է պահանջել Կապալառուից ներկայացնել հանձնման-ընդունման միջանկյալ արձանագրություն</w:t>
      </w:r>
      <w:r w:rsidRPr="004F513F">
        <w:rPr>
          <w:rFonts w:ascii="Sylfaen" w:hAnsi="Sylfaen" w:cs="Sylfaen"/>
          <w:i/>
          <w:sz w:val="20"/>
          <w:szCs w:val="20"/>
          <w:lang w:val="es-ES"/>
        </w:rPr>
        <w:t xml:space="preserve"> (</w:t>
      </w:r>
      <w:r w:rsidRPr="004F513F">
        <w:rPr>
          <w:rFonts w:ascii="Sylfaen" w:hAnsi="Sylfaen" w:cs="Sylfaen"/>
          <w:i/>
          <w:sz w:val="20"/>
          <w:szCs w:val="20"/>
          <w:lang w:val="hy-AM"/>
        </w:rPr>
        <w:t xml:space="preserve">այսուհետ՝ </w:t>
      </w:r>
      <w:r w:rsidRPr="004F513F">
        <w:rPr>
          <w:rFonts w:ascii="Sylfaen" w:hAnsi="Sylfaen"/>
          <w:i/>
          <w:sz w:val="20"/>
          <w:szCs w:val="20"/>
          <w:lang w:val="hy-AM"/>
        </w:rPr>
        <w:t>«Մ</w:t>
      </w:r>
      <w:r w:rsidRPr="004F513F">
        <w:rPr>
          <w:rFonts w:ascii="Sylfaen" w:hAnsi="Sylfaen" w:cs="Sylfaen"/>
          <w:i/>
          <w:sz w:val="20"/>
          <w:szCs w:val="20"/>
          <w:lang w:val="hy-AM"/>
        </w:rPr>
        <w:t>իջանկյալ արձանագրություն»</w:t>
      </w:r>
      <w:r w:rsidRPr="004F513F">
        <w:rPr>
          <w:rFonts w:ascii="Sylfaen" w:hAnsi="Sylfaen" w:cs="Sylfaen"/>
          <w:i/>
          <w:sz w:val="20"/>
          <w:szCs w:val="20"/>
          <w:lang w:val="es-ES"/>
        </w:rPr>
        <w:t>)</w:t>
      </w:r>
      <w:r w:rsidRPr="004F513F">
        <w:rPr>
          <w:rFonts w:ascii="Sylfaen" w:hAnsi="Sylfaen" w:cs="Sylfaen"/>
          <w:i/>
          <w:sz w:val="20"/>
          <w:szCs w:val="20"/>
          <w:lang w:val="hy-AM"/>
        </w:rPr>
        <w:t xml:space="preserve">։ Միջանկյալ արձանագրությունը ներկայացվում է նման պահանջ ներկայացվելու օրվանից սկսած 10 աշխատանքային օրվա ընթացքում։  </w:t>
      </w:r>
    </w:p>
    <w:p w:rsidR="00650C3A" w:rsidRPr="004F513F" w:rsidRDefault="00650C3A" w:rsidP="00650C3A">
      <w:pPr>
        <w:pStyle w:val="a4"/>
        <w:spacing w:after="0" w:line="240" w:lineRule="auto"/>
        <w:ind w:left="270"/>
        <w:jc w:val="both"/>
        <w:rPr>
          <w:rFonts w:ascii="Sylfaen" w:hAnsi="Sylfaen" w:cs="Sylfaen"/>
          <w:i/>
          <w:sz w:val="20"/>
          <w:szCs w:val="20"/>
          <w:lang w:val="es-ES"/>
        </w:rPr>
      </w:pPr>
      <w:r w:rsidRPr="004F513F">
        <w:rPr>
          <w:rFonts w:ascii="Sylfaen" w:hAnsi="Sylfaen" w:cs="Sylfaen"/>
          <w:i/>
          <w:sz w:val="20"/>
          <w:szCs w:val="20"/>
          <w:lang w:val="hy-AM"/>
        </w:rPr>
        <w:t xml:space="preserve">Միջանկյալ արձանագրության ստորագրման նկատմամբ կիրառվում է  Պայմանագրի սույն բաժնով սահմանված հանձնման-ընդունման կարգը: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es-ES"/>
        </w:rPr>
      </w:pPr>
      <w:r w:rsidRPr="004F513F">
        <w:rPr>
          <w:rFonts w:ascii="Sylfaen" w:hAnsi="Sylfaen" w:cs="Sylfaen"/>
          <w:i/>
          <w:sz w:val="20"/>
          <w:szCs w:val="20"/>
        </w:rPr>
        <w:t>Մինչև</w:t>
      </w:r>
      <w:r w:rsidRPr="004F513F">
        <w:rPr>
          <w:rFonts w:ascii="Sylfaen" w:hAnsi="Sylfaen" w:cs="Sylfaen"/>
          <w:i/>
          <w:sz w:val="20"/>
          <w:szCs w:val="20"/>
          <w:lang w:val="es-ES"/>
        </w:rPr>
        <w:t xml:space="preserve"> </w:t>
      </w:r>
      <w:r w:rsidRPr="004F513F">
        <w:rPr>
          <w:rFonts w:ascii="Sylfaen" w:hAnsi="Sylfaen" w:cs="Sylfaen"/>
          <w:i/>
          <w:sz w:val="20"/>
          <w:szCs w:val="20"/>
          <w:lang w:val="hy-AM"/>
        </w:rPr>
        <w:t>Պ</w:t>
      </w:r>
      <w:r w:rsidRPr="004F513F">
        <w:rPr>
          <w:rFonts w:ascii="Sylfaen" w:hAnsi="Sylfaen" w:cs="Sylfaen"/>
          <w:i/>
          <w:sz w:val="20"/>
          <w:szCs w:val="20"/>
        </w:rPr>
        <w:t>այմանագրով</w:t>
      </w:r>
      <w:r w:rsidRPr="004F513F">
        <w:rPr>
          <w:rFonts w:ascii="Sylfaen" w:hAnsi="Sylfaen" w:cs="Sylfaen"/>
          <w:i/>
          <w:sz w:val="20"/>
          <w:szCs w:val="20"/>
          <w:lang w:val="es-ES"/>
        </w:rPr>
        <w:t xml:space="preserve"> </w:t>
      </w:r>
      <w:r w:rsidRPr="004F513F">
        <w:rPr>
          <w:rFonts w:ascii="Sylfaen" w:hAnsi="Sylfaen" w:cs="Sylfaen"/>
          <w:i/>
          <w:sz w:val="20"/>
          <w:szCs w:val="20"/>
          <w:lang w:val="hy-AM"/>
        </w:rPr>
        <w:t>Ա</w:t>
      </w:r>
      <w:r w:rsidRPr="004F513F">
        <w:rPr>
          <w:rFonts w:ascii="Sylfaen" w:hAnsi="Sylfaen" w:cs="Sylfaen"/>
          <w:i/>
          <w:sz w:val="20"/>
          <w:szCs w:val="20"/>
        </w:rPr>
        <w:t>շխատանք</w:t>
      </w:r>
      <w:r w:rsidRPr="004F513F">
        <w:rPr>
          <w:rFonts w:ascii="Sylfaen" w:hAnsi="Sylfaen" w:cs="Sylfaen"/>
          <w:i/>
          <w:sz w:val="20"/>
          <w:szCs w:val="20"/>
          <w:lang w:val="hy-AM"/>
        </w:rPr>
        <w:t>ներ</w:t>
      </w:r>
      <w:r w:rsidRPr="004F513F">
        <w:rPr>
          <w:rFonts w:ascii="Sylfaen" w:hAnsi="Sylfaen" w:cs="Sylfaen"/>
          <w:i/>
          <w:sz w:val="20"/>
          <w:szCs w:val="20"/>
        </w:rPr>
        <w:t>ի</w:t>
      </w:r>
      <w:r w:rsidRPr="004F513F">
        <w:rPr>
          <w:rFonts w:ascii="Sylfaen" w:hAnsi="Sylfaen" w:cs="Sylfaen"/>
          <w:i/>
          <w:sz w:val="20"/>
          <w:szCs w:val="20"/>
          <w:lang w:val="es-ES"/>
        </w:rPr>
        <w:t xml:space="preserve"> </w:t>
      </w:r>
      <w:r w:rsidRPr="004F513F">
        <w:rPr>
          <w:rFonts w:ascii="Sylfaen" w:hAnsi="Sylfaen" w:cs="Sylfaen"/>
          <w:i/>
          <w:sz w:val="20"/>
          <w:szCs w:val="20"/>
        </w:rPr>
        <w:t>կատարման</w:t>
      </w:r>
      <w:r w:rsidRPr="004F513F">
        <w:rPr>
          <w:rFonts w:ascii="Sylfaen" w:hAnsi="Sylfaen" w:cs="Sylfaen"/>
          <w:i/>
          <w:sz w:val="20"/>
          <w:szCs w:val="20"/>
          <w:lang w:val="es-ES"/>
        </w:rPr>
        <w:t xml:space="preserve"> </w:t>
      </w:r>
      <w:r w:rsidRPr="004F513F">
        <w:rPr>
          <w:rFonts w:ascii="Sylfaen" w:hAnsi="Sylfaen" w:cs="Sylfaen"/>
          <w:i/>
          <w:sz w:val="20"/>
          <w:szCs w:val="20"/>
        </w:rPr>
        <w:t>համար</w:t>
      </w:r>
      <w:r w:rsidRPr="004F513F">
        <w:rPr>
          <w:rFonts w:ascii="Sylfaen" w:hAnsi="Sylfaen" w:cs="Sylfaen"/>
          <w:i/>
          <w:sz w:val="20"/>
          <w:szCs w:val="20"/>
          <w:lang w:val="es-ES"/>
        </w:rPr>
        <w:t xml:space="preserve"> </w:t>
      </w:r>
      <w:r w:rsidRPr="004F513F">
        <w:rPr>
          <w:rFonts w:ascii="Sylfaen" w:hAnsi="Sylfaen" w:cs="Sylfaen"/>
          <w:i/>
          <w:sz w:val="20"/>
          <w:szCs w:val="20"/>
        </w:rPr>
        <w:t>նախատեսված</w:t>
      </w:r>
      <w:r w:rsidRPr="004F513F">
        <w:rPr>
          <w:rFonts w:ascii="Sylfaen" w:hAnsi="Sylfaen" w:cs="Sylfaen"/>
          <w:i/>
          <w:sz w:val="20"/>
          <w:szCs w:val="20"/>
          <w:lang w:val="es-ES"/>
        </w:rPr>
        <w:t xml:space="preserve"> </w:t>
      </w:r>
      <w:r w:rsidRPr="004F513F">
        <w:rPr>
          <w:rFonts w:ascii="Sylfaen" w:hAnsi="Sylfaen" w:cs="Sylfaen"/>
          <w:i/>
          <w:sz w:val="20"/>
          <w:szCs w:val="20"/>
          <w:lang w:val="hy-AM"/>
        </w:rPr>
        <w:t xml:space="preserve">վերջնաժամկետի </w:t>
      </w:r>
      <w:r w:rsidRPr="004F513F">
        <w:rPr>
          <w:rFonts w:ascii="Sylfaen" w:hAnsi="Sylfaen" w:cs="Sylfaen"/>
          <w:i/>
          <w:sz w:val="20"/>
          <w:szCs w:val="20"/>
        </w:rPr>
        <w:t>օրը</w:t>
      </w:r>
      <w:r w:rsidRPr="004F513F">
        <w:rPr>
          <w:rFonts w:ascii="Sylfaen" w:hAnsi="Sylfaen" w:cs="Sylfaen"/>
          <w:i/>
          <w:sz w:val="20"/>
          <w:szCs w:val="20"/>
          <w:lang w:val="es-ES"/>
        </w:rPr>
        <w:t xml:space="preserve"> </w:t>
      </w:r>
      <w:r w:rsidRPr="004F513F">
        <w:rPr>
          <w:rFonts w:ascii="Sylfaen" w:hAnsi="Sylfaen" w:cs="Sylfaen"/>
          <w:i/>
          <w:sz w:val="20"/>
          <w:szCs w:val="20"/>
        </w:rPr>
        <w:t>ներառյալ</w:t>
      </w:r>
      <w:r w:rsidRPr="004F513F">
        <w:rPr>
          <w:rFonts w:ascii="Sylfaen" w:hAnsi="Sylfaen" w:cs="Sylfaen"/>
          <w:i/>
          <w:sz w:val="20"/>
          <w:szCs w:val="20"/>
          <w:lang w:val="es-ES"/>
        </w:rPr>
        <w:t xml:space="preserve"> </w:t>
      </w:r>
      <w:r w:rsidRPr="004F513F">
        <w:rPr>
          <w:rFonts w:ascii="Sylfaen" w:hAnsi="Sylfaen" w:cs="Sylfaen"/>
          <w:i/>
          <w:sz w:val="20"/>
          <w:szCs w:val="20"/>
        </w:rPr>
        <w:t>Կապալառուն</w:t>
      </w:r>
      <w:r w:rsidRPr="004F513F">
        <w:rPr>
          <w:rFonts w:ascii="Sylfaen" w:hAnsi="Sylfaen" w:cs="Sylfaen"/>
          <w:i/>
          <w:sz w:val="20"/>
          <w:szCs w:val="20"/>
          <w:lang w:val="es-ES"/>
        </w:rPr>
        <w:t xml:space="preserve"> </w:t>
      </w:r>
      <w:r w:rsidRPr="004F513F">
        <w:rPr>
          <w:rFonts w:ascii="Sylfaen" w:hAnsi="Sylfaen" w:cs="Sylfaen"/>
          <w:i/>
          <w:sz w:val="20"/>
          <w:szCs w:val="20"/>
        </w:rPr>
        <w:t>Պատվիրատուին</w:t>
      </w:r>
      <w:r w:rsidRPr="004F513F">
        <w:rPr>
          <w:rFonts w:ascii="Sylfaen" w:hAnsi="Sylfaen" w:cs="Sylfaen"/>
          <w:i/>
          <w:sz w:val="20"/>
          <w:szCs w:val="20"/>
          <w:lang w:val="es-ES"/>
        </w:rPr>
        <w:t xml:space="preserve"> </w:t>
      </w:r>
      <w:r w:rsidRPr="004F513F">
        <w:rPr>
          <w:rFonts w:ascii="Sylfaen" w:hAnsi="Sylfaen" w:cs="Sylfaen"/>
          <w:i/>
          <w:sz w:val="20"/>
          <w:szCs w:val="20"/>
        </w:rPr>
        <w:t>է</w:t>
      </w:r>
      <w:r w:rsidRPr="004F513F">
        <w:rPr>
          <w:rFonts w:ascii="Sylfaen" w:hAnsi="Sylfaen" w:cs="Sylfaen"/>
          <w:i/>
          <w:sz w:val="20"/>
          <w:szCs w:val="20"/>
          <w:lang w:val="es-ES"/>
        </w:rPr>
        <w:t xml:space="preserve"> </w:t>
      </w:r>
      <w:r w:rsidRPr="004F513F">
        <w:rPr>
          <w:rFonts w:ascii="Sylfaen" w:hAnsi="Sylfaen" w:cs="Sylfaen"/>
          <w:i/>
          <w:sz w:val="20"/>
          <w:szCs w:val="20"/>
        </w:rPr>
        <w:t>տրամադրում</w:t>
      </w:r>
      <w:r w:rsidRPr="004F513F">
        <w:rPr>
          <w:rFonts w:ascii="Sylfaen" w:hAnsi="Sylfaen" w:cs="Sylfaen"/>
          <w:i/>
          <w:sz w:val="20"/>
          <w:szCs w:val="20"/>
          <w:lang w:val="es-ES"/>
        </w:rPr>
        <w:t xml:space="preserve"> </w:t>
      </w:r>
      <w:r w:rsidRPr="004F513F">
        <w:rPr>
          <w:rFonts w:ascii="Sylfaen" w:hAnsi="Sylfaen" w:cs="Sylfaen"/>
          <w:i/>
          <w:sz w:val="20"/>
          <w:szCs w:val="20"/>
        </w:rPr>
        <w:t>իր</w:t>
      </w:r>
      <w:r w:rsidRPr="004F513F">
        <w:rPr>
          <w:rFonts w:ascii="Sylfaen" w:hAnsi="Sylfaen" w:cs="Sylfaen"/>
          <w:i/>
          <w:sz w:val="20"/>
          <w:szCs w:val="20"/>
          <w:lang w:val="es-ES"/>
        </w:rPr>
        <w:t xml:space="preserve"> </w:t>
      </w:r>
      <w:r w:rsidRPr="004F513F">
        <w:rPr>
          <w:rFonts w:ascii="Sylfaen" w:hAnsi="Sylfaen" w:cs="Sylfaen"/>
          <w:i/>
          <w:sz w:val="20"/>
          <w:szCs w:val="20"/>
        </w:rPr>
        <w:t>կողմից</w:t>
      </w:r>
      <w:r w:rsidRPr="004F513F">
        <w:rPr>
          <w:rFonts w:ascii="Sylfaen" w:hAnsi="Sylfaen" w:cs="Sylfaen"/>
          <w:i/>
          <w:sz w:val="20"/>
          <w:szCs w:val="20"/>
          <w:lang w:val="es-ES"/>
        </w:rPr>
        <w:t xml:space="preserve"> </w:t>
      </w:r>
      <w:r w:rsidRPr="004F513F">
        <w:rPr>
          <w:rFonts w:ascii="Sylfaen" w:hAnsi="Sylfaen" w:cs="Sylfaen"/>
          <w:i/>
          <w:sz w:val="20"/>
          <w:szCs w:val="20"/>
        </w:rPr>
        <w:t>ստորագրված</w:t>
      </w:r>
      <w:r w:rsidRPr="004F513F">
        <w:rPr>
          <w:rFonts w:ascii="Sylfaen" w:hAnsi="Sylfaen" w:cs="Sylfaen"/>
          <w:i/>
          <w:sz w:val="20"/>
          <w:szCs w:val="20"/>
          <w:lang w:val="es-ES"/>
        </w:rPr>
        <w:t xml:space="preserve">` </w:t>
      </w:r>
      <w:r w:rsidRPr="004F513F">
        <w:rPr>
          <w:rFonts w:ascii="Sylfaen" w:hAnsi="Sylfaen" w:cs="Sylfaen"/>
          <w:i/>
          <w:sz w:val="20"/>
          <w:szCs w:val="20"/>
        </w:rPr>
        <w:t>հանձնման</w:t>
      </w:r>
      <w:r w:rsidRPr="004F513F">
        <w:rPr>
          <w:rFonts w:ascii="Sylfaen" w:hAnsi="Sylfaen" w:cs="Sylfaen"/>
          <w:i/>
          <w:sz w:val="20"/>
          <w:szCs w:val="20"/>
          <w:lang w:val="es-ES"/>
        </w:rPr>
        <w:t>-</w:t>
      </w:r>
      <w:r w:rsidRPr="004F513F">
        <w:rPr>
          <w:rFonts w:ascii="Sylfaen" w:hAnsi="Sylfaen" w:cs="Sylfaen"/>
          <w:i/>
          <w:sz w:val="20"/>
          <w:szCs w:val="20"/>
        </w:rPr>
        <w:t>ընդունման</w:t>
      </w:r>
      <w:r w:rsidRPr="004F513F">
        <w:rPr>
          <w:rFonts w:ascii="Sylfaen" w:hAnsi="Sylfaen" w:cs="Sylfaen"/>
          <w:i/>
          <w:sz w:val="20"/>
          <w:szCs w:val="20"/>
          <w:lang w:val="es-ES"/>
        </w:rPr>
        <w:t xml:space="preserve"> </w:t>
      </w:r>
      <w:r w:rsidRPr="004F513F">
        <w:rPr>
          <w:rFonts w:ascii="Sylfaen" w:hAnsi="Sylfaen" w:cs="Sylfaen"/>
          <w:i/>
          <w:sz w:val="20"/>
          <w:szCs w:val="20"/>
        </w:rPr>
        <w:t>արձանագրության</w:t>
      </w:r>
      <w:r w:rsidRPr="004F513F">
        <w:rPr>
          <w:rFonts w:ascii="Sylfaen" w:hAnsi="Sylfaen" w:cs="Sylfaen"/>
          <w:i/>
          <w:sz w:val="20"/>
          <w:szCs w:val="20"/>
          <w:lang w:val="es-ES"/>
        </w:rPr>
        <w:t xml:space="preserve"> 2 (</w:t>
      </w:r>
      <w:r w:rsidRPr="004F513F">
        <w:rPr>
          <w:rFonts w:ascii="Sylfaen" w:hAnsi="Sylfaen" w:cs="Sylfaen"/>
          <w:i/>
          <w:sz w:val="20"/>
          <w:szCs w:val="20"/>
          <w:lang w:val="ru-RU"/>
        </w:rPr>
        <w:t>երկու</w:t>
      </w:r>
      <w:r w:rsidRPr="004F513F">
        <w:rPr>
          <w:rFonts w:ascii="Sylfaen" w:hAnsi="Sylfaen" w:cs="Sylfaen"/>
          <w:i/>
          <w:sz w:val="20"/>
          <w:szCs w:val="20"/>
          <w:lang w:val="es-ES"/>
        </w:rPr>
        <w:t>)</w:t>
      </w:r>
      <w:r w:rsidRPr="004F513F">
        <w:rPr>
          <w:rFonts w:ascii="Sylfaen" w:hAnsi="Sylfaen" w:cs="Sylfaen"/>
          <w:i/>
          <w:sz w:val="20"/>
          <w:szCs w:val="20"/>
          <w:lang w:val="hy-AM"/>
        </w:rPr>
        <w:t xml:space="preserve"> օրինակ</w:t>
      </w:r>
      <w:r w:rsidRPr="004F513F">
        <w:rPr>
          <w:rFonts w:ascii="Sylfaen" w:hAnsi="Sylfaen" w:cs="Sylfaen"/>
          <w:i/>
          <w:sz w:val="20"/>
          <w:szCs w:val="20"/>
          <w:lang w:val="es-ES"/>
        </w:rPr>
        <w:t xml:space="preserve">: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Հանձնման-ընդունման արձանագրությունն ստորագրվում է, եթե կատարված Աշխատանքները համապատասխանում են Պայմանագրի պայմաններին։ Հակառակ դեպքում Աշխատանքների  կատարման արդյունքները չեն ընդունվում, հանձնման-ընդունման արձանագրություն չի ստորագրվում։</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Times Armenian"/>
          <w:i/>
          <w:sz w:val="20"/>
          <w:szCs w:val="20"/>
          <w:lang w:val="hy-AM"/>
        </w:rPr>
      </w:pPr>
      <w:r w:rsidRPr="004F513F">
        <w:rPr>
          <w:rFonts w:ascii="Sylfaen" w:hAnsi="Sylfaen" w:cs="Sylfaen"/>
          <w:i/>
          <w:sz w:val="20"/>
          <w:szCs w:val="20"/>
          <w:lang w:val="hy-AM"/>
        </w:rPr>
        <w:t>Աշխատանքի</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արդյունքները</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Պայմանագրի պայմաններին և Փաստաթղթերին չհամապատասխանելու</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դեպքում</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Կողմերը</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կազմում</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են</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երկկողմ</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ակտ</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թվարկելով</w:t>
      </w:r>
      <w:r w:rsidRPr="004F513F">
        <w:rPr>
          <w:rFonts w:ascii="Sylfaen" w:hAnsi="Sylfaen" w:cs="Times Armenian"/>
          <w:i/>
          <w:sz w:val="20"/>
          <w:szCs w:val="20"/>
          <w:lang w:val="hy-AM"/>
        </w:rPr>
        <w:t xml:space="preserve"> առկա թերությունները։ Եթե առկա թերությունների </w:t>
      </w:r>
      <w:r w:rsidRPr="004F513F">
        <w:rPr>
          <w:rFonts w:ascii="Sylfaen" w:hAnsi="Sylfaen" w:cs="Times Armenian"/>
          <w:i/>
          <w:sz w:val="20"/>
          <w:szCs w:val="20"/>
          <w:lang w:val="hy-AM"/>
        </w:rPr>
        <w:lastRenderedPageBreak/>
        <w:t xml:space="preserve">վերացման եղանակների վերաբերյալ կողմերը հանգում են փոխադարձ համաձայնության, ապա Կողմերի միջև կնքվում է համաձայնագիր՝ </w:t>
      </w:r>
      <w:r w:rsidRPr="004F513F">
        <w:rPr>
          <w:rFonts w:ascii="Sylfaen" w:hAnsi="Sylfaen" w:cs="Sylfaen"/>
          <w:i/>
          <w:sz w:val="20"/>
          <w:szCs w:val="20"/>
          <w:lang w:val="hy-AM"/>
        </w:rPr>
        <w:t>թերությունների</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վերացման</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համար</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անհրաժեշտ և</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կատարման</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ենթակա</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լրացուցիչ</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աշխատանքների ցանկի և</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ժամկետների վերաբերյալ</w:t>
      </w:r>
      <w:r w:rsidRPr="004F513F">
        <w:rPr>
          <w:rFonts w:ascii="Sylfaen" w:hAnsi="Sylfaen" w:cs="Tahoma"/>
          <w:i/>
          <w:sz w:val="20"/>
          <w:szCs w:val="20"/>
          <w:lang w:val="hy-AM"/>
        </w:rPr>
        <w:t>։</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Կապալառուն</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պարտավոր</w:t>
      </w:r>
      <w:r w:rsidRPr="004F513F">
        <w:rPr>
          <w:rFonts w:ascii="Sylfaen" w:hAnsi="Sylfaen"/>
          <w:i/>
          <w:sz w:val="20"/>
          <w:szCs w:val="20"/>
          <w:lang w:val="hy-AM"/>
        </w:rPr>
        <w:t xml:space="preserve"> </w:t>
      </w:r>
      <w:r w:rsidRPr="004F513F">
        <w:rPr>
          <w:rFonts w:ascii="Sylfaen" w:hAnsi="Sylfaen" w:cs="Sylfaen"/>
          <w:i/>
          <w:sz w:val="20"/>
          <w:szCs w:val="20"/>
          <w:lang w:val="hy-AM"/>
        </w:rPr>
        <w:t>է</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Գնահաշվարկի</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գնի</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սահմաններում</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առանց</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լրացուցիչ</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վճարի</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կատարել</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թերությունների</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վերացման համար անհրաժեշտ և սույն կետով սահմանված համաձայնագրով ամրագրված աշխատանքները</w:t>
      </w:r>
      <w:r w:rsidRPr="004F513F">
        <w:rPr>
          <w:rFonts w:ascii="Sylfaen" w:hAnsi="Sylfaen" w:cs="Tahoma"/>
          <w:i/>
          <w:sz w:val="20"/>
          <w:szCs w:val="20"/>
          <w:lang w:val="hy-AM"/>
        </w:rPr>
        <w:t>։</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Times Armenian"/>
          <w:i/>
          <w:sz w:val="20"/>
          <w:szCs w:val="20"/>
          <w:lang w:val="hy-AM"/>
        </w:rPr>
      </w:pPr>
      <w:r w:rsidRPr="004F513F">
        <w:rPr>
          <w:rFonts w:ascii="Sylfaen" w:hAnsi="Sylfaen" w:cs="Tahoma"/>
          <w:i/>
          <w:sz w:val="20"/>
          <w:szCs w:val="20"/>
          <w:lang w:val="hy-AM"/>
        </w:rPr>
        <w:t xml:space="preserve">Աշխատանքների արդյունքն ընդունվում է Պատվիրատուի կողմից միայն Պայմանագրի 5.11 կետում նշված թերությունները Կապալառուի կողմից Պայմանագրով սահմանված կարգով վերացնելուց հետո։ </w:t>
      </w:r>
    </w:p>
    <w:p w:rsidR="00650C3A" w:rsidRPr="004F513F" w:rsidRDefault="00650C3A" w:rsidP="00650C3A">
      <w:pPr>
        <w:pStyle w:val="a4"/>
        <w:spacing w:after="0" w:line="240" w:lineRule="auto"/>
        <w:ind w:left="270"/>
        <w:jc w:val="both"/>
        <w:rPr>
          <w:rFonts w:ascii="Sylfaen" w:hAnsi="Sylfaen" w:cs="Times Armenian"/>
          <w:i/>
          <w:sz w:val="20"/>
          <w:szCs w:val="20"/>
          <w:lang w:val="hy-AM"/>
        </w:rPr>
      </w:pPr>
      <w:r w:rsidRPr="004F513F">
        <w:rPr>
          <w:rFonts w:ascii="Sylfaen" w:hAnsi="Sylfaen" w:cs="Times Armenian"/>
          <w:i/>
          <w:sz w:val="20"/>
          <w:szCs w:val="20"/>
          <w:lang w:val="hy-AM"/>
        </w:rPr>
        <w:t>Եթե առկա չէ հայտնաբերված թերությունների վերացման Պատվիրատուի համար ընդունելի տարբերակ, ապա մատակարարված Սարքավորումը կամ կատարված Աշխատանքը չի ընդունվում Պատվիրատուի կողմից և վճարման ենթակա գումարը նվազեցվում է չընդունված Սարքավորմանը կամ Աշխատանքին համարժեք չափով։</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 xml:space="preserve">Պատվիրատուն հանձնման-ընդունման արձանագրությունը ստանալու օրվան հաջորդող աշխատանքային օրվանից հաշված 5 (հինգ) աշխատանքային օրվա ընթացքում Կապալառուին է ներկայացնում իր կողմից ստորագրված հանձնման-ընդունման արձանագրության մեկ օրինակը կամ Աշխատանքը չընդունելու </w:t>
      </w:r>
      <w:r w:rsidRPr="004F513F">
        <w:rPr>
          <w:rFonts w:ascii="Sylfaen" w:hAnsi="Sylfaen"/>
          <w:i/>
          <w:sz w:val="20"/>
          <w:szCs w:val="20"/>
          <w:lang w:val="hy-AM"/>
        </w:rPr>
        <w:t>վերաբերյալ գրավոր</w:t>
      </w:r>
      <w:r w:rsidRPr="004F513F">
        <w:rPr>
          <w:rFonts w:ascii="Sylfaen" w:hAnsi="Sylfaen" w:cs="Sylfaen"/>
          <w:i/>
          <w:sz w:val="20"/>
          <w:szCs w:val="20"/>
          <w:lang w:val="hy-AM"/>
        </w:rPr>
        <w:t xml:space="preserve"> մերժումը։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Աշխատանքների բնույթից ելնելով, դրանց արդյունքի ընդունմանը պետք է նախորդի նախնական փորձարկումը: Այդ դեպքում սույն Պայմանագրի 5.13 կետով սահմանված ժամկետի ընթացքը սկսվում է փորձարկումն իրականացվելուց հետո և Աշխատանքի արդյունքի ընդունումը կարող է իրականացվել միայն նախնական փորձարկման դրական արդյունքի հիման վրա:</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cs="Sylfaen"/>
          <w:i/>
          <w:sz w:val="20"/>
          <w:szCs w:val="20"/>
          <w:lang w:val="hy-AM"/>
        </w:rPr>
        <w:t>Եթե Պայմանագրի 5.13 կետով սահմանված ժամկետում Պատվիրատուն չի ընդունում կատարված աշխատանքը կամ չի մերժում դրա ընդունումը, ապա կատարված աշխատանքը համարվում է ընդունված:</w:t>
      </w:r>
    </w:p>
    <w:p w:rsidR="00650C3A" w:rsidRPr="004F513F" w:rsidRDefault="00650C3A" w:rsidP="00650C3A">
      <w:pPr>
        <w:spacing w:after="0" w:line="240" w:lineRule="auto"/>
        <w:ind w:hanging="270"/>
        <w:jc w:val="both"/>
        <w:rPr>
          <w:rFonts w:ascii="Sylfaen" w:hAnsi="Sylfaen"/>
          <w:i/>
          <w:sz w:val="20"/>
          <w:szCs w:val="20"/>
          <w:lang w:val="hy-AM"/>
        </w:rPr>
      </w:pPr>
    </w:p>
    <w:p w:rsidR="00650C3A" w:rsidRPr="004F513F" w:rsidRDefault="00650C3A" w:rsidP="00650C3A">
      <w:pPr>
        <w:pStyle w:val="a4"/>
        <w:numPr>
          <w:ilvl w:val="0"/>
          <w:numId w:val="14"/>
        </w:numPr>
        <w:spacing w:after="0" w:line="240" w:lineRule="auto"/>
        <w:ind w:left="0" w:hanging="270"/>
        <w:jc w:val="center"/>
        <w:rPr>
          <w:rFonts w:ascii="Sylfaen" w:hAnsi="Sylfaen"/>
          <w:b/>
          <w:i/>
          <w:sz w:val="20"/>
          <w:szCs w:val="20"/>
          <w:lang w:val="hy-AM"/>
        </w:rPr>
      </w:pPr>
      <w:r w:rsidRPr="004F513F">
        <w:rPr>
          <w:rFonts w:ascii="Sylfaen" w:hAnsi="Sylfaen" w:cs="Arial"/>
          <w:b/>
          <w:i/>
          <w:sz w:val="20"/>
          <w:szCs w:val="20"/>
          <w:lang w:val="hy-AM"/>
        </w:rPr>
        <w:t>ԿՈՂՄԵՐԻ</w:t>
      </w:r>
      <w:r w:rsidRPr="004F513F">
        <w:rPr>
          <w:rFonts w:ascii="Sylfaen" w:hAnsi="Sylfaen"/>
          <w:b/>
          <w:i/>
          <w:sz w:val="20"/>
          <w:szCs w:val="20"/>
          <w:lang w:val="hy-AM"/>
        </w:rPr>
        <w:t xml:space="preserve"> ՊԱՏԱՍԽԱՆԱՏՎՈՒԹՅՈՒՆԸ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Կապալառուն պատասխանատվություն է կրում Պայմանագրով ստանձնած իր պարտավորությունների ոչ լիարժեք կատարման համար:</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Կապալառուի կողմից Պայմանագրով նախատեսված ժամկետների խախտման դեպքում Կապալառուից կարող է գանձվել տույժ՝ հանձնման ենթակա Սարքավորման կամ կատարման ենթակա Աշխատանքների գնի 0.13% (զրո ամբողջ տասներեք հարյուրերորդական տոկոսի) չափով՝ կետանցի յուրաքանչյուր օրվա համար, բայց  ոչ  ավել  քան Պայմանագրի  արժեքի 5%:</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Փաստաթթղթերին չհամապատասխանող Սարքավորում հանձնելու կամ Աշխատանքներ կատարելու դեպքում Կապալառուից գանձվում է տուգանք՝ Պայմանագրի գնի 0.13% (զրո ամբողջ տասներեք հարյուրերորդական տոկոսի) չափով` Փաստաթթղթերին չհամապատասխանող Սարքավորման կամ Աշխատանքի յուրաքանչյուր միավորի համար: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Պայմանագրի 6.2 և 6.3 կետերով նախատեսված տույժը և տուգանքը հաշվարկվում և հաշվանցվում են Կապալառուին վճարման ենթակա գումարների հետ:</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Պատվիրատուի կողմից Պայմանագրի 4-րդ բաժնով սահմանված ժամկետի խախտման համար Պատվիրատուից գանձվում է տույժ՝ 0.13% (զրո ամբողջ  տասներեք հարյուրերորդական տոկոսի) չափով՝ կետանցի յուրաքանչյուր օրվա համար, բայց  ոչ  ավել  քան Պայմանագրի  արժեքի 5%:</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Տույժերի և/կամ տուգանքի վճարումը Կողմերին չի ազատում իրենց պայմանագրային պարտավորությունները ամբողջ ծավալով կատարելուց:</w:t>
      </w:r>
    </w:p>
    <w:p w:rsidR="00650C3A" w:rsidRPr="004F513F" w:rsidRDefault="00650C3A" w:rsidP="00650C3A">
      <w:pPr>
        <w:spacing w:after="0" w:line="240" w:lineRule="auto"/>
        <w:ind w:hanging="270"/>
        <w:jc w:val="both"/>
        <w:rPr>
          <w:rFonts w:ascii="Sylfaen" w:hAnsi="Sylfaen"/>
          <w:i/>
          <w:sz w:val="20"/>
          <w:szCs w:val="20"/>
          <w:lang w:val="hy-AM"/>
        </w:rPr>
      </w:pPr>
    </w:p>
    <w:p w:rsidR="00650C3A" w:rsidRPr="004F513F" w:rsidRDefault="00650C3A" w:rsidP="00650C3A">
      <w:pPr>
        <w:pStyle w:val="a4"/>
        <w:numPr>
          <w:ilvl w:val="0"/>
          <w:numId w:val="14"/>
        </w:numPr>
        <w:spacing w:after="0" w:line="240" w:lineRule="auto"/>
        <w:ind w:left="0" w:hanging="270"/>
        <w:jc w:val="center"/>
        <w:rPr>
          <w:rFonts w:ascii="Sylfaen" w:hAnsi="Sylfaen"/>
          <w:b/>
          <w:i/>
          <w:sz w:val="20"/>
          <w:szCs w:val="20"/>
          <w:lang w:val="hy-AM"/>
        </w:rPr>
      </w:pPr>
      <w:r w:rsidRPr="004F513F">
        <w:rPr>
          <w:rFonts w:ascii="Sylfaen" w:hAnsi="Sylfaen" w:cs="Arial"/>
          <w:b/>
          <w:i/>
          <w:sz w:val="20"/>
          <w:szCs w:val="20"/>
          <w:lang w:val="hy-AM"/>
        </w:rPr>
        <w:t>ԱՆՀԱՂԹԱՀԱՐԵԼԻ</w:t>
      </w:r>
      <w:r w:rsidRPr="004F513F">
        <w:rPr>
          <w:rFonts w:ascii="Sylfaen" w:hAnsi="Sylfaen"/>
          <w:b/>
          <w:i/>
          <w:sz w:val="20"/>
          <w:szCs w:val="20"/>
          <w:lang w:val="hy-AM"/>
        </w:rPr>
        <w:t xml:space="preserve"> </w:t>
      </w:r>
      <w:r w:rsidRPr="004F513F">
        <w:rPr>
          <w:rFonts w:ascii="Sylfaen" w:hAnsi="Sylfaen" w:cs="Arial"/>
          <w:b/>
          <w:i/>
          <w:sz w:val="20"/>
          <w:szCs w:val="20"/>
          <w:lang w:val="hy-AM"/>
        </w:rPr>
        <w:t>ՈՒԺԻ</w:t>
      </w:r>
      <w:r w:rsidRPr="004F513F">
        <w:rPr>
          <w:rFonts w:ascii="Sylfaen" w:hAnsi="Sylfaen"/>
          <w:b/>
          <w:i/>
          <w:sz w:val="20"/>
          <w:szCs w:val="20"/>
          <w:lang w:val="hy-AM"/>
        </w:rPr>
        <w:t xml:space="preserve"> </w:t>
      </w:r>
      <w:r w:rsidRPr="004F513F">
        <w:rPr>
          <w:rFonts w:ascii="Sylfaen" w:hAnsi="Sylfaen" w:cs="Arial"/>
          <w:b/>
          <w:i/>
          <w:sz w:val="20"/>
          <w:szCs w:val="20"/>
          <w:lang w:val="hy-AM"/>
        </w:rPr>
        <w:t>ԱԶԴԵՑՈՒԹՅՈՒՆ</w:t>
      </w:r>
      <w:r w:rsidRPr="004F513F">
        <w:rPr>
          <w:rFonts w:ascii="Sylfaen" w:hAnsi="Sylfaen"/>
          <w:b/>
          <w:i/>
          <w:sz w:val="20"/>
          <w:szCs w:val="20"/>
          <w:lang w:val="hy-AM"/>
        </w:rPr>
        <w:t xml:space="preserve"> (</w:t>
      </w:r>
      <w:r w:rsidRPr="004F513F">
        <w:rPr>
          <w:rFonts w:ascii="Sylfaen" w:hAnsi="Sylfaen" w:cs="Arial"/>
          <w:b/>
          <w:i/>
          <w:sz w:val="20"/>
          <w:szCs w:val="20"/>
          <w:lang w:val="hy-AM"/>
        </w:rPr>
        <w:t>ՖՈՐՍ</w:t>
      </w:r>
      <w:r w:rsidRPr="004F513F">
        <w:rPr>
          <w:rFonts w:ascii="Sylfaen" w:hAnsi="Sylfaen"/>
          <w:b/>
          <w:i/>
          <w:sz w:val="20"/>
          <w:szCs w:val="20"/>
          <w:lang w:val="hy-AM"/>
        </w:rPr>
        <w:t>-</w:t>
      </w:r>
      <w:r w:rsidRPr="004F513F">
        <w:rPr>
          <w:rFonts w:ascii="Sylfaen" w:hAnsi="Sylfaen" w:cs="Arial"/>
          <w:b/>
          <w:i/>
          <w:sz w:val="20"/>
          <w:szCs w:val="20"/>
          <w:lang w:val="hy-AM"/>
        </w:rPr>
        <w:t>ՄԱԺՈՐ</w:t>
      </w:r>
      <w:r w:rsidRPr="004F513F">
        <w:rPr>
          <w:rFonts w:ascii="Sylfaen" w:hAnsi="Sylfaen"/>
          <w:b/>
          <w:i/>
          <w:sz w:val="20"/>
          <w:szCs w:val="20"/>
          <w:lang w:val="hy-AM"/>
        </w:rPr>
        <w:t>)</w:t>
      </w:r>
    </w:p>
    <w:p w:rsidR="00650C3A" w:rsidRPr="004F513F" w:rsidRDefault="00650C3A" w:rsidP="00650C3A">
      <w:pPr>
        <w:spacing w:after="0" w:line="240" w:lineRule="auto"/>
        <w:ind w:hanging="270"/>
        <w:jc w:val="both"/>
        <w:rPr>
          <w:rFonts w:ascii="Sylfaen" w:hAnsi="Sylfaen"/>
          <w:i/>
          <w:sz w:val="20"/>
          <w:szCs w:val="20"/>
          <w:lang w:val="hy-AM"/>
        </w:rPr>
      </w:pPr>
    </w:p>
    <w:p w:rsidR="00650C3A" w:rsidRPr="004F513F" w:rsidRDefault="00650C3A" w:rsidP="00650C3A">
      <w:pPr>
        <w:spacing w:after="0" w:line="240" w:lineRule="auto"/>
        <w:ind w:firstLine="270"/>
        <w:jc w:val="both"/>
        <w:rPr>
          <w:rFonts w:ascii="Sylfaen" w:hAnsi="Sylfaen" w:cs="Arial"/>
          <w:i/>
          <w:sz w:val="20"/>
          <w:szCs w:val="20"/>
          <w:lang w:val="hy-AM"/>
        </w:rPr>
      </w:pPr>
      <w:r w:rsidRPr="004F513F">
        <w:rPr>
          <w:rFonts w:ascii="Sylfaen" w:hAnsi="Sylfaen" w:cs="Arial"/>
          <w:i/>
          <w:sz w:val="20"/>
          <w:szCs w:val="20"/>
          <w:lang w:val="hy-AM"/>
        </w:rPr>
        <w:t>Սույն</w:t>
      </w:r>
      <w:r w:rsidRPr="004F513F">
        <w:rPr>
          <w:rFonts w:ascii="Sylfaen" w:hAnsi="Sylfaen"/>
          <w:i/>
          <w:sz w:val="20"/>
          <w:szCs w:val="20"/>
          <w:lang w:val="hy-AM"/>
        </w:rPr>
        <w:t xml:space="preserve"> </w:t>
      </w:r>
      <w:r w:rsidRPr="004F513F">
        <w:rPr>
          <w:rFonts w:ascii="Sylfaen" w:hAnsi="Sylfaen" w:cs="Arial"/>
          <w:i/>
          <w:sz w:val="20"/>
          <w:szCs w:val="20"/>
          <w:lang w:val="hy-AM"/>
        </w:rPr>
        <w:t>Պայմանագրով</w:t>
      </w:r>
      <w:r w:rsidRPr="004F513F">
        <w:rPr>
          <w:rFonts w:ascii="Sylfaen" w:hAnsi="Sylfaen"/>
          <w:i/>
          <w:sz w:val="20"/>
          <w:szCs w:val="20"/>
          <w:lang w:val="hy-AM"/>
        </w:rPr>
        <w:t xml:space="preserve"> </w:t>
      </w:r>
      <w:r w:rsidRPr="004F513F">
        <w:rPr>
          <w:rFonts w:ascii="Sylfaen" w:hAnsi="Sylfaen" w:cs="Arial"/>
          <w:i/>
          <w:sz w:val="20"/>
          <w:szCs w:val="20"/>
          <w:lang w:val="hy-AM"/>
        </w:rPr>
        <w:t>և</w:t>
      </w:r>
      <w:r w:rsidRPr="004F513F">
        <w:rPr>
          <w:rFonts w:ascii="Sylfaen" w:hAnsi="Sylfaen"/>
          <w:i/>
          <w:sz w:val="20"/>
          <w:szCs w:val="20"/>
          <w:lang w:val="hy-AM"/>
        </w:rPr>
        <w:t xml:space="preserve"> </w:t>
      </w:r>
      <w:r w:rsidRPr="004F513F">
        <w:rPr>
          <w:rFonts w:ascii="Sylfaen" w:hAnsi="Sylfaen" w:cs="Arial"/>
          <w:i/>
          <w:sz w:val="20"/>
          <w:szCs w:val="20"/>
          <w:lang w:val="hy-AM"/>
        </w:rPr>
        <w:t>սույն</w:t>
      </w:r>
      <w:r w:rsidRPr="004F513F">
        <w:rPr>
          <w:rFonts w:ascii="Sylfaen" w:hAnsi="Sylfaen"/>
          <w:i/>
          <w:sz w:val="20"/>
          <w:szCs w:val="20"/>
          <w:lang w:val="hy-AM"/>
        </w:rPr>
        <w:t xml:space="preserve"> </w:t>
      </w:r>
      <w:r w:rsidRPr="004F513F">
        <w:rPr>
          <w:rFonts w:ascii="Sylfaen" w:hAnsi="Sylfaen" w:cs="Arial"/>
          <w:i/>
          <w:sz w:val="20"/>
          <w:szCs w:val="20"/>
          <w:lang w:val="hy-AM"/>
        </w:rPr>
        <w:t>Պայմանագրի</w:t>
      </w:r>
      <w:r w:rsidRPr="004F513F">
        <w:rPr>
          <w:rFonts w:ascii="Sylfaen" w:hAnsi="Sylfaen"/>
          <w:i/>
          <w:sz w:val="20"/>
          <w:szCs w:val="20"/>
          <w:lang w:val="hy-AM"/>
        </w:rPr>
        <w:t xml:space="preserve"> </w:t>
      </w:r>
      <w:r w:rsidRPr="004F513F">
        <w:rPr>
          <w:rFonts w:ascii="Sylfaen" w:hAnsi="Sylfaen" w:cs="Arial"/>
          <w:i/>
          <w:sz w:val="20"/>
          <w:szCs w:val="20"/>
          <w:lang w:val="hy-AM"/>
        </w:rPr>
        <w:t>հիման</w:t>
      </w:r>
      <w:r w:rsidRPr="004F513F">
        <w:rPr>
          <w:rFonts w:ascii="Sylfaen" w:hAnsi="Sylfaen"/>
          <w:i/>
          <w:sz w:val="20"/>
          <w:szCs w:val="20"/>
          <w:lang w:val="hy-AM"/>
        </w:rPr>
        <w:t xml:space="preserve"> </w:t>
      </w:r>
      <w:r w:rsidRPr="004F513F">
        <w:rPr>
          <w:rFonts w:ascii="Sylfaen" w:hAnsi="Sylfaen" w:cs="Arial"/>
          <w:i/>
          <w:sz w:val="20"/>
          <w:szCs w:val="20"/>
          <w:lang w:val="hy-AM"/>
        </w:rPr>
        <w:t>վրա</w:t>
      </w:r>
      <w:r w:rsidRPr="004F513F">
        <w:rPr>
          <w:rFonts w:ascii="Sylfaen" w:hAnsi="Sylfaen"/>
          <w:i/>
          <w:sz w:val="20"/>
          <w:szCs w:val="20"/>
          <w:lang w:val="hy-AM"/>
        </w:rPr>
        <w:t xml:space="preserve"> </w:t>
      </w:r>
      <w:r w:rsidRPr="004F513F">
        <w:rPr>
          <w:rFonts w:ascii="Sylfaen" w:hAnsi="Sylfaen" w:cs="Arial"/>
          <w:i/>
          <w:sz w:val="20"/>
          <w:szCs w:val="20"/>
          <w:lang w:val="hy-AM"/>
        </w:rPr>
        <w:t>կնքված</w:t>
      </w:r>
      <w:r w:rsidRPr="004F513F">
        <w:rPr>
          <w:rFonts w:ascii="Sylfaen" w:hAnsi="Sylfaen"/>
          <w:i/>
          <w:sz w:val="20"/>
          <w:szCs w:val="20"/>
          <w:lang w:val="hy-AM"/>
        </w:rPr>
        <w:t xml:space="preserve"> </w:t>
      </w:r>
      <w:r w:rsidRPr="004F513F">
        <w:rPr>
          <w:rFonts w:ascii="Sylfaen" w:hAnsi="Sylfaen" w:cs="Arial"/>
          <w:i/>
          <w:sz w:val="20"/>
          <w:szCs w:val="20"/>
          <w:lang w:val="hy-AM"/>
        </w:rPr>
        <w:t>համաձայնագրերով</w:t>
      </w:r>
      <w:r w:rsidRPr="004F513F">
        <w:rPr>
          <w:rFonts w:ascii="Sylfaen" w:hAnsi="Sylfaen"/>
          <w:i/>
          <w:sz w:val="20"/>
          <w:szCs w:val="20"/>
          <w:lang w:val="hy-AM"/>
        </w:rPr>
        <w:t xml:space="preserve"> </w:t>
      </w:r>
      <w:r w:rsidRPr="004F513F">
        <w:rPr>
          <w:rFonts w:ascii="Sylfaen" w:hAnsi="Sylfaen" w:cs="Arial"/>
          <w:i/>
          <w:sz w:val="20"/>
          <w:szCs w:val="20"/>
          <w:lang w:val="hy-AM"/>
        </w:rPr>
        <w:t>պարտավորություններն</w:t>
      </w:r>
      <w:r w:rsidRPr="004F513F">
        <w:rPr>
          <w:rFonts w:ascii="Sylfaen" w:hAnsi="Sylfaen"/>
          <w:i/>
          <w:sz w:val="20"/>
          <w:szCs w:val="20"/>
          <w:lang w:val="hy-AM"/>
        </w:rPr>
        <w:t xml:space="preserve"> </w:t>
      </w:r>
      <w:r w:rsidRPr="004F513F">
        <w:rPr>
          <w:rFonts w:ascii="Sylfaen" w:hAnsi="Sylfaen" w:cs="Arial"/>
          <w:i/>
          <w:sz w:val="20"/>
          <w:szCs w:val="20"/>
          <w:lang w:val="hy-AM"/>
        </w:rPr>
        <w:t>ամբողջությամբ</w:t>
      </w:r>
      <w:r w:rsidRPr="004F513F">
        <w:rPr>
          <w:rFonts w:ascii="Sylfaen" w:hAnsi="Sylfaen"/>
          <w:i/>
          <w:sz w:val="20"/>
          <w:szCs w:val="20"/>
          <w:lang w:val="hy-AM"/>
        </w:rPr>
        <w:t xml:space="preserve"> </w:t>
      </w:r>
      <w:r w:rsidRPr="004F513F">
        <w:rPr>
          <w:rFonts w:ascii="Sylfaen" w:hAnsi="Sylfaen" w:cs="Arial"/>
          <w:i/>
          <w:sz w:val="20"/>
          <w:szCs w:val="20"/>
          <w:lang w:val="hy-AM"/>
        </w:rPr>
        <w:t>կամ</w:t>
      </w:r>
      <w:r w:rsidRPr="004F513F">
        <w:rPr>
          <w:rFonts w:ascii="Sylfaen" w:hAnsi="Sylfaen"/>
          <w:i/>
          <w:sz w:val="20"/>
          <w:szCs w:val="20"/>
          <w:lang w:val="hy-AM"/>
        </w:rPr>
        <w:t xml:space="preserve"> </w:t>
      </w:r>
      <w:r w:rsidRPr="004F513F">
        <w:rPr>
          <w:rFonts w:ascii="Sylfaen" w:hAnsi="Sylfaen" w:cs="Arial"/>
          <w:i/>
          <w:sz w:val="20"/>
          <w:szCs w:val="20"/>
          <w:lang w:val="hy-AM"/>
        </w:rPr>
        <w:t>մասնակիորեն</w:t>
      </w:r>
      <w:r w:rsidRPr="004F513F">
        <w:rPr>
          <w:rFonts w:ascii="Sylfaen" w:hAnsi="Sylfaen"/>
          <w:i/>
          <w:sz w:val="20"/>
          <w:szCs w:val="20"/>
          <w:lang w:val="hy-AM"/>
        </w:rPr>
        <w:t xml:space="preserve"> </w:t>
      </w:r>
      <w:r w:rsidRPr="004F513F">
        <w:rPr>
          <w:rFonts w:ascii="Sylfaen" w:hAnsi="Sylfaen" w:cs="Arial"/>
          <w:i/>
          <w:sz w:val="20"/>
          <w:szCs w:val="20"/>
          <w:lang w:val="hy-AM"/>
        </w:rPr>
        <w:t>չկատարելու</w:t>
      </w:r>
      <w:r w:rsidRPr="004F513F">
        <w:rPr>
          <w:rFonts w:ascii="Sylfaen" w:hAnsi="Sylfaen"/>
          <w:i/>
          <w:sz w:val="20"/>
          <w:szCs w:val="20"/>
          <w:lang w:val="hy-AM"/>
        </w:rPr>
        <w:t xml:space="preserve"> </w:t>
      </w:r>
      <w:r w:rsidRPr="004F513F">
        <w:rPr>
          <w:rFonts w:ascii="Sylfaen" w:hAnsi="Sylfaen" w:cs="Arial"/>
          <w:i/>
          <w:sz w:val="20"/>
          <w:szCs w:val="20"/>
          <w:lang w:val="hy-AM"/>
        </w:rPr>
        <w:t>համար</w:t>
      </w:r>
      <w:r w:rsidRPr="004F513F">
        <w:rPr>
          <w:rFonts w:ascii="Sylfaen" w:hAnsi="Sylfaen"/>
          <w:i/>
          <w:sz w:val="20"/>
          <w:szCs w:val="20"/>
          <w:lang w:val="hy-AM"/>
        </w:rPr>
        <w:t xml:space="preserve"> </w:t>
      </w:r>
      <w:r w:rsidRPr="004F513F">
        <w:rPr>
          <w:rFonts w:ascii="Sylfaen" w:hAnsi="Sylfaen" w:cs="Arial"/>
          <w:i/>
          <w:sz w:val="20"/>
          <w:szCs w:val="20"/>
          <w:lang w:val="hy-AM"/>
        </w:rPr>
        <w:t>Կողմերն</w:t>
      </w:r>
      <w:r w:rsidRPr="004F513F">
        <w:rPr>
          <w:rFonts w:ascii="Sylfaen" w:hAnsi="Sylfaen"/>
          <w:i/>
          <w:sz w:val="20"/>
          <w:szCs w:val="20"/>
          <w:lang w:val="hy-AM"/>
        </w:rPr>
        <w:t xml:space="preserve"> </w:t>
      </w:r>
      <w:r w:rsidRPr="004F513F">
        <w:rPr>
          <w:rFonts w:ascii="Sylfaen" w:hAnsi="Sylfaen" w:cs="Arial"/>
          <w:i/>
          <w:sz w:val="20"/>
          <w:szCs w:val="20"/>
          <w:lang w:val="hy-AM"/>
        </w:rPr>
        <w:t>ազատվում</w:t>
      </w:r>
      <w:r w:rsidRPr="004F513F">
        <w:rPr>
          <w:rFonts w:ascii="Sylfaen" w:hAnsi="Sylfaen"/>
          <w:i/>
          <w:sz w:val="20"/>
          <w:szCs w:val="20"/>
          <w:lang w:val="hy-AM"/>
        </w:rPr>
        <w:t xml:space="preserve"> </w:t>
      </w:r>
      <w:r w:rsidRPr="004F513F">
        <w:rPr>
          <w:rFonts w:ascii="Sylfaen" w:hAnsi="Sylfaen" w:cs="Arial"/>
          <w:i/>
          <w:sz w:val="20"/>
          <w:szCs w:val="20"/>
          <w:lang w:val="hy-AM"/>
        </w:rPr>
        <w:t>են</w:t>
      </w:r>
      <w:r w:rsidRPr="004F513F">
        <w:rPr>
          <w:rFonts w:ascii="Sylfaen" w:hAnsi="Sylfaen"/>
          <w:i/>
          <w:sz w:val="20"/>
          <w:szCs w:val="20"/>
          <w:lang w:val="hy-AM"/>
        </w:rPr>
        <w:t xml:space="preserve"> </w:t>
      </w:r>
      <w:r w:rsidRPr="004F513F">
        <w:rPr>
          <w:rFonts w:ascii="Sylfaen" w:hAnsi="Sylfaen" w:cs="Arial"/>
          <w:i/>
          <w:sz w:val="20"/>
          <w:szCs w:val="20"/>
          <w:lang w:val="hy-AM"/>
        </w:rPr>
        <w:t>պատասխանատվությունից</w:t>
      </w:r>
      <w:r w:rsidRPr="004F513F">
        <w:rPr>
          <w:rFonts w:ascii="Sylfaen" w:hAnsi="Sylfaen"/>
          <w:i/>
          <w:sz w:val="20"/>
          <w:szCs w:val="20"/>
          <w:lang w:val="hy-AM"/>
        </w:rPr>
        <w:t xml:space="preserve">, </w:t>
      </w:r>
      <w:r w:rsidRPr="004F513F">
        <w:rPr>
          <w:rFonts w:ascii="Sylfaen" w:hAnsi="Sylfaen" w:cs="Arial"/>
          <w:i/>
          <w:sz w:val="20"/>
          <w:szCs w:val="20"/>
          <w:lang w:val="hy-AM"/>
        </w:rPr>
        <w:t>եթե</w:t>
      </w:r>
      <w:r w:rsidRPr="004F513F">
        <w:rPr>
          <w:rFonts w:ascii="Sylfaen" w:hAnsi="Sylfaen"/>
          <w:i/>
          <w:sz w:val="20"/>
          <w:szCs w:val="20"/>
          <w:lang w:val="hy-AM"/>
        </w:rPr>
        <w:t xml:space="preserve"> </w:t>
      </w:r>
      <w:r w:rsidRPr="004F513F">
        <w:rPr>
          <w:rFonts w:ascii="Sylfaen" w:hAnsi="Sylfaen" w:cs="Arial"/>
          <w:i/>
          <w:sz w:val="20"/>
          <w:szCs w:val="20"/>
          <w:lang w:val="hy-AM"/>
        </w:rPr>
        <w:t>դա</w:t>
      </w:r>
      <w:r w:rsidRPr="004F513F">
        <w:rPr>
          <w:rFonts w:ascii="Sylfaen" w:hAnsi="Sylfaen"/>
          <w:i/>
          <w:sz w:val="20"/>
          <w:szCs w:val="20"/>
          <w:lang w:val="hy-AM"/>
        </w:rPr>
        <w:t xml:space="preserve"> </w:t>
      </w:r>
      <w:r w:rsidRPr="004F513F">
        <w:rPr>
          <w:rFonts w:ascii="Sylfaen" w:hAnsi="Sylfaen" w:cs="Arial"/>
          <w:i/>
          <w:sz w:val="20"/>
          <w:szCs w:val="20"/>
          <w:lang w:val="hy-AM"/>
        </w:rPr>
        <w:t>եղել</w:t>
      </w:r>
      <w:r w:rsidRPr="004F513F">
        <w:rPr>
          <w:rFonts w:ascii="Sylfaen" w:hAnsi="Sylfaen"/>
          <w:i/>
          <w:sz w:val="20"/>
          <w:szCs w:val="20"/>
          <w:lang w:val="hy-AM"/>
        </w:rPr>
        <w:t xml:space="preserve"> </w:t>
      </w:r>
      <w:r w:rsidRPr="004F513F">
        <w:rPr>
          <w:rFonts w:ascii="Sylfaen" w:hAnsi="Sylfaen" w:cs="Arial"/>
          <w:i/>
          <w:sz w:val="20"/>
          <w:szCs w:val="20"/>
          <w:lang w:val="hy-AM"/>
        </w:rPr>
        <w:t>է</w:t>
      </w:r>
      <w:r w:rsidRPr="004F513F">
        <w:rPr>
          <w:rFonts w:ascii="Sylfaen" w:hAnsi="Sylfaen"/>
          <w:i/>
          <w:sz w:val="20"/>
          <w:szCs w:val="20"/>
          <w:lang w:val="hy-AM"/>
        </w:rPr>
        <w:t xml:space="preserve"> </w:t>
      </w:r>
      <w:r w:rsidRPr="004F513F">
        <w:rPr>
          <w:rFonts w:ascii="Sylfaen" w:hAnsi="Sylfaen" w:cs="Arial"/>
          <w:i/>
          <w:sz w:val="20"/>
          <w:szCs w:val="20"/>
          <w:lang w:val="hy-AM"/>
        </w:rPr>
        <w:t>անհաղթահարելի</w:t>
      </w:r>
      <w:r w:rsidRPr="004F513F">
        <w:rPr>
          <w:rFonts w:ascii="Sylfaen" w:hAnsi="Sylfaen"/>
          <w:i/>
          <w:sz w:val="20"/>
          <w:szCs w:val="20"/>
          <w:lang w:val="hy-AM"/>
        </w:rPr>
        <w:t xml:space="preserve"> </w:t>
      </w:r>
      <w:r w:rsidRPr="004F513F">
        <w:rPr>
          <w:rFonts w:ascii="Sylfaen" w:hAnsi="Sylfaen" w:cs="Arial"/>
          <w:i/>
          <w:sz w:val="20"/>
          <w:szCs w:val="20"/>
          <w:lang w:val="hy-AM"/>
        </w:rPr>
        <w:t>ուժի</w:t>
      </w:r>
      <w:r w:rsidRPr="004F513F">
        <w:rPr>
          <w:rFonts w:ascii="Sylfaen" w:hAnsi="Sylfaen"/>
          <w:i/>
          <w:sz w:val="20"/>
          <w:szCs w:val="20"/>
          <w:lang w:val="hy-AM"/>
        </w:rPr>
        <w:t xml:space="preserve"> </w:t>
      </w:r>
      <w:r w:rsidRPr="004F513F">
        <w:rPr>
          <w:rFonts w:ascii="Sylfaen" w:hAnsi="Sylfaen" w:cs="Arial"/>
          <w:i/>
          <w:sz w:val="20"/>
          <w:szCs w:val="20"/>
          <w:lang w:val="hy-AM"/>
        </w:rPr>
        <w:t>ազդեցության</w:t>
      </w:r>
      <w:r w:rsidRPr="004F513F">
        <w:rPr>
          <w:rFonts w:ascii="Sylfaen" w:hAnsi="Sylfaen"/>
          <w:i/>
          <w:sz w:val="20"/>
          <w:szCs w:val="20"/>
          <w:lang w:val="hy-AM"/>
        </w:rPr>
        <w:t xml:space="preserve"> </w:t>
      </w:r>
      <w:r w:rsidRPr="004F513F">
        <w:rPr>
          <w:rFonts w:ascii="Sylfaen" w:hAnsi="Sylfaen" w:cs="Arial"/>
          <w:i/>
          <w:sz w:val="20"/>
          <w:szCs w:val="20"/>
          <w:lang w:val="hy-AM"/>
        </w:rPr>
        <w:t>հետևանքով</w:t>
      </w:r>
      <w:r w:rsidRPr="004F513F">
        <w:rPr>
          <w:rFonts w:ascii="Sylfaen" w:hAnsi="Sylfaen"/>
          <w:i/>
          <w:sz w:val="20"/>
          <w:szCs w:val="20"/>
          <w:lang w:val="hy-AM"/>
        </w:rPr>
        <w:t xml:space="preserve">, </w:t>
      </w:r>
      <w:r w:rsidRPr="004F513F">
        <w:rPr>
          <w:rFonts w:ascii="Sylfaen" w:hAnsi="Sylfaen" w:cs="Arial"/>
          <w:i/>
          <w:sz w:val="20"/>
          <w:szCs w:val="20"/>
          <w:lang w:val="hy-AM"/>
        </w:rPr>
        <w:t>որը</w:t>
      </w:r>
      <w:r w:rsidRPr="004F513F">
        <w:rPr>
          <w:rFonts w:ascii="Sylfaen" w:hAnsi="Sylfaen"/>
          <w:i/>
          <w:sz w:val="20"/>
          <w:szCs w:val="20"/>
          <w:lang w:val="hy-AM"/>
        </w:rPr>
        <w:t xml:space="preserve"> </w:t>
      </w:r>
      <w:r w:rsidRPr="004F513F">
        <w:rPr>
          <w:rFonts w:ascii="Sylfaen" w:hAnsi="Sylfaen" w:cs="Arial"/>
          <w:i/>
          <w:sz w:val="20"/>
          <w:szCs w:val="20"/>
          <w:lang w:val="hy-AM"/>
        </w:rPr>
        <w:t>ծագել</w:t>
      </w:r>
      <w:r w:rsidRPr="004F513F">
        <w:rPr>
          <w:rFonts w:ascii="Sylfaen" w:hAnsi="Sylfaen"/>
          <w:i/>
          <w:sz w:val="20"/>
          <w:szCs w:val="20"/>
          <w:lang w:val="hy-AM"/>
        </w:rPr>
        <w:t xml:space="preserve"> </w:t>
      </w:r>
      <w:r w:rsidRPr="004F513F">
        <w:rPr>
          <w:rFonts w:ascii="Sylfaen" w:hAnsi="Sylfaen" w:cs="Arial"/>
          <w:i/>
          <w:sz w:val="20"/>
          <w:szCs w:val="20"/>
          <w:lang w:val="hy-AM"/>
        </w:rPr>
        <w:t>է</w:t>
      </w:r>
      <w:r w:rsidRPr="004F513F">
        <w:rPr>
          <w:rFonts w:ascii="Sylfaen" w:hAnsi="Sylfaen"/>
          <w:i/>
          <w:sz w:val="20"/>
          <w:szCs w:val="20"/>
          <w:lang w:val="hy-AM"/>
        </w:rPr>
        <w:t xml:space="preserve"> </w:t>
      </w:r>
      <w:r w:rsidRPr="004F513F">
        <w:rPr>
          <w:rFonts w:ascii="Sylfaen" w:hAnsi="Sylfaen" w:cs="Arial"/>
          <w:i/>
          <w:sz w:val="20"/>
          <w:szCs w:val="20"/>
          <w:lang w:val="hy-AM"/>
        </w:rPr>
        <w:t>սույն</w:t>
      </w:r>
      <w:r w:rsidRPr="004F513F">
        <w:rPr>
          <w:rFonts w:ascii="Sylfaen" w:hAnsi="Sylfaen"/>
          <w:i/>
          <w:sz w:val="20"/>
          <w:szCs w:val="20"/>
          <w:lang w:val="hy-AM"/>
        </w:rPr>
        <w:t xml:space="preserve"> </w:t>
      </w:r>
      <w:r w:rsidRPr="004F513F">
        <w:rPr>
          <w:rFonts w:ascii="Sylfaen" w:hAnsi="Sylfaen" w:cs="Arial"/>
          <w:i/>
          <w:sz w:val="20"/>
          <w:szCs w:val="20"/>
          <w:lang w:val="hy-AM"/>
        </w:rPr>
        <w:t>Պայմանագիրը</w:t>
      </w:r>
      <w:r w:rsidRPr="004F513F">
        <w:rPr>
          <w:rFonts w:ascii="Sylfaen" w:hAnsi="Sylfaen"/>
          <w:i/>
          <w:sz w:val="20"/>
          <w:szCs w:val="20"/>
          <w:lang w:val="hy-AM"/>
        </w:rPr>
        <w:t xml:space="preserve"> </w:t>
      </w:r>
      <w:r w:rsidRPr="004F513F">
        <w:rPr>
          <w:rFonts w:ascii="Sylfaen" w:hAnsi="Sylfaen" w:cs="Arial"/>
          <w:i/>
          <w:sz w:val="20"/>
          <w:szCs w:val="20"/>
          <w:lang w:val="hy-AM"/>
        </w:rPr>
        <w:t>կնքելուց</w:t>
      </w:r>
      <w:r w:rsidRPr="004F513F">
        <w:rPr>
          <w:rFonts w:ascii="Sylfaen" w:hAnsi="Sylfaen"/>
          <w:i/>
          <w:sz w:val="20"/>
          <w:szCs w:val="20"/>
          <w:lang w:val="hy-AM"/>
        </w:rPr>
        <w:t xml:space="preserve"> </w:t>
      </w:r>
      <w:r w:rsidRPr="004F513F">
        <w:rPr>
          <w:rFonts w:ascii="Sylfaen" w:hAnsi="Sylfaen" w:cs="Arial"/>
          <w:i/>
          <w:sz w:val="20"/>
          <w:szCs w:val="20"/>
          <w:lang w:val="hy-AM"/>
        </w:rPr>
        <w:t>հետո</w:t>
      </w:r>
      <w:r w:rsidRPr="004F513F">
        <w:rPr>
          <w:rFonts w:ascii="Sylfaen" w:hAnsi="Sylfaen"/>
          <w:i/>
          <w:sz w:val="20"/>
          <w:szCs w:val="20"/>
          <w:lang w:val="hy-AM"/>
        </w:rPr>
        <w:t xml:space="preserve">, </w:t>
      </w:r>
      <w:r w:rsidRPr="004F513F">
        <w:rPr>
          <w:rFonts w:ascii="Sylfaen" w:hAnsi="Sylfaen" w:cs="Arial"/>
          <w:i/>
          <w:sz w:val="20"/>
          <w:szCs w:val="20"/>
          <w:lang w:val="hy-AM"/>
        </w:rPr>
        <w:t>և</w:t>
      </w:r>
      <w:r w:rsidRPr="004F513F">
        <w:rPr>
          <w:rFonts w:ascii="Sylfaen" w:hAnsi="Sylfaen"/>
          <w:i/>
          <w:sz w:val="20"/>
          <w:szCs w:val="20"/>
          <w:lang w:val="hy-AM"/>
        </w:rPr>
        <w:t xml:space="preserve"> </w:t>
      </w:r>
      <w:r w:rsidRPr="004F513F">
        <w:rPr>
          <w:rFonts w:ascii="Sylfaen" w:hAnsi="Sylfaen" w:cs="Arial"/>
          <w:i/>
          <w:sz w:val="20"/>
          <w:szCs w:val="20"/>
          <w:lang w:val="hy-AM"/>
        </w:rPr>
        <w:t>որը</w:t>
      </w:r>
      <w:r w:rsidRPr="004F513F">
        <w:rPr>
          <w:rFonts w:ascii="Sylfaen" w:hAnsi="Sylfaen"/>
          <w:i/>
          <w:sz w:val="20"/>
          <w:szCs w:val="20"/>
          <w:lang w:val="hy-AM"/>
        </w:rPr>
        <w:t xml:space="preserve"> </w:t>
      </w:r>
      <w:r w:rsidRPr="004F513F">
        <w:rPr>
          <w:rFonts w:ascii="Sylfaen" w:hAnsi="Sylfaen" w:cs="Arial"/>
          <w:i/>
          <w:sz w:val="20"/>
          <w:szCs w:val="20"/>
          <w:lang w:val="hy-AM"/>
        </w:rPr>
        <w:t>Կողմերը</w:t>
      </w:r>
      <w:r w:rsidRPr="004F513F">
        <w:rPr>
          <w:rFonts w:ascii="Sylfaen" w:hAnsi="Sylfaen"/>
          <w:i/>
          <w:sz w:val="20"/>
          <w:szCs w:val="20"/>
          <w:lang w:val="hy-AM"/>
        </w:rPr>
        <w:t xml:space="preserve"> </w:t>
      </w:r>
      <w:r w:rsidRPr="004F513F">
        <w:rPr>
          <w:rFonts w:ascii="Sylfaen" w:hAnsi="Sylfaen" w:cs="Arial"/>
          <w:i/>
          <w:sz w:val="20"/>
          <w:szCs w:val="20"/>
          <w:lang w:val="hy-AM"/>
        </w:rPr>
        <w:t>չէին</w:t>
      </w:r>
      <w:r w:rsidRPr="004F513F">
        <w:rPr>
          <w:rFonts w:ascii="Sylfaen" w:hAnsi="Sylfaen"/>
          <w:i/>
          <w:sz w:val="20"/>
          <w:szCs w:val="20"/>
          <w:lang w:val="hy-AM"/>
        </w:rPr>
        <w:t xml:space="preserve"> </w:t>
      </w:r>
      <w:r w:rsidRPr="004F513F">
        <w:rPr>
          <w:rFonts w:ascii="Sylfaen" w:hAnsi="Sylfaen" w:cs="Arial"/>
          <w:i/>
          <w:sz w:val="20"/>
          <w:szCs w:val="20"/>
          <w:lang w:val="hy-AM"/>
        </w:rPr>
        <w:t>կարող</w:t>
      </w:r>
      <w:r w:rsidRPr="004F513F">
        <w:rPr>
          <w:rFonts w:ascii="Sylfaen" w:hAnsi="Sylfaen"/>
          <w:i/>
          <w:sz w:val="20"/>
          <w:szCs w:val="20"/>
          <w:lang w:val="hy-AM"/>
        </w:rPr>
        <w:t xml:space="preserve"> </w:t>
      </w:r>
      <w:r w:rsidRPr="004F513F">
        <w:rPr>
          <w:rFonts w:ascii="Sylfaen" w:hAnsi="Sylfaen" w:cs="Arial"/>
          <w:i/>
          <w:sz w:val="20"/>
          <w:szCs w:val="20"/>
          <w:lang w:val="hy-AM"/>
        </w:rPr>
        <w:t>կանխատեսել</w:t>
      </w:r>
      <w:r w:rsidRPr="004F513F">
        <w:rPr>
          <w:rFonts w:ascii="Sylfaen" w:hAnsi="Sylfaen"/>
          <w:i/>
          <w:sz w:val="20"/>
          <w:szCs w:val="20"/>
          <w:lang w:val="hy-AM"/>
        </w:rPr>
        <w:t xml:space="preserve"> </w:t>
      </w:r>
      <w:r w:rsidRPr="004F513F">
        <w:rPr>
          <w:rFonts w:ascii="Sylfaen" w:hAnsi="Sylfaen" w:cs="Arial"/>
          <w:i/>
          <w:sz w:val="20"/>
          <w:szCs w:val="20"/>
          <w:lang w:val="hy-AM"/>
        </w:rPr>
        <w:t>կամ</w:t>
      </w:r>
      <w:r w:rsidRPr="004F513F">
        <w:rPr>
          <w:rFonts w:ascii="Sylfaen" w:hAnsi="Sylfaen"/>
          <w:i/>
          <w:sz w:val="20"/>
          <w:szCs w:val="20"/>
          <w:lang w:val="hy-AM"/>
        </w:rPr>
        <w:t xml:space="preserve"> </w:t>
      </w:r>
      <w:r w:rsidRPr="004F513F">
        <w:rPr>
          <w:rFonts w:ascii="Sylfaen" w:hAnsi="Sylfaen" w:cs="Arial"/>
          <w:i/>
          <w:sz w:val="20"/>
          <w:szCs w:val="20"/>
          <w:lang w:val="hy-AM"/>
        </w:rPr>
        <w:t>կանխարգելել։</w:t>
      </w:r>
      <w:r w:rsidRPr="004F513F">
        <w:rPr>
          <w:rFonts w:ascii="Sylfaen" w:hAnsi="Sylfaen"/>
          <w:i/>
          <w:sz w:val="20"/>
          <w:szCs w:val="20"/>
          <w:lang w:val="hy-AM"/>
        </w:rPr>
        <w:t xml:space="preserve"> </w:t>
      </w:r>
      <w:r w:rsidRPr="004F513F">
        <w:rPr>
          <w:rFonts w:ascii="Sylfaen" w:hAnsi="Sylfaen" w:cs="Arial"/>
          <w:i/>
          <w:sz w:val="20"/>
          <w:szCs w:val="20"/>
          <w:lang w:val="hy-AM"/>
        </w:rPr>
        <w:t>Այդպիսի</w:t>
      </w:r>
      <w:r w:rsidRPr="004F513F">
        <w:rPr>
          <w:rFonts w:ascii="Sylfaen" w:hAnsi="Sylfaen"/>
          <w:i/>
          <w:sz w:val="20"/>
          <w:szCs w:val="20"/>
          <w:lang w:val="hy-AM"/>
        </w:rPr>
        <w:t xml:space="preserve"> </w:t>
      </w:r>
      <w:r w:rsidRPr="004F513F">
        <w:rPr>
          <w:rFonts w:ascii="Sylfaen" w:hAnsi="Sylfaen" w:cs="Arial"/>
          <w:i/>
          <w:sz w:val="20"/>
          <w:szCs w:val="20"/>
          <w:lang w:val="hy-AM"/>
        </w:rPr>
        <w:t>իրավիճակներ</w:t>
      </w:r>
      <w:r w:rsidRPr="004F513F">
        <w:rPr>
          <w:rFonts w:ascii="Sylfaen" w:hAnsi="Sylfaen"/>
          <w:i/>
          <w:sz w:val="20"/>
          <w:szCs w:val="20"/>
          <w:lang w:val="hy-AM"/>
        </w:rPr>
        <w:t xml:space="preserve"> </w:t>
      </w:r>
      <w:r w:rsidRPr="004F513F">
        <w:rPr>
          <w:rFonts w:ascii="Sylfaen" w:hAnsi="Sylfaen" w:cs="Arial"/>
          <w:i/>
          <w:sz w:val="20"/>
          <w:szCs w:val="20"/>
          <w:lang w:val="hy-AM"/>
        </w:rPr>
        <w:t>են</w:t>
      </w:r>
      <w:r w:rsidRPr="004F513F">
        <w:rPr>
          <w:rFonts w:ascii="Sylfaen" w:hAnsi="Sylfaen"/>
          <w:i/>
          <w:sz w:val="20"/>
          <w:szCs w:val="20"/>
          <w:lang w:val="hy-AM"/>
        </w:rPr>
        <w:t xml:space="preserve"> </w:t>
      </w:r>
      <w:r w:rsidRPr="004F513F">
        <w:rPr>
          <w:rFonts w:ascii="Sylfaen" w:hAnsi="Sylfaen" w:cs="Arial"/>
          <w:i/>
          <w:sz w:val="20"/>
          <w:szCs w:val="20"/>
          <w:lang w:val="hy-AM"/>
        </w:rPr>
        <w:t>երկրաշարժը</w:t>
      </w:r>
      <w:r w:rsidRPr="004F513F">
        <w:rPr>
          <w:rFonts w:ascii="Sylfaen" w:hAnsi="Sylfaen"/>
          <w:i/>
          <w:sz w:val="20"/>
          <w:szCs w:val="20"/>
          <w:lang w:val="hy-AM"/>
        </w:rPr>
        <w:t xml:space="preserve">, </w:t>
      </w:r>
      <w:r w:rsidRPr="004F513F">
        <w:rPr>
          <w:rFonts w:ascii="Sylfaen" w:hAnsi="Sylfaen" w:cs="Arial"/>
          <w:i/>
          <w:sz w:val="20"/>
          <w:szCs w:val="20"/>
          <w:lang w:val="hy-AM"/>
        </w:rPr>
        <w:lastRenderedPageBreak/>
        <w:t>ջրհեղեղը</w:t>
      </w:r>
      <w:r w:rsidRPr="004F513F">
        <w:rPr>
          <w:rFonts w:ascii="Sylfaen" w:hAnsi="Sylfaen"/>
          <w:i/>
          <w:sz w:val="20"/>
          <w:szCs w:val="20"/>
          <w:lang w:val="hy-AM"/>
        </w:rPr>
        <w:t xml:space="preserve">, </w:t>
      </w:r>
      <w:r w:rsidRPr="004F513F">
        <w:rPr>
          <w:rFonts w:ascii="Sylfaen" w:hAnsi="Sylfaen" w:cs="Arial"/>
          <w:i/>
          <w:sz w:val="20"/>
          <w:szCs w:val="20"/>
          <w:lang w:val="hy-AM"/>
        </w:rPr>
        <w:t>հրդեհը</w:t>
      </w:r>
      <w:r w:rsidRPr="004F513F">
        <w:rPr>
          <w:rFonts w:ascii="Sylfaen" w:hAnsi="Sylfaen"/>
          <w:i/>
          <w:sz w:val="20"/>
          <w:szCs w:val="20"/>
          <w:lang w:val="hy-AM"/>
        </w:rPr>
        <w:t xml:space="preserve">, </w:t>
      </w:r>
      <w:r w:rsidRPr="004F513F">
        <w:rPr>
          <w:rFonts w:ascii="Sylfaen" w:hAnsi="Sylfaen" w:cs="Arial"/>
          <w:i/>
          <w:sz w:val="20"/>
          <w:szCs w:val="20"/>
          <w:lang w:val="hy-AM"/>
        </w:rPr>
        <w:t>պատերազմը</w:t>
      </w:r>
      <w:r w:rsidRPr="004F513F">
        <w:rPr>
          <w:rFonts w:ascii="Sylfaen" w:hAnsi="Sylfaen"/>
          <w:i/>
          <w:sz w:val="20"/>
          <w:szCs w:val="20"/>
          <w:lang w:val="hy-AM"/>
        </w:rPr>
        <w:t xml:space="preserve">, </w:t>
      </w:r>
      <w:r w:rsidRPr="004F513F">
        <w:rPr>
          <w:rFonts w:ascii="Sylfaen" w:hAnsi="Sylfaen" w:cs="Arial"/>
          <w:i/>
          <w:sz w:val="20"/>
          <w:szCs w:val="20"/>
          <w:lang w:val="hy-AM"/>
        </w:rPr>
        <w:t>ռազմական</w:t>
      </w:r>
      <w:r w:rsidRPr="004F513F">
        <w:rPr>
          <w:rFonts w:ascii="Sylfaen" w:hAnsi="Sylfaen"/>
          <w:i/>
          <w:sz w:val="20"/>
          <w:szCs w:val="20"/>
          <w:lang w:val="hy-AM"/>
        </w:rPr>
        <w:t xml:space="preserve"> </w:t>
      </w:r>
      <w:r w:rsidRPr="004F513F">
        <w:rPr>
          <w:rFonts w:ascii="Sylfaen" w:hAnsi="Sylfaen" w:cs="Arial"/>
          <w:i/>
          <w:sz w:val="20"/>
          <w:szCs w:val="20"/>
          <w:lang w:val="hy-AM"/>
        </w:rPr>
        <w:t>և</w:t>
      </w:r>
      <w:r w:rsidRPr="004F513F">
        <w:rPr>
          <w:rFonts w:ascii="Sylfaen" w:hAnsi="Sylfaen"/>
          <w:i/>
          <w:sz w:val="20"/>
          <w:szCs w:val="20"/>
          <w:lang w:val="hy-AM"/>
        </w:rPr>
        <w:t xml:space="preserve"> </w:t>
      </w:r>
      <w:r w:rsidRPr="004F513F">
        <w:rPr>
          <w:rFonts w:ascii="Sylfaen" w:hAnsi="Sylfaen" w:cs="Arial"/>
          <w:i/>
          <w:sz w:val="20"/>
          <w:szCs w:val="20"/>
          <w:lang w:val="hy-AM"/>
        </w:rPr>
        <w:t>արտակարգ</w:t>
      </w:r>
      <w:r w:rsidRPr="004F513F">
        <w:rPr>
          <w:rFonts w:ascii="Sylfaen" w:hAnsi="Sylfaen"/>
          <w:i/>
          <w:sz w:val="20"/>
          <w:szCs w:val="20"/>
          <w:lang w:val="hy-AM"/>
        </w:rPr>
        <w:t xml:space="preserve"> </w:t>
      </w:r>
      <w:r w:rsidRPr="004F513F">
        <w:rPr>
          <w:rFonts w:ascii="Sylfaen" w:hAnsi="Sylfaen" w:cs="Arial"/>
          <w:i/>
          <w:sz w:val="20"/>
          <w:szCs w:val="20"/>
          <w:lang w:val="hy-AM"/>
        </w:rPr>
        <w:t>դրություն</w:t>
      </w:r>
      <w:r w:rsidRPr="004F513F">
        <w:rPr>
          <w:rFonts w:ascii="Sylfaen" w:hAnsi="Sylfaen"/>
          <w:i/>
          <w:sz w:val="20"/>
          <w:szCs w:val="20"/>
          <w:lang w:val="hy-AM"/>
        </w:rPr>
        <w:t xml:space="preserve"> </w:t>
      </w:r>
      <w:r w:rsidRPr="004F513F">
        <w:rPr>
          <w:rFonts w:ascii="Sylfaen" w:hAnsi="Sylfaen" w:cs="Arial"/>
          <w:i/>
          <w:sz w:val="20"/>
          <w:szCs w:val="20"/>
          <w:lang w:val="hy-AM"/>
        </w:rPr>
        <w:t>հայտարարելը</w:t>
      </w:r>
      <w:r w:rsidRPr="004F513F">
        <w:rPr>
          <w:rFonts w:ascii="Sylfaen" w:hAnsi="Sylfaen"/>
          <w:i/>
          <w:sz w:val="20"/>
          <w:szCs w:val="20"/>
          <w:lang w:val="hy-AM"/>
        </w:rPr>
        <w:t xml:space="preserve">, </w:t>
      </w:r>
      <w:r w:rsidRPr="004F513F">
        <w:rPr>
          <w:rFonts w:ascii="Sylfaen" w:hAnsi="Sylfaen" w:cs="Arial"/>
          <w:i/>
          <w:sz w:val="20"/>
          <w:szCs w:val="20"/>
          <w:lang w:val="hy-AM"/>
        </w:rPr>
        <w:t>քաղաքական</w:t>
      </w:r>
      <w:r w:rsidRPr="004F513F">
        <w:rPr>
          <w:rFonts w:ascii="Sylfaen" w:hAnsi="Sylfaen"/>
          <w:i/>
          <w:sz w:val="20"/>
          <w:szCs w:val="20"/>
          <w:lang w:val="hy-AM"/>
        </w:rPr>
        <w:t xml:space="preserve"> </w:t>
      </w:r>
      <w:r w:rsidRPr="004F513F">
        <w:rPr>
          <w:rFonts w:ascii="Sylfaen" w:hAnsi="Sylfaen" w:cs="Arial"/>
          <w:i/>
          <w:sz w:val="20"/>
          <w:szCs w:val="20"/>
          <w:lang w:val="hy-AM"/>
        </w:rPr>
        <w:t>հուզումները</w:t>
      </w:r>
      <w:r w:rsidRPr="004F513F">
        <w:rPr>
          <w:rFonts w:ascii="Sylfaen" w:hAnsi="Sylfaen"/>
          <w:i/>
          <w:sz w:val="20"/>
          <w:szCs w:val="20"/>
          <w:lang w:val="hy-AM"/>
        </w:rPr>
        <w:t xml:space="preserve">, </w:t>
      </w:r>
      <w:r w:rsidRPr="004F513F">
        <w:rPr>
          <w:rFonts w:ascii="Sylfaen" w:hAnsi="Sylfaen" w:cs="Arial"/>
          <w:i/>
          <w:sz w:val="20"/>
          <w:szCs w:val="20"/>
          <w:lang w:val="hy-AM"/>
        </w:rPr>
        <w:t>գործադուլները</w:t>
      </w:r>
      <w:r w:rsidRPr="004F513F">
        <w:rPr>
          <w:rFonts w:ascii="Sylfaen" w:hAnsi="Sylfaen"/>
          <w:i/>
          <w:sz w:val="20"/>
          <w:szCs w:val="20"/>
          <w:lang w:val="hy-AM"/>
        </w:rPr>
        <w:t xml:space="preserve">, </w:t>
      </w:r>
      <w:r w:rsidRPr="004F513F">
        <w:rPr>
          <w:rFonts w:ascii="Sylfaen" w:hAnsi="Sylfaen" w:cs="Arial"/>
          <w:i/>
          <w:sz w:val="20"/>
          <w:szCs w:val="20"/>
          <w:lang w:val="hy-AM"/>
        </w:rPr>
        <w:t>հաղորդակցության</w:t>
      </w:r>
      <w:r w:rsidRPr="004F513F">
        <w:rPr>
          <w:rFonts w:ascii="Sylfaen" w:hAnsi="Sylfaen"/>
          <w:i/>
          <w:sz w:val="20"/>
          <w:szCs w:val="20"/>
          <w:lang w:val="hy-AM"/>
        </w:rPr>
        <w:t xml:space="preserve"> </w:t>
      </w:r>
      <w:r w:rsidRPr="004F513F">
        <w:rPr>
          <w:rFonts w:ascii="Sylfaen" w:hAnsi="Sylfaen" w:cs="Arial"/>
          <w:i/>
          <w:sz w:val="20"/>
          <w:szCs w:val="20"/>
          <w:lang w:val="hy-AM"/>
        </w:rPr>
        <w:t>միջոցների</w:t>
      </w:r>
      <w:r w:rsidRPr="004F513F">
        <w:rPr>
          <w:rFonts w:ascii="Sylfaen" w:hAnsi="Sylfaen"/>
          <w:i/>
          <w:sz w:val="20"/>
          <w:szCs w:val="20"/>
          <w:lang w:val="hy-AM"/>
        </w:rPr>
        <w:t xml:space="preserve"> </w:t>
      </w:r>
      <w:r w:rsidRPr="004F513F">
        <w:rPr>
          <w:rFonts w:ascii="Sylfaen" w:hAnsi="Sylfaen" w:cs="Arial"/>
          <w:i/>
          <w:sz w:val="20"/>
          <w:szCs w:val="20"/>
          <w:lang w:val="hy-AM"/>
        </w:rPr>
        <w:t>աշխատանքի</w:t>
      </w:r>
      <w:r w:rsidRPr="004F513F">
        <w:rPr>
          <w:rFonts w:ascii="Sylfaen" w:hAnsi="Sylfaen"/>
          <w:i/>
          <w:sz w:val="20"/>
          <w:szCs w:val="20"/>
          <w:lang w:val="hy-AM"/>
        </w:rPr>
        <w:t xml:space="preserve"> </w:t>
      </w:r>
      <w:r w:rsidRPr="004F513F">
        <w:rPr>
          <w:rFonts w:ascii="Sylfaen" w:hAnsi="Sylfaen" w:cs="Arial"/>
          <w:i/>
          <w:sz w:val="20"/>
          <w:szCs w:val="20"/>
          <w:lang w:val="hy-AM"/>
        </w:rPr>
        <w:t>դադարեցումը</w:t>
      </w:r>
      <w:r w:rsidRPr="004F513F">
        <w:rPr>
          <w:rFonts w:ascii="Sylfaen" w:hAnsi="Sylfaen"/>
          <w:i/>
          <w:sz w:val="20"/>
          <w:szCs w:val="20"/>
          <w:lang w:val="hy-AM"/>
        </w:rPr>
        <w:t xml:space="preserve">, </w:t>
      </w:r>
      <w:r w:rsidRPr="004F513F">
        <w:rPr>
          <w:rFonts w:ascii="Sylfaen" w:hAnsi="Sylfaen" w:cs="Arial"/>
          <w:i/>
          <w:sz w:val="20"/>
          <w:szCs w:val="20"/>
          <w:lang w:val="hy-AM"/>
        </w:rPr>
        <w:t>պետական</w:t>
      </w:r>
      <w:r w:rsidRPr="004F513F">
        <w:rPr>
          <w:rFonts w:ascii="Sylfaen" w:hAnsi="Sylfaen"/>
          <w:i/>
          <w:sz w:val="20"/>
          <w:szCs w:val="20"/>
          <w:lang w:val="hy-AM"/>
        </w:rPr>
        <w:t xml:space="preserve"> </w:t>
      </w:r>
      <w:r w:rsidRPr="004F513F">
        <w:rPr>
          <w:rFonts w:ascii="Sylfaen" w:hAnsi="Sylfaen" w:cs="Arial"/>
          <w:i/>
          <w:sz w:val="20"/>
          <w:szCs w:val="20"/>
          <w:lang w:val="hy-AM"/>
        </w:rPr>
        <w:t>մարմինների</w:t>
      </w:r>
      <w:r w:rsidRPr="004F513F">
        <w:rPr>
          <w:rFonts w:ascii="Sylfaen" w:hAnsi="Sylfaen"/>
          <w:i/>
          <w:sz w:val="20"/>
          <w:szCs w:val="20"/>
          <w:lang w:val="hy-AM"/>
        </w:rPr>
        <w:t xml:space="preserve"> </w:t>
      </w:r>
      <w:r w:rsidRPr="004F513F">
        <w:rPr>
          <w:rFonts w:ascii="Sylfaen" w:hAnsi="Sylfaen" w:cs="Arial"/>
          <w:i/>
          <w:sz w:val="20"/>
          <w:szCs w:val="20"/>
          <w:lang w:val="hy-AM"/>
        </w:rPr>
        <w:t>ակտերը</w:t>
      </w:r>
      <w:r w:rsidRPr="004F513F">
        <w:rPr>
          <w:rFonts w:ascii="Sylfaen" w:hAnsi="Sylfaen"/>
          <w:i/>
          <w:sz w:val="20"/>
          <w:szCs w:val="20"/>
          <w:lang w:val="hy-AM"/>
        </w:rPr>
        <w:t xml:space="preserve"> </w:t>
      </w:r>
      <w:r w:rsidRPr="004F513F">
        <w:rPr>
          <w:rFonts w:ascii="Sylfaen" w:hAnsi="Sylfaen" w:cs="Arial"/>
          <w:i/>
          <w:sz w:val="20"/>
          <w:szCs w:val="20"/>
          <w:lang w:val="hy-AM"/>
        </w:rPr>
        <w:t>և</w:t>
      </w:r>
      <w:r w:rsidRPr="004F513F">
        <w:rPr>
          <w:rFonts w:ascii="Sylfaen" w:hAnsi="Sylfaen"/>
          <w:i/>
          <w:sz w:val="20"/>
          <w:szCs w:val="20"/>
          <w:lang w:val="hy-AM"/>
        </w:rPr>
        <w:t xml:space="preserve"> </w:t>
      </w:r>
      <w:r w:rsidRPr="004F513F">
        <w:rPr>
          <w:rFonts w:ascii="Sylfaen" w:hAnsi="Sylfaen" w:cs="Arial"/>
          <w:i/>
          <w:sz w:val="20"/>
          <w:szCs w:val="20"/>
          <w:lang w:val="hy-AM"/>
        </w:rPr>
        <w:t>այլն</w:t>
      </w:r>
      <w:r w:rsidRPr="004F513F">
        <w:rPr>
          <w:rFonts w:ascii="Sylfaen" w:hAnsi="Sylfaen"/>
          <w:i/>
          <w:sz w:val="20"/>
          <w:szCs w:val="20"/>
          <w:lang w:val="hy-AM"/>
        </w:rPr>
        <w:t xml:space="preserve">, </w:t>
      </w:r>
      <w:r w:rsidRPr="004F513F">
        <w:rPr>
          <w:rFonts w:ascii="Sylfaen" w:hAnsi="Sylfaen" w:cs="Arial"/>
          <w:i/>
          <w:sz w:val="20"/>
          <w:szCs w:val="20"/>
          <w:lang w:val="hy-AM"/>
        </w:rPr>
        <w:t>որոնք</w:t>
      </w:r>
      <w:r w:rsidRPr="004F513F">
        <w:rPr>
          <w:rFonts w:ascii="Sylfaen" w:hAnsi="Sylfaen"/>
          <w:i/>
          <w:sz w:val="20"/>
          <w:szCs w:val="20"/>
          <w:lang w:val="hy-AM"/>
        </w:rPr>
        <w:t xml:space="preserve"> </w:t>
      </w:r>
      <w:r w:rsidRPr="004F513F">
        <w:rPr>
          <w:rFonts w:ascii="Sylfaen" w:hAnsi="Sylfaen" w:cs="Arial"/>
          <w:i/>
          <w:sz w:val="20"/>
          <w:szCs w:val="20"/>
          <w:lang w:val="hy-AM"/>
        </w:rPr>
        <w:t>անհնարին</w:t>
      </w:r>
      <w:r w:rsidRPr="004F513F">
        <w:rPr>
          <w:rFonts w:ascii="Sylfaen" w:hAnsi="Sylfaen"/>
          <w:i/>
          <w:sz w:val="20"/>
          <w:szCs w:val="20"/>
          <w:lang w:val="hy-AM"/>
        </w:rPr>
        <w:t xml:space="preserve"> </w:t>
      </w:r>
      <w:r w:rsidRPr="004F513F">
        <w:rPr>
          <w:rFonts w:ascii="Sylfaen" w:hAnsi="Sylfaen" w:cs="Arial"/>
          <w:i/>
          <w:sz w:val="20"/>
          <w:szCs w:val="20"/>
          <w:lang w:val="hy-AM"/>
        </w:rPr>
        <w:t>են</w:t>
      </w:r>
      <w:r w:rsidRPr="004F513F">
        <w:rPr>
          <w:rFonts w:ascii="Sylfaen" w:hAnsi="Sylfaen"/>
          <w:i/>
          <w:sz w:val="20"/>
          <w:szCs w:val="20"/>
          <w:lang w:val="hy-AM"/>
        </w:rPr>
        <w:t xml:space="preserve"> </w:t>
      </w:r>
      <w:r w:rsidRPr="004F513F">
        <w:rPr>
          <w:rFonts w:ascii="Sylfaen" w:hAnsi="Sylfaen" w:cs="Arial"/>
          <w:i/>
          <w:sz w:val="20"/>
          <w:szCs w:val="20"/>
          <w:lang w:val="hy-AM"/>
        </w:rPr>
        <w:t>դարձնում</w:t>
      </w:r>
      <w:r w:rsidRPr="004F513F">
        <w:rPr>
          <w:rFonts w:ascii="Sylfaen" w:hAnsi="Sylfaen"/>
          <w:i/>
          <w:sz w:val="20"/>
          <w:szCs w:val="20"/>
          <w:lang w:val="hy-AM"/>
        </w:rPr>
        <w:t xml:space="preserve"> </w:t>
      </w:r>
      <w:r w:rsidRPr="004F513F">
        <w:rPr>
          <w:rFonts w:ascii="Sylfaen" w:hAnsi="Sylfaen" w:cs="Arial"/>
          <w:i/>
          <w:sz w:val="20"/>
          <w:szCs w:val="20"/>
          <w:lang w:val="hy-AM"/>
        </w:rPr>
        <w:t>սույն</w:t>
      </w:r>
      <w:r w:rsidRPr="004F513F">
        <w:rPr>
          <w:rFonts w:ascii="Sylfaen" w:hAnsi="Sylfaen"/>
          <w:i/>
          <w:sz w:val="20"/>
          <w:szCs w:val="20"/>
          <w:lang w:val="hy-AM"/>
        </w:rPr>
        <w:t xml:space="preserve"> </w:t>
      </w:r>
      <w:r w:rsidRPr="004F513F">
        <w:rPr>
          <w:rFonts w:ascii="Sylfaen" w:hAnsi="Sylfaen" w:cs="Arial"/>
          <w:i/>
          <w:sz w:val="20"/>
          <w:szCs w:val="20"/>
          <w:lang w:val="hy-AM"/>
        </w:rPr>
        <w:t>Պայմանագրով</w:t>
      </w:r>
      <w:r w:rsidRPr="004F513F">
        <w:rPr>
          <w:rFonts w:ascii="Sylfaen" w:hAnsi="Sylfaen"/>
          <w:i/>
          <w:sz w:val="20"/>
          <w:szCs w:val="20"/>
          <w:lang w:val="hy-AM"/>
        </w:rPr>
        <w:t xml:space="preserve"> </w:t>
      </w:r>
      <w:r w:rsidRPr="004F513F">
        <w:rPr>
          <w:rFonts w:ascii="Sylfaen" w:hAnsi="Sylfaen" w:cs="Arial"/>
          <w:i/>
          <w:sz w:val="20"/>
          <w:szCs w:val="20"/>
          <w:lang w:val="hy-AM"/>
        </w:rPr>
        <w:t>պարտավորությունների</w:t>
      </w:r>
      <w:r w:rsidRPr="004F513F">
        <w:rPr>
          <w:rFonts w:ascii="Sylfaen" w:hAnsi="Sylfaen"/>
          <w:i/>
          <w:sz w:val="20"/>
          <w:szCs w:val="20"/>
          <w:lang w:val="hy-AM"/>
        </w:rPr>
        <w:t xml:space="preserve"> </w:t>
      </w:r>
      <w:r w:rsidRPr="004F513F">
        <w:rPr>
          <w:rFonts w:ascii="Sylfaen" w:hAnsi="Sylfaen" w:cs="Arial"/>
          <w:i/>
          <w:sz w:val="20"/>
          <w:szCs w:val="20"/>
          <w:lang w:val="hy-AM"/>
        </w:rPr>
        <w:t>կատարումը։</w:t>
      </w:r>
      <w:r w:rsidRPr="004F513F">
        <w:rPr>
          <w:rFonts w:ascii="Sylfaen" w:hAnsi="Sylfaen"/>
          <w:i/>
          <w:sz w:val="20"/>
          <w:szCs w:val="20"/>
          <w:lang w:val="hy-AM"/>
        </w:rPr>
        <w:t xml:space="preserve"> </w:t>
      </w:r>
      <w:r w:rsidRPr="004F513F">
        <w:rPr>
          <w:rFonts w:ascii="Sylfaen" w:hAnsi="Sylfaen" w:cs="Arial"/>
          <w:i/>
          <w:sz w:val="20"/>
          <w:szCs w:val="20"/>
          <w:lang w:val="hy-AM"/>
        </w:rPr>
        <w:t>Եթե</w:t>
      </w:r>
      <w:r w:rsidRPr="004F513F">
        <w:rPr>
          <w:rFonts w:ascii="Sylfaen" w:hAnsi="Sylfaen"/>
          <w:i/>
          <w:sz w:val="20"/>
          <w:szCs w:val="20"/>
          <w:lang w:val="hy-AM"/>
        </w:rPr>
        <w:t xml:space="preserve"> </w:t>
      </w:r>
      <w:r w:rsidRPr="004F513F">
        <w:rPr>
          <w:rFonts w:ascii="Sylfaen" w:hAnsi="Sylfaen" w:cs="Arial"/>
          <w:i/>
          <w:sz w:val="20"/>
          <w:szCs w:val="20"/>
          <w:lang w:val="hy-AM"/>
        </w:rPr>
        <w:t>արտակարգ</w:t>
      </w:r>
      <w:r w:rsidRPr="004F513F">
        <w:rPr>
          <w:rFonts w:ascii="Sylfaen" w:hAnsi="Sylfaen"/>
          <w:i/>
          <w:sz w:val="20"/>
          <w:szCs w:val="20"/>
          <w:lang w:val="hy-AM"/>
        </w:rPr>
        <w:t xml:space="preserve"> </w:t>
      </w:r>
      <w:r w:rsidRPr="004F513F">
        <w:rPr>
          <w:rFonts w:ascii="Sylfaen" w:hAnsi="Sylfaen" w:cs="Arial"/>
          <w:i/>
          <w:sz w:val="20"/>
          <w:szCs w:val="20"/>
          <w:lang w:val="hy-AM"/>
        </w:rPr>
        <w:t>ուժի</w:t>
      </w:r>
      <w:r w:rsidRPr="004F513F">
        <w:rPr>
          <w:rFonts w:ascii="Sylfaen" w:hAnsi="Sylfaen"/>
          <w:i/>
          <w:sz w:val="20"/>
          <w:szCs w:val="20"/>
          <w:lang w:val="hy-AM"/>
        </w:rPr>
        <w:t xml:space="preserve"> </w:t>
      </w:r>
      <w:r w:rsidRPr="004F513F">
        <w:rPr>
          <w:rFonts w:ascii="Sylfaen" w:hAnsi="Sylfaen" w:cs="Arial"/>
          <w:i/>
          <w:sz w:val="20"/>
          <w:szCs w:val="20"/>
          <w:lang w:val="hy-AM"/>
        </w:rPr>
        <w:t>ազդեցությունը</w:t>
      </w:r>
      <w:r w:rsidRPr="004F513F">
        <w:rPr>
          <w:rFonts w:ascii="Sylfaen" w:hAnsi="Sylfaen"/>
          <w:i/>
          <w:sz w:val="20"/>
          <w:szCs w:val="20"/>
          <w:lang w:val="hy-AM"/>
        </w:rPr>
        <w:t xml:space="preserve"> </w:t>
      </w:r>
      <w:r w:rsidRPr="004F513F">
        <w:rPr>
          <w:rFonts w:ascii="Sylfaen" w:hAnsi="Sylfaen" w:cs="Arial"/>
          <w:i/>
          <w:sz w:val="20"/>
          <w:szCs w:val="20"/>
          <w:lang w:val="hy-AM"/>
        </w:rPr>
        <w:t>շարունակվում</w:t>
      </w:r>
      <w:r w:rsidRPr="004F513F">
        <w:rPr>
          <w:rFonts w:ascii="Sylfaen" w:hAnsi="Sylfaen"/>
          <w:i/>
          <w:sz w:val="20"/>
          <w:szCs w:val="20"/>
          <w:lang w:val="hy-AM"/>
        </w:rPr>
        <w:t xml:space="preserve"> </w:t>
      </w:r>
      <w:r w:rsidRPr="004F513F">
        <w:rPr>
          <w:rFonts w:ascii="Sylfaen" w:hAnsi="Sylfaen" w:cs="Arial"/>
          <w:i/>
          <w:sz w:val="20"/>
          <w:szCs w:val="20"/>
          <w:lang w:val="hy-AM"/>
        </w:rPr>
        <w:t>է</w:t>
      </w:r>
      <w:r w:rsidRPr="004F513F">
        <w:rPr>
          <w:rFonts w:ascii="Sylfaen" w:hAnsi="Sylfaen"/>
          <w:i/>
          <w:sz w:val="20"/>
          <w:szCs w:val="20"/>
          <w:lang w:val="hy-AM"/>
        </w:rPr>
        <w:t xml:space="preserve"> 3 (</w:t>
      </w:r>
      <w:r w:rsidRPr="004F513F">
        <w:rPr>
          <w:rFonts w:ascii="Sylfaen" w:hAnsi="Sylfaen" w:cs="Arial"/>
          <w:i/>
          <w:sz w:val="20"/>
          <w:szCs w:val="20"/>
          <w:lang w:val="hy-AM"/>
        </w:rPr>
        <w:t>երեք</w:t>
      </w:r>
      <w:r w:rsidRPr="004F513F">
        <w:rPr>
          <w:rFonts w:ascii="Sylfaen" w:hAnsi="Sylfaen"/>
          <w:i/>
          <w:sz w:val="20"/>
          <w:szCs w:val="20"/>
          <w:lang w:val="hy-AM"/>
        </w:rPr>
        <w:t xml:space="preserve">) </w:t>
      </w:r>
      <w:r w:rsidRPr="004F513F">
        <w:rPr>
          <w:rFonts w:ascii="Sylfaen" w:hAnsi="Sylfaen" w:cs="Arial"/>
          <w:i/>
          <w:sz w:val="20"/>
          <w:szCs w:val="20"/>
          <w:lang w:val="hy-AM"/>
        </w:rPr>
        <w:t>ամսից</w:t>
      </w:r>
      <w:r w:rsidRPr="004F513F">
        <w:rPr>
          <w:rFonts w:ascii="Sylfaen" w:hAnsi="Sylfaen"/>
          <w:i/>
          <w:sz w:val="20"/>
          <w:szCs w:val="20"/>
          <w:lang w:val="hy-AM"/>
        </w:rPr>
        <w:t xml:space="preserve"> </w:t>
      </w:r>
      <w:r w:rsidRPr="004F513F">
        <w:rPr>
          <w:rFonts w:ascii="Sylfaen" w:hAnsi="Sylfaen" w:cs="Arial"/>
          <w:i/>
          <w:sz w:val="20"/>
          <w:szCs w:val="20"/>
          <w:lang w:val="hy-AM"/>
        </w:rPr>
        <w:t>ավելի</w:t>
      </w:r>
      <w:r w:rsidRPr="004F513F">
        <w:rPr>
          <w:rFonts w:ascii="Sylfaen" w:hAnsi="Sylfaen"/>
          <w:i/>
          <w:sz w:val="20"/>
          <w:szCs w:val="20"/>
          <w:lang w:val="hy-AM"/>
        </w:rPr>
        <w:t xml:space="preserve">, </w:t>
      </w:r>
      <w:r w:rsidRPr="004F513F">
        <w:rPr>
          <w:rFonts w:ascii="Sylfaen" w:hAnsi="Sylfaen" w:cs="Arial"/>
          <w:i/>
          <w:sz w:val="20"/>
          <w:szCs w:val="20"/>
          <w:lang w:val="hy-AM"/>
        </w:rPr>
        <w:t>ապա</w:t>
      </w:r>
      <w:r w:rsidRPr="004F513F">
        <w:rPr>
          <w:rFonts w:ascii="Sylfaen" w:hAnsi="Sylfaen"/>
          <w:i/>
          <w:sz w:val="20"/>
          <w:szCs w:val="20"/>
          <w:lang w:val="hy-AM"/>
        </w:rPr>
        <w:t xml:space="preserve"> </w:t>
      </w:r>
      <w:r w:rsidRPr="004F513F">
        <w:rPr>
          <w:rFonts w:ascii="Sylfaen" w:hAnsi="Sylfaen" w:cs="Arial"/>
          <w:i/>
          <w:sz w:val="20"/>
          <w:szCs w:val="20"/>
          <w:lang w:val="hy-AM"/>
        </w:rPr>
        <w:t>Կողմերից</w:t>
      </w:r>
      <w:r w:rsidRPr="004F513F">
        <w:rPr>
          <w:rFonts w:ascii="Sylfaen" w:hAnsi="Sylfaen"/>
          <w:i/>
          <w:sz w:val="20"/>
          <w:szCs w:val="20"/>
          <w:lang w:val="hy-AM"/>
        </w:rPr>
        <w:t xml:space="preserve"> </w:t>
      </w:r>
      <w:r w:rsidRPr="004F513F">
        <w:rPr>
          <w:rFonts w:ascii="Sylfaen" w:hAnsi="Sylfaen" w:cs="Arial"/>
          <w:i/>
          <w:sz w:val="20"/>
          <w:szCs w:val="20"/>
          <w:lang w:val="hy-AM"/>
        </w:rPr>
        <w:t>յուրաքանչյուրն</w:t>
      </w:r>
      <w:r w:rsidRPr="004F513F">
        <w:rPr>
          <w:rFonts w:ascii="Sylfaen" w:hAnsi="Sylfaen"/>
          <w:i/>
          <w:sz w:val="20"/>
          <w:szCs w:val="20"/>
          <w:lang w:val="hy-AM"/>
        </w:rPr>
        <w:t xml:space="preserve"> </w:t>
      </w:r>
      <w:r w:rsidRPr="004F513F">
        <w:rPr>
          <w:rFonts w:ascii="Sylfaen" w:hAnsi="Sylfaen" w:cs="Arial"/>
          <w:i/>
          <w:sz w:val="20"/>
          <w:szCs w:val="20"/>
          <w:lang w:val="hy-AM"/>
        </w:rPr>
        <w:t>իրավունք</w:t>
      </w:r>
      <w:r w:rsidRPr="004F513F">
        <w:rPr>
          <w:rFonts w:ascii="Sylfaen" w:hAnsi="Sylfaen"/>
          <w:i/>
          <w:sz w:val="20"/>
          <w:szCs w:val="20"/>
          <w:lang w:val="hy-AM"/>
        </w:rPr>
        <w:t xml:space="preserve"> </w:t>
      </w:r>
      <w:r w:rsidRPr="004F513F">
        <w:rPr>
          <w:rFonts w:ascii="Sylfaen" w:hAnsi="Sylfaen" w:cs="Arial"/>
          <w:i/>
          <w:sz w:val="20"/>
          <w:szCs w:val="20"/>
          <w:lang w:val="hy-AM"/>
        </w:rPr>
        <w:t>ունի</w:t>
      </w:r>
      <w:r w:rsidRPr="004F513F">
        <w:rPr>
          <w:rFonts w:ascii="Sylfaen" w:hAnsi="Sylfaen"/>
          <w:i/>
          <w:sz w:val="20"/>
          <w:szCs w:val="20"/>
          <w:lang w:val="hy-AM"/>
        </w:rPr>
        <w:t xml:space="preserve"> </w:t>
      </w:r>
      <w:r w:rsidRPr="004F513F">
        <w:rPr>
          <w:rFonts w:ascii="Sylfaen" w:hAnsi="Sylfaen" w:cs="Arial"/>
          <w:i/>
          <w:sz w:val="20"/>
          <w:szCs w:val="20"/>
          <w:lang w:val="hy-AM"/>
        </w:rPr>
        <w:t>լուծել</w:t>
      </w:r>
      <w:r w:rsidRPr="004F513F">
        <w:rPr>
          <w:rFonts w:ascii="Sylfaen" w:hAnsi="Sylfaen"/>
          <w:i/>
          <w:sz w:val="20"/>
          <w:szCs w:val="20"/>
          <w:lang w:val="hy-AM"/>
        </w:rPr>
        <w:t xml:space="preserve"> </w:t>
      </w:r>
      <w:r w:rsidRPr="004F513F">
        <w:rPr>
          <w:rFonts w:ascii="Sylfaen" w:hAnsi="Sylfaen" w:cs="Arial"/>
          <w:i/>
          <w:sz w:val="20"/>
          <w:szCs w:val="20"/>
          <w:lang w:val="hy-AM"/>
        </w:rPr>
        <w:t>Պայմանագիրը՝</w:t>
      </w:r>
      <w:r w:rsidRPr="004F513F">
        <w:rPr>
          <w:rFonts w:ascii="Sylfaen" w:hAnsi="Sylfaen"/>
          <w:i/>
          <w:sz w:val="20"/>
          <w:szCs w:val="20"/>
          <w:lang w:val="hy-AM"/>
        </w:rPr>
        <w:t xml:space="preserve"> </w:t>
      </w:r>
      <w:r w:rsidRPr="004F513F">
        <w:rPr>
          <w:rFonts w:ascii="Sylfaen" w:hAnsi="Sylfaen" w:cs="Arial"/>
          <w:i/>
          <w:sz w:val="20"/>
          <w:szCs w:val="20"/>
          <w:lang w:val="hy-AM"/>
        </w:rPr>
        <w:t>այդ</w:t>
      </w:r>
      <w:r w:rsidRPr="004F513F">
        <w:rPr>
          <w:rFonts w:ascii="Sylfaen" w:hAnsi="Sylfaen"/>
          <w:i/>
          <w:sz w:val="20"/>
          <w:szCs w:val="20"/>
          <w:lang w:val="hy-AM"/>
        </w:rPr>
        <w:t xml:space="preserve"> </w:t>
      </w:r>
      <w:r w:rsidRPr="004F513F">
        <w:rPr>
          <w:rFonts w:ascii="Sylfaen" w:hAnsi="Sylfaen" w:cs="Arial"/>
          <w:i/>
          <w:sz w:val="20"/>
          <w:szCs w:val="20"/>
          <w:lang w:val="hy-AM"/>
        </w:rPr>
        <w:t>մասին</w:t>
      </w:r>
      <w:r w:rsidRPr="004F513F">
        <w:rPr>
          <w:rFonts w:ascii="Sylfaen" w:hAnsi="Sylfaen"/>
          <w:i/>
          <w:sz w:val="20"/>
          <w:szCs w:val="20"/>
          <w:lang w:val="hy-AM"/>
        </w:rPr>
        <w:t xml:space="preserve"> </w:t>
      </w:r>
      <w:r w:rsidRPr="004F513F">
        <w:rPr>
          <w:rFonts w:ascii="Sylfaen" w:hAnsi="Sylfaen" w:cs="Arial"/>
          <w:i/>
          <w:sz w:val="20"/>
          <w:szCs w:val="20"/>
          <w:lang w:val="hy-AM"/>
        </w:rPr>
        <w:t>նախապես</w:t>
      </w:r>
      <w:r w:rsidRPr="004F513F">
        <w:rPr>
          <w:rFonts w:ascii="Sylfaen" w:hAnsi="Sylfaen"/>
          <w:i/>
          <w:sz w:val="20"/>
          <w:szCs w:val="20"/>
          <w:lang w:val="hy-AM"/>
        </w:rPr>
        <w:t xml:space="preserve"> </w:t>
      </w:r>
      <w:r w:rsidRPr="004F513F">
        <w:rPr>
          <w:rFonts w:ascii="Sylfaen" w:hAnsi="Sylfaen" w:cs="Arial"/>
          <w:i/>
          <w:sz w:val="20"/>
          <w:szCs w:val="20"/>
          <w:lang w:val="hy-AM"/>
        </w:rPr>
        <w:t>տեղյակ</w:t>
      </w:r>
      <w:r w:rsidRPr="004F513F">
        <w:rPr>
          <w:rFonts w:ascii="Sylfaen" w:hAnsi="Sylfaen"/>
          <w:i/>
          <w:sz w:val="20"/>
          <w:szCs w:val="20"/>
          <w:lang w:val="hy-AM"/>
        </w:rPr>
        <w:t xml:space="preserve"> </w:t>
      </w:r>
      <w:r w:rsidRPr="004F513F">
        <w:rPr>
          <w:rFonts w:ascii="Sylfaen" w:hAnsi="Sylfaen" w:cs="Arial"/>
          <w:i/>
          <w:sz w:val="20"/>
          <w:szCs w:val="20"/>
          <w:lang w:val="hy-AM"/>
        </w:rPr>
        <w:t>պահելով</w:t>
      </w:r>
      <w:r w:rsidRPr="004F513F">
        <w:rPr>
          <w:rFonts w:ascii="Sylfaen" w:hAnsi="Sylfaen"/>
          <w:i/>
          <w:sz w:val="20"/>
          <w:szCs w:val="20"/>
          <w:lang w:val="hy-AM"/>
        </w:rPr>
        <w:t xml:space="preserve"> </w:t>
      </w:r>
      <w:r w:rsidRPr="004F513F">
        <w:rPr>
          <w:rFonts w:ascii="Sylfaen" w:hAnsi="Sylfaen" w:cs="Arial"/>
          <w:i/>
          <w:sz w:val="20"/>
          <w:szCs w:val="20"/>
          <w:lang w:val="hy-AM"/>
        </w:rPr>
        <w:t>մյուս</w:t>
      </w:r>
      <w:r w:rsidRPr="004F513F">
        <w:rPr>
          <w:rFonts w:ascii="Sylfaen" w:hAnsi="Sylfaen"/>
          <w:i/>
          <w:sz w:val="20"/>
          <w:szCs w:val="20"/>
          <w:lang w:val="hy-AM"/>
        </w:rPr>
        <w:t xml:space="preserve"> </w:t>
      </w:r>
      <w:r w:rsidRPr="004F513F">
        <w:rPr>
          <w:rFonts w:ascii="Sylfaen" w:hAnsi="Sylfaen" w:cs="Arial"/>
          <w:i/>
          <w:sz w:val="20"/>
          <w:szCs w:val="20"/>
          <w:lang w:val="hy-AM"/>
        </w:rPr>
        <w:t>Կողմին՝ ոչ ուշ, քան 10 (տասը) աշխատանքային օր առաջ:</w:t>
      </w:r>
    </w:p>
    <w:p w:rsidR="00650C3A" w:rsidRPr="004F513F" w:rsidRDefault="00650C3A" w:rsidP="00650C3A">
      <w:pPr>
        <w:spacing w:after="0" w:line="240" w:lineRule="auto"/>
        <w:ind w:firstLine="270"/>
        <w:jc w:val="both"/>
        <w:rPr>
          <w:rFonts w:ascii="Sylfaen" w:hAnsi="Sylfaen" w:cs="Arial"/>
          <w:i/>
          <w:sz w:val="20"/>
          <w:szCs w:val="20"/>
          <w:lang w:val="hy-AM"/>
        </w:rPr>
      </w:pPr>
    </w:p>
    <w:p w:rsidR="00650C3A" w:rsidRPr="004F513F" w:rsidRDefault="00650C3A" w:rsidP="00650C3A">
      <w:pPr>
        <w:pStyle w:val="a4"/>
        <w:numPr>
          <w:ilvl w:val="0"/>
          <w:numId w:val="14"/>
        </w:numPr>
        <w:spacing w:after="0" w:line="240" w:lineRule="auto"/>
        <w:ind w:left="0" w:hanging="270"/>
        <w:jc w:val="center"/>
        <w:rPr>
          <w:rFonts w:ascii="Sylfaen" w:hAnsi="Sylfaen"/>
          <w:b/>
          <w:i/>
          <w:sz w:val="20"/>
          <w:szCs w:val="20"/>
        </w:rPr>
      </w:pPr>
      <w:r w:rsidRPr="004F513F">
        <w:rPr>
          <w:rFonts w:ascii="Sylfaen" w:hAnsi="Sylfaen"/>
          <w:b/>
          <w:i/>
          <w:sz w:val="20"/>
          <w:szCs w:val="20"/>
        </w:rPr>
        <w:t>ԵԶՐԱՓԱԿԻՉ ԴՐՈՒՅԹՆԵՐ</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rPr>
      </w:pPr>
      <w:r w:rsidRPr="004F513F">
        <w:rPr>
          <w:rFonts w:ascii="Sylfaen" w:hAnsi="Sylfaen" w:cs="Arial"/>
          <w:i/>
          <w:sz w:val="20"/>
          <w:szCs w:val="20"/>
        </w:rPr>
        <w:t xml:space="preserve">Սույն </w:t>
      </w:r>
      <w:r w:rsidRPr="004F513F">
        <w:rPr>
          <w:rFonts w:ascii="Sylfaen" w:hAnsi="Sylfaen" w:cs="Arial"/>
          <w:i/>
          <w:sz w:val="20"/>
          <w:szCs w:val="20"/>
          <w:lang w:val="hy-AM"/>
        </w:rPr>
        <w:t>Պ</w:t>
      </w:r>
      <w:r w:rsidRPr="004F513F">
        <w:rPr>
          <w:rFonts w:ascii="Sylfaen" w:hAnsi="Sylfaen" w:cs="Arial"/>
          <w:i/>
          <w:sz w:val="20"/>
          <w:szCs w:val="20"/>
        </w:rPr>
        <w:t xml:space="preserve">այմանագիրն ուժի մեջ է մտնում և դրա պայմանները Կողմերի համար պարտադիր են դառնում սույն Պայմանագրի կնքման (Կողմերի ստորագրման) ամսաթվից և գործում է մինչև </w:t>
      </w:r>
      <w:r w:rsidRPr="004F513F">
        <w:rPr>
          <w:rFonts w:ascii="Sylfaen" w:hAnsi="Sylfaen" w:cs="Arial"/>
          <w:i/>
          <w:sz w:val="20"/>
          <w:szCs w:val="20"/>
          <w:lang w:val="hy-AM"/>
        </w:rPr>
        <w:t>31.10.2027թ.</w:t>
      </w:r>
      <w:r w:rsidRPr="004F513F">
        <w:rPr>
          <w:rFonts w:ascii="Sylfaen" w:hAnsi="Sylfaen" w:cs="Arial"/>
          <w:i/>
          <w:sz w:val="20"/>
          <w:szCs w:val="20"/>
        </w:rPr>
        <w:t>:</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rPr>
      </w:pPr>
      <w:r w:rsidRPr="004F513F">
        <w:rPr>
          <w:rFonts w:ascii="Sylfaen" w:hAnsi="Sylfaen"/>
          <w:i/>
          <w:sz w:val="20"/>
          <w:szCs w:val="20"/>
        </w:rPr>
        <w:t xml:space="preserve">Պայմանագիր կնքվում է մինչև ֆինանսական միջոցներ նախատեսվելը` պայմանով, որ դրա շրջանակներում գնում կարող է կատարվել անհրաժեշտ ֆինանսական միջոցներ նախատեսվելու դեպքում: Սույն մասի համաձայն՝ Պայմանագիրը լուծվում է, եթե այն կնքելու օրվան հաջորդող վեց ամսվա ընթացքում պայմանագրի կատարման համար ֆինանսական միջոցներ չեն նախատեսվել: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rPr>
      </w:pPr>
      <w:r w:rsidRPr="004F513F">
        <w:rPr>
          <w:rFonts w:ascii="Sylfaen" w:hAnsi="Sylfaen"/>
          <w:i/>
          <w:sz w:val="20"/>
          <w:szCs w:val="20"/>
          <w:lang w:val="hy-AM"/>
        </w:rPr>
        <w:t xml:space="preserve">Կապալառուն, Օբյեկտի անջատումների գրաֆիկը ստանալու պահից մինչև Օբյեկտի անջատումների գրաֆիկով նախատեսված աշխատանքները սկսելու օրը ներառյալ, </w:t>
      </w:r>
      <w:r w:rsidRPr="004F513F">
        <w:rPr>
          <w:rFonts w:ascii="Sylfaen" w:hAnsi="Sylfaen"/>
          <w:i/>
          <w:sz w:val="20"/>
          <w:szCs w:val="20"/>
        </w:rPr>
        <w:t>Աշխատանքների կատարման համար կազմում</w:t>
      </w:r>
      <w:r w:rsidRPr="004F513F">
        <w:rPr>
          <w:rFonts w:ascii="Sylfaen" w:hAnsi="Sylfaen"/>
          <w:i/>
          <w:sz w:val="20"/>
          <w:szCs w:val="20"/>
          <w:lang w:val="hy-AM"/>
        </w:rPr>
        <w:t xml:space="preserve"> </w:t>
      </w:r>
      <w:r w:rsidRPr="004F513F">
        <w:rPr>
          <w:rFonts w:ascii="Sylfaen" w:hAnsi="Sylfaen"/>
          <w:i/>
          <w:sz w:val="20"/>
          <w:szCs w:val="20"/>
        </w:rPr>
        <w:t>և Պատվիրատուի</w:t>
      </w:r>
      <w:r w:rsidRPr="004F513F">
        <w:rPr>
          <w:rFonts w:ascii="Sylfaen" w:hAnsi="Sylfaen"/>
          <w:i/>
          <w:sz w:val="20"/>
          <w:szCs w:val="20"/>
          <w:lang w:val="hy-AM"/>
        </w:rPr>
        <w:t>ն</w:t>
      </w:r>
      <w:r w:rsidRPr="004F513F">
        <w:rPr>
          <w:rFonts w:ascii="Sylfaen" w:hAnsi="Sylfaen"/>
          <w:i/>
          <w:sz w:val="20"/>
          <w:szCs w:val="20"/>
        </w:rPr>
        <w:t xml:space="preserve"> է</w:t>
      </w:r>
      <w:r w:rsidRPr="004F513F">
        <w:rPr>
          <w:rFonts w:ascii="Sylfaen" w:hAnsi="Sylfaen"/>
          <w:i/>
          <w:sz w:val="20"/>
          <w:szCs w:val="20"/>
          <w:lang w:val="hy-AM"/>
        </w:rPr>
        <w:t xml:space="preserve"> ներկայացնում </w:t>
      </w:r>
      <w:r w:rsidRPr="004F513F">
        <w:rPr>
          <w:rFonts w:ascii="Sylfaen" w:hAnsi="Sylfaen"/>
          <w:i/>
          <w:sz w:val="20"/>
          <w:szCs w:val="20"/>
        </w:rPr>
        <w:t>Աշխատանքների կատարման</w:t>
      </w:r>
      <w:r w:rsidRPr="004F513F">
        <w:rPr>
          <w:rFonts w:ascii="Sylfaen" w:hAnsi="Sylfaen"/>
          <w:i/>
          <w:sz w:val="20"/>
          <w:szCs w:val="20"/>
          <w:lang w:val="hy-AM"/>
        </w:rPr>
        <w:t xml:space="preserve"> նախագիծ և</w:t>
      </w:r>
      <w:r w:rsidRPr="004F513F">
        <w:rPr>
          <w:rFonts w:ascii="Sylfaen" w:hAnsi="Sylfaen"/>
          <w:i/>
          <w:sz w:val="20"/>
          <w:szCs w:val="20"/>
        </w:rPr>
        <w:t xml:space="preserve"> </w:t>
      </w:r>
      <w:r w:rsidRPr="004F513F">
        <w:rPr>
          <w:rFonts w:ascii="Sylfaen" w:hAnsi="Sylfaen"/>
          <w:i/>
          <w:sz w:val="20"/>
          <w:szCs w:val="20"/>
          <w:lang w:val="hy-AM"/>
        </w:rPr>
        <w:t>գնահաշվարկ (նախագծանախահաշվային փաստաթղթեր), որոնք կհանդիսանան սույն Պայմանագրի և Փաստաթղթերի անբաժան մասը:</w:t>
      </w:r>
    </w:p>
    <w:p w:rsidR="00650C3A" w:rsidRPr="004F513F" w:rsidRDefault="00650C3A" w:rsidP="00650C3A">
      <w:pPr>
        <w:pStyle w:val="a4"/>
        <w:tabs>
          <w:tab w:val="left" w:pos="450"/>
        </w:tabs>
        <w:spacing w:after="0"/>
        <w:ind w:left="270"/>
        <w:jc w:val="both"/>
        <w:rPr>
          <w:rFonts w:ascii="Sylfaen" w:hAnsi="Sylfaen"/>
          <w:i/>
          <w:sz w:val="20"/>
          <w:szCs w:val="20"/>
          <w:lang w:val="hy-AM"/>
        </w:rPr>
      </w:pPr>
      <w:r w:rsidRPr="004F513F">
        <w:rPr>
          <w:rFonts w:ascii="Sylfaen" w:hAnsi="Sylfaen"/>
          <w:i/>
          <w:sz w:val="20"/>
          <w:szCs w:val="20"/>
          <w:lang w:val="hy-AM"/>
        </w:rPr>
        <w:tab/>
        <w:t>Կապալառուն պարտավորվում է Աշխատանքների կատարման բոլոր փուլերում առաջնորդվել էներգետիկայի բնագավառում և էներգասպառման ոլորտում Հայաստանի Հանրապետության գործող օրենսդրությամբ։</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Պայմանագրի իրականացման ընթացքում Կապալառուի աշխատակիցների անվտանգության պատասխանատվությունը կրում է Կապալառուն:</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Պայմանագրի կատարման շրջանակներում Պատվիրատուի կողմից՝ Կապալառուի կողմից կատարվող աշխատանքները վերահսկելու, ինչպես նաև` մատակարարված Սարքավորումների և կատարված Աշխատանքների հանձնման-ընդունման ակտերը ստորագրելու նպատակով Պատվիրատուին ներկայացնելու համար Պատվիրատուն լիազորում է Տնօրենի տեղակալ __________ին:</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Կողմի` Պայմանագրից ծագած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 ՀՀ գործող օրենսդրությանը համապատասխան:</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Պայմանագիրը կարող է լրացվել և/կամ փոփոխվել Կողմերի փոխադարձ համաձայնությամբ՝ Պայմանագրի անբաժանելի մասը հանդիսացող համաձայնագրի կնքման միջոցով: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Կողմերը ստանձնում են Պայմանագրի հետ կապված մի Կողմից մյուս Կողմին ուղղակի կամ միջնորդավորված կերպով տրամադրված ցանկացած տեղեկատվության և փաստաթղթերի չհրապարակման պարտավորություն` անկախ նրանից, թե երբ է այդպիսի տեղեկատվությունը տրամադրվել` մինչև Պայմանագրի գործողության ժամկետի լրանալը, թե լրանալուց հետո: Տեղեկատվության չհրապարակման պարտավորությունը չի տարածվում հանրամատչելի տեղեկատվության, ինչպես նաև այն տեղեկատվության վրա, որը հայտնի կդառնա Պայմանադիր Կողմի մեղքի բացակայության պայմաններում:</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 Սույն Պայմանագիրը կազմված է հայերեն լեզվով, հավասար իրավաբանական ուժ ունեցող երկու օրինակներից՝ մեկական օրինակ Կողմերի համար:</w:t>
      </w:r>
    </w:p>
    <w:p w:rsidR="00650C3A" w:rsidRPr="004F513F" w:rsidRDefault="00650C3A" w:rsidP="00650C3A">
      <w:pPr>
        <w:pStyle w:val="a6"/>
        <w:rPr>
          <w:rFonts w:ascii="Sylfaen" w:hAnsi="Sylfaen"/>
          <w:i/>
          <w:lang w:val="hy-AM"/>
        </w:rPr>
      </w:pPr>
    </w:p>
    <w:p w:rsidR="00650C3A" w:rsidRPr="004F513F" w:rsidRDefault="00650C3A" w:rsidP="00650C3A">
      <w:pPr>
        <w:pStyle w:val="a4"/>
        <w:numPr>
          <w:ilvl w:val="0"/>
          <w:numId w:val="14"/>
        </w:numPr>
        <w:spacing w:after="0" w:line="240" w:lineRule="auto"/>
        <w:ind w:left="0"/>
        <w:jc w:val="center"/>
        <w:rPr>
          <w:rFonts w:ascii="Sylfaen" w:eastAsia="Times New Roman" w:hAnsi="Sylfaen" w:cs="Sylfaen"/>
          <w:b/>
          <w:i/>
          <w:sz w:val="20"/>
          <w:szCs w:val="20"/>
          <w:lang w:val="hy-AM"/>
        </w:rPr>
      </w:pPr>
      <w:r w:rsidRPr="004F513F">
        <w:rPr>
          <w:rFonts w:ascii="Sylfaen" w:hAnsi="Sylfaen" w:cs="Sylfaen"/>
          <w:b/>
          <w:i/>
          <w:sz w:val="20"/>
          <w:szCs w:val="20"/>
          <w:lang w:val="hy-AM"/>
        </w:rPr>
        <w:t>ԿՈՂՄԵՐԻ ՀԱՍՑԵՆԵՐԸ, ԲԱՆԿԱՅԻՆ ՎԱՎԵՐԱՊԱՅՄԱՆՆԵՐԸ ԵՎ ՍՏՈՐԱԳՐՈՒԹՅՈՒՆՆԵՐԸ</w:t>
      </w:r>
    </w:p>
    <w:tbl>
      <w:tblPr>
        <w:tblW w:w="10260" w:type="dxa"/>
        <w:jc w:val="center"/>
        <w:tblLayout w:type="fixed"/>
        <w:tblLook w:val="0000" w:firstRow="0" w:lastRow="0" w:firstColumn="0" w:lastColumn="0" w:noHBand="0" w:noVBand="0"/>
      </w:tblPr>
      <w:tblGrid>
        <w:gridCol w:w="2520"/>
        <w:gridCol w:w="2520"/>
        <w:gridCol w:w="256"/>
        <w:gridCol w:w="2171"/>
        <w:gridCol w:w="2793"/>
      </w:tblGrid>
      <w:tr w:rsidR="00650C3A" w:rsidRPr="004F513F" w:rsidTr="00C42162">
        <w:trPr>
          <w:jc w:val="center"/>
        </w:trPr>
        <w:tc>
          <w:tcPr>
            <w:tcW w:w="5040" w:type="dxa"/>
            <w:gridSpan w:val="2"/>
          </w:tcPr>
          <w:p w:rsidR="00650C3A" w:rsidRPr="004F513F" w:rsidRDefault="00650C3A" w:rsidP="00C42162">
            <w:pPr>
              <w:pStyle w:val="a5"/>
              <w:jc w:val="center"/>
              <w:rPr>
                <w:rFonts w:ascii="Sylfaen" w:hAnsi="Sylfaen" w:cs="Sylfaen"/>
                <w:b/>
                <w:i/>
                <w:sz w:val="20"/>
                <w:szCs w:val="20"/>
                <w:lang w:val="hy-AM"/>
              </w:rPr>
            </w:pPr>
            <w:r w:rsidRPr="004F513F">
              <w:rPr>
                <w:rFonts w:ascii="Sylfaen" w:hAnsi="Sylfaen" w:cs="Arial"/>
                <w:b/>
                <w:i/>
                <w:sz w:val="20"/>
                <w:szCs w:val="20"/>
                <w:lang w:val="hy-AM"/>
              </w:rPr>
              <w:t>Պատվիրատու</w:t>
            </w:r>
          </w:p>
          <w:p w:rsidR="00650C3A" w:rsidRPr="004F513F" w:rsidRDefault="00650C3A" w:rsidP="00C42162">
            <w:pPr>
              <w:pStyle w:val="a5"/>
              <w:jc w:val="center"/>
              <w:rPr>
                <w:rFonts w:ascii="Sylfaen" w:hAnsi="Sylfaen" w:cs="Sylfaen"/>
                <w:i/>
                <w:sz w:val="20"/>
                <w:szCs w:val="20"/>
                <w:lang w:val="hy-AM"/>
              </w:rPr>
            </w:pPr>
            <w:r w:rsidRPr="004F513F">
              <w:rPr>
                <w:rFonts w:ascii="Sylfaen" w:hAnsi="Sylfaen" w:cs="Sylfaen"/>
                <w:i/>
                <w:sz w:val="20"/>
                <w:szCs w:val="20"/>
                <w:lang w:val="hy-AM"/>
              </w:rPr>
              <w:lastRenderedPageBreak/>
              <w:t>«</w:t>
            </w:r>
            <w:r w:rsidRPr="004F513F">
              <w:rPr>
                <w:rFonts w:ascii="Sylfaen" w:hAnsi="Sylfaen" w:cs="Arial"/>
                <w:i/>
                <w:sz w:val="20"/>
                <w:szCs w:val="20"/>
                <w:lang w:val="hy-AM"/>
              </w:rPr>
              <w:t>Միջազգային</w:t>
            </w:r>
            <w:r w:rsidRPr="004F513F">
              <w:rPr>
                <w:rFonts w:ascii="Sylfaen" w:hAnsi="Sylfaen" w:cs="Sylfaen"/>
                <w:i/>
                <w:sz w:val="20"/>
                <w:szCs w:val="20"/>
                <w:lang w:val="hy-AM"/>
              </w:rPr>
              <w:t xml:space="preserve"> </w:t>
            </w:r>
            <w:r w:rsidRPr="004F513F">
              <w:rPr>
                <w:rFonts w:ascii="Sylfaen" w:hAnsi="Sylfaen" w:cs="Arial"/>
                <w:i/>
                <w:sz w:val="20"/>
                <w:szCs w:val="20"/>
                <w:lang w:val="hy-AM"/>
              </w:rPr>
              <w:t>էներգետիկ</w:t>
            </w:r>
            <w:r w:rsidRPr="004F513F">
              <w:rPr>
                <w:rFonts w:ascii="Sylfaen" w:hAnsi="Sylfaen" w:cs="Sylfaen"/>
                <w:i/>
                <w:sz w:val="20"/>
                <w:szCs w:val="20"/>
                <w:lang w:val="hy-AM"/>
              </w:rPr>
              <w:t xml:space="preserve"> </w:t>
            </w:r>
            <w:r w:rsidRPr="004F513F">
              <w:rPr>
                <w:rFonts w:ascii="Sylfaen" w:hAnsi="Sylfaen" w:cs="Arial"/>
                <w:i/>
                <w:sz w:val="20"/>
                <w:szCs w:val="20"/>
                <w:lang w:val="hy-AM"/>
              </w:rPr>
              <w:t>կորպորացիա</w:t>
            </w:r>
            <w:r w:rsidRPr="004F513F">
              <w:rPr>
                <w:rFonts w:ascii="Sylfaen" w:hAnsi="Sylfaen" w:cs="Sylfaen"/>
                <w:i/>
                <w:sz w:val="20"/>
                <w:szCs w:val="20"/>
                <w:lang w:val="hy-AM"/>
              </w:rPr>
              <w:t>» ՓԲ</w:t>
            </w:r>
            <w:r w:rsidRPr="004F513F">
              <w:rPr>
                <w:rFonts w:ascii="Sylfaen" w:hAnsi="Sylfaen" w:cs="Arial"/>
                <w:i/>
                <w:sz w:val="20"/>
                <w:szCs w:val="20"/>
                <w:lang w:val="hy-AM"/>
              </w:rPr>
              <w:t>Ը</w:t>
            </w:r>
          </w:p>
          <w:p w:rsidR="00650C3A" w:rsidRPr="004F513F" w:rsidRDefault="00650C3A" w:rsidP="00C42162">
            <w:pPr>
              <w:pStyle w:val="a5"/>
              <w:jc w:val="center"/>
              <w:rPr>
                <w:rFonts w:ascii="Sylfaen" w:hAnsi="Sylfaen" w:cs="Sylfaen"/>
                <w:i/>
                <w:sz w:val="20"/>
                <w:szCs w:val="20"/>
                <w:lang w:val="hy-AM"/>
              </w:rPr>
            </w:pPr>
            <w:r w:rsidRPr="004F513F">
              <w:rPr>
                <w:rFonts w:ascii="Sylfaen" w:hAnsi="Sylfaen" w:cs="Arial"/>
                <w:i/>
                <w:sz w:val="20"/>
                <w:szCs w:val="20"/>
                <w:lang w:val="hy-AM"/>
              </w:rPr>
              <w:t>Հասցե՝</w:t>
            </w:r>
            <w:r w:rsidRPr="004F513F">
              <w:rPr>
                <w:rFonts w:ascii="Sylfaen" w:hAnsi="Sylfaen" w:cs="Sylfaen"/>
                <w:i/>
                <w:sz w:val="20"/>
                <w:szCs w:val="20"/>
                <w:lang w:val="hy-AM"/>
              </w:rPr>
              <w:t xml:space="preserve"> </w:t>
            </w:r>
            <w:r w:rsidRPr="004F513F">
              <w:rPr>
                <w:rFonts w:ascii="Sylfaen" w:hAnsi="Sylfaen" w:cs="Arial"/>
                <w:i/>
                <w:sz w:val="20"/>
                <w:szCs w:val="20"/>
                <w:lang w:val="hy-AM"/>
              </w:rPr>
              <w:t>ՀՀ</w:t>
            </w:r>
            <w:r w:rsidRPr="004F513F">
              <w:rPr>
                <w:rFonts w:ascii="Sylfaen" w:hAnsi="Sylfaen" w:cs="Sylfaen"/>
                <w:i/>
                <w:sz w:val="20"/>
                <w:szCs w:val="20"/>
                <w:lang w:val="hy-AM"/>
              </w:rPr>
              <w:t xml:space="preserve">, </w:t>
            </w:r>
            <w:r w:rsidRPr="004F513F">
              <w:rPr>
                <w:rFonts w:ascii="Sylfaen" w:hAnsi="Sylfaen" w:cs="Arial"/>
                <w:i/>
                <w:sz w:val="20"/>
                <w:szCs w:val="20"/>
                <w:lang w:val="hy-AM"/>
              </w:rPr>
              <w:t>ք</w:t>
            </w:r>
            <w:r w:rsidRPr="004F513F">
              <w:rPr>
                <w:rFonts w:ascii="Sylfaen" w:hAnsi="Sylfaen" w:cs="Sylfaen"/>
                <w:i/>
                <w:sz w:val="20"/>
                <w:szCs w:val="20"/>
                <w:lang w:val="hy-AM"/>
              </w:rPr>
              <w:t xml:space="preserve">. </w:t>
            </w:r>
            <w:r w:rsidRPr="004F513F">
              <w:rPr>
                <w:rFonts w:ascii="Sylfaen" w:hAnsi="Sylfaen" w:cs="Arial"/>
                <w:i/>
                <w:sz w:val="20"/>
                <w:szCs w:val="20"/>
                <w:lang w:val="hy-AM"/>
              </w:rPr>
              <w:t>Երևան</w:t>
            </w:r>
            <w:r w:rsidRPr="004F513F">
              <w:rPr>
                <w:rFonts w:ascii="Sylfaen" w:hAnsi="Sylfaen" w:cs="Sylfaen"/>
                <w:i/>
                <w:sz w:val="20"/>
                <w:szCs w:val="20"/>
                <w:lang w:val="hy-AM"/>
              </w:rPr>
              <w:t xml:space="preserve">, </w:t>
            </w:r>
            <w:r w:rsidRPr="004F513F">
              <w:rPr>
                <w:rFonts w:ascii="Sylfaen" w:hAnsi="Sylfaen" w:cs="Arial"/>
                <w:i/>
                <w:sz w:val="20"/>
                <w:szCs w:val="20"/>
                <w:lang w:val="hy-AM"/>
              </w:rPr>
              <w:t>Ղափանցյան 2/12</w:t>
            </w:r>
          </w:p>
          <w:p w:rsidR="00650C3A" w:rsidRPr="004F513F" w:rsidRDefault="00650C3A" w:rsidP="00C42162">
            <w:pPr>
              <w:pStyle w:val="a5"/>
              <w:jc w:val="center"/>
              <w:rPr>
                <w:rFonts w:ascii="Sylfaen" w:hAnsi="Sylfaen" w:cs="Arial"/>
                <w:i/>
                <w:sz w:val="20"/>
                <w:szCs w:val="20"/>
                <w:lang w:val="hy-AM"/>
              </w:rPr>
            </w:pPr>
          </w:p>
        </w:tc>
        <w:tc>
          <w:tcPr>
            <w:tcW w:w="256" w:type="dxa"/>
          </w:tcPr>
          <w:p w:rsidR="00650C3A" w:rsidRPr="004F513F" w:rsidRDefault="00650C3A" w:rsidP="00C42162">
            <w:pPr>
              <w:spacing w:line="240" w:lineRule="auto"/>
              <w:jc w:val="center"/>
              <w:rPr>
                <w:rFonts w:ascii="Sylfaen" w:hAnsi="Sylfaen"/>
                <w:i/>
                <w:sz w:val="20"/>
                <w:szCs w:val="20"/>
                <w:lang w:val="hy-AM"/>
              </w:rPr>
            </w:pPr>
          </w:p>
        </w:tc>
        <w:tc>
          <w:tcPr>
            <w:tcW w:w="4964" w:type="dxa"/>
            <w:gridSpan w:val="2"/>
          </w:tcPr>
          <w:p w:rsidR="00650C3A" w:rsidRPr="004F513F" w:rsidRDefault="00650C3A" w:rsidP="00C42162">
            <w:pPr>
              <w:pStyle w:val="a5"/>
              <w:jc w:val="center"/>
              <w:rPr>
                <w:rFonts w:ascii="Sylfaen" w:hAnsi="Sylfaen" w:cs="Arial"/>
                <w:b/>
                <w:i/>
                <w:sz w:val="20"/>
                <w:szCs w:val="20"/>
                <w:lang w:val="hy-AM"/>
              </w:rPr>
            </w:pPr>
            <w:r w:rsidRPr="004F513F">
              <w:rPr>
                <w:rFonts w:ascii="Sylfaen" w:hAnsi="Sylfaen" w:cs="Arial"/>
                <w:b/>
                <w:i/>
                <w:sz w:val="20"/>
                <w:szCs w:val="20"/>
                <w:lang w:val="hy-AM"/>
              </w:rPr>
              <w:t>Կապալառու</w:t>
            </w:r>
          </w:p>
          <w:p w:rsidR="00650C3A" w:rsidRPr="004F513F" w:rsidRDefault="00650C3A" w:rsidP="00C42162">
            <w:pPr>
              <w:pStyle w:val="a5"/>
              <w:jc w:val="center"/>
              <w:rPr>
                <w:rFonts w:ascii="Sylfaen" w:hAnsi="Sylfaen" w:cs="Arial"/>
                <w:i/>
                <w:sz w:val="20"/>
                <w:szCs w:val="20"/>
                <w:lang w:val="hy-AM"/>
              </w:rPr>
            </w:pPr>
          </w:p>
          <w:p w:rsidR="00650C3A" w:rsidRPr="004F513F" w:rsidRDefault="00650C3A" w:rsidP="00C42162">
            <w:pPr>
              <w:pStyle w:val="a5"/>
              <w:jc w:val="center"/>
              <w:rPr>
                <w:rFonts w:ascii="Sylfaen" w:hAnsi="Sylfaen" w:cs="Arial"/>
                <w:i/>
                <w:sz w:val="20"/>
                <w:szCs w:val="20"/>
                <w:lang w:val="hy-AM"/>
              </w:rPr>
            </w:pPr>
          </w:p>
        </w:tc>
      </w:tr>
      <w:tr w:rsidR="00650C3A" w:rsidRPr="004F513F" w:rsidTr="00C42162">
        <w:trPr>
          <w:jc w:val="center"/>
        </w:trPr>
        <w:tc>
          <w:tcPr>
            <w:tcW w:w="5040" w:type="dxa"/>
            <w:gridSpan w:val="2"/>
          </w:tcPr>
          <w:p w:rsidR="00650C3A" w:rsidRPr="004F513F" w:rsidRDefault="00650C3A" w:rsidP="00C42162">
            <w:pPr>
              <w:pStyle w:val="a5"/>
              <w:jc w:val="center"/>
              <w:rPr>
                <w:rFonts w:ascii="Sylfaen" w:hAnsi="Sylfaen" w:cs="Sylfaen"/>
                <w:i/>
                <w:sz w:val="20"/>
                <w:szCs w:val="20"/>
                <w:lang w:val="hy-AM"/>
              </w:rPr>
            </w:pPr>
            <w:r w:rsidRPr="004F513F">
              <w:rPr>
                <w:rFonts w:ascii="Sylfaen" w:hAnsi="Sylfaen" w:cs="Arial"/>
                <w:i/>
                <w:sz w:val="20"/>
                <w:szCs w:val="20"/>
                <w:lang w:val="hy-AM"/>
              </w:rPr>
              <w:lastRenderedPageBreak/>
              <w:t>ՀՎՀՀ՝</w:t>
            </w:r>
            <w:r w:rsidRPr="004F513F">
              <w:rPr>
                <w:rFonts w:ascii="Sylfaen" w:hAnsi="Sylfaen" w:cs="Sylfaen"/>
                <w:i/>
                <w:sz w:val="20"/>
                <w:szCs w:val="20"/>
                <w:lang w:val="hy-AM"/>
              </w:rPr>
              <w:t xml:space="preserve"> 00078569</w:t>
            </w:r>
          </w:p>
          <w:p w:rsidR="00650C3A" w:rsidRPr="004F513F" w:rsidRDefault="00650C3A" w:rsidP="00C42162">
            <w:pPr>
              <w:pStyle w:val="a5"/>
              <w:jc w:val="center"/>
              <w:rPr>
                <w:rFonts w:ascii="Sylfaen" w:hAnsi="Sylfaen" w:cs="Arial"/>
                <w:i/>
                <w:sz w:val="20"/>
                <w:szCs w:val="20"/>
                <w:lang w:val="hy-AM"/>
              </w:rPr>
            </w:pPr>
            <w:r w:rsidRPr="004F513F">
              <w:rPr>
                <w:rFonts w:ascii="Sylfaen" w:hAnsi="Sylfaen" w:cs="Arial"/>
                <w:i/>
                <w:sz w:val="20"/>
                <w:szCs w:val="20"/>
                <w:lang w:val="hy-AM"/>
              </w:rPr>
              <w:t>«Էյչ-Էս-Բի-Սի բանկ Հայաստան» ՓԲԸ</w:t>
            </w:r>
          </w:p>
          <w:p w:rsidR="00650C3A" w:rsidRPr="004F513F" w:rsidRDefault="00650C3A" w:rsidP="00C42162">
            <w:pPr>
              <w:pStyle w:val="a5"/>
              <w:jc w:val="center"/>
              <w:rPr>
                <w:rFonts w:ascii="Sylfaen" w:hAnsi="Sylfaen"/>
                <w:i/>
                <w:sz w:val="20"/>
                <w:szCs w:val="20"/>
                <w:lang w:val="hy-AM" w:eastAsia="zh-CN"/>
              </w:rPr>
            </w:pPr>
            <w:r w:rsidRPr="004F513F">
              <w:rPr>
                <w:rFonts w:ascii="Sylfaen" w:hAnsi="Sylfaen" w:cs="Arial"/>
                <w:i/>
                <w:sz w:val="20"/>
                <w:szCs w:val="20"/>
                <w:lang w:val="hy-AM"/>
              </w:rPr>
              <w:t>Հ/Հ` 217003206224001</w:t>
            </w:r>
          </w:p>
        </w:tc>
        <w:tc>
          <w:tcPr>
            <w:tcW w:w="256" w:type="dxa"/>
          </w:tcPr>
          <w:p w:rsidR="00650C3A" w:rsidRPr="004F513F" w:rsidRDefault="00650C3A" w:rsidP="00C42162">
            <w:pPr>
              <w:spacing w:line="240" w:lineRule="auto"/>
              <w:jc w:val="center"/>
              <w:rPr>
                <w:rFonts w:ascii="Sylfaen" w:hAnsi="Sylfaen"/>
                <w:i/>
                <w:sz w:val="20"/>
                <w:szCs w:val="20"/>
                <w:lang w:val="hy-AM"/>
              </w:rPr>
            </w:pPr>
          </w:p>
        </w:tc>
        <w:tc>
          <w:tcPr>
            <w:tcW w:w="4964" w:type="dxa"/>
            <w:gridSpan w:val="2"/>
          </w:tcPr>
          <w:p w:rsidR="00650C3A" w:rsidRPr="004F513F" w:rsidRDefault="00650C3A" w:rsidP="00C42162">
            <w:pPr>
              <w:pStyle w:val="a5"/>
              <w:jc w:val="center"/>
              <w:rPr>
                <w:rFonts w:ascii="Sylfaen" w:hAnsi="Sylfaen" w:cs="Arial"/>
                <w:b/>
                <w:i/>
                <w:sz w:val="20"/>
                <w:szCs w:val="20"/>
                <w:lang w:val="hy-AM"/>
              </w:rPr>
            </w:pPr>
          </w:p>
        </w:tc>
      </w:tr>
      <w:tr w:rsidR="00650C3A" w:rsidRPr="004F513F" w:rsidTr="00C42162">
        <w:trPr>
          <w:trHeight w:val="158"/>
          <w:jc w:val="center"/>
        </w:trPr>
        <w:tc>
          <w:tcPr>
            <w:tcW w:w="5040" w:type="dxa"/>
            <w:gridSpan w:val="2"/>
          </w:tcPr>
          <w:p w:rsidR="00650C3A" w:rsidRPr="004F513F" w:rsidRDefault="00650C3A" w:rsidP="00C42162">
            <w:pPr>
              <w:pStyle w:val="a5"/>
              <w:spacing w:after="600"/>
              <w:jc w:val="center"/>
              <w:rPr>
                <w:rFonts w:ascii="Sylfaen" w:hAnsi="Sylfaen" w:cs="Arial"/>
                <w:b/>
                <w:i/>
                <w:sz w:val="20"/>
                <w:szCs w:val="20"/>
                <w:lang w:val="hy-AM"/>
              </w:rPr>
            </w:pPr>
            <w:r w:rsidRPr="004F513F">
              <w:rPr>
                <w:rFonts w:ascii="Sylfaen" w:hAnsi="Sylfaen" w:cs="Arial"/>
                <w:b/>
                <w:i/>
                <w:sz w:val="20"/>
                <w:szCs w:val="20"/>
                <w:lang w:val="hy-AM"/>
              </w:rPr>
              <w:t>Գլխավոր տնօրեն</w:t>
            </w:r>
          </w:p>
        </w:tc>
        <w:tc>
          <w:tcPr>
            <w:tcW w:w="256" w:type="dxa"/>
          </w:tcPr>
          <w:p w:rsidR="00650C3A" w:rsidRPr="004F513F" w:rsidRDefault="00650C3A" w:rsidP="00C42162">
            <w:pPr>
              <w:spacing w:after="600" w:line="240" w:lineRule="auto"/>
              <w:jc w:val="center"/>
              <w:rPr>
                <w:rFonts w:ascii="Sylfaen" w:hAnsi="Sylfaen"/>
                <w:i/>
                <w:sz w:val="20"/>
                <w:szCs w:val="20"/>
                <w:lang w:val="hy-AM"/>
              </w:rPr>
            </w:pPr>
          </w:p>
        </w:tc>
        <w:tc>
          <w:tcPr>
            <w:tcW w:w="4964" w:type="dxa"/>
            <w:gridSpan w:val="2"/>
          </w:tcPr>
          <w:p w:rsidR="00650C3A" w:rsidRPr="004F513F" w:rsidRDefault="00650C3A" w:rsidP="00C42162">
            <w:pPr>
              <w:pStyle w:val="a5"/>
              <w:spacing w:after="600"/>
              <w:jc w:val="center"/>
              <w:rPr>
                <w:rFonts w:ascii="Sylfaen" w:hAnsi="Sylfaen" w:cs="Arial"/>
                <w:b/>
                <w:i/>
                <w:sz w:val="20"/>
                <w:szCs w:val="20"/>
                <w:lang w:val="hy-AM"/>
              </w:rPr>
            </w:pPr>
          </w:p>
        </w:tc>
      </w:tr>
      <w:tr w:rsidR="00650C3A" w:rsidRPr="004F513F" w:rsidTr="00C42162">
        <w:trPr>
          <w:trHeight w:val="162"/>
          <w:jc w:val="center"/>
        </w:trPr>
        <w:tc>
          <w:tcPr>
            <w:tcW w:w="2520" w:type="dxa"/>
            <w:tcBorders>
              <w:bottom w:val="single" w:sz="4" w:space="0" w:color="auto"/>
            </w:tcBorders>
            <w:vAlign w:val="bottom"/>
          </w:tcPr>
          <w:p w:rsidR="00650C3A" w:rsidRPr="004F513F" w:rsidRDefault="00650C3A" w:rsidP="00C42162">
            <w:pPr>
              <w:pStyle w:val="a5"/>
              <w:jc w:val="center"/>
              <w:rPr>
                <w:rFonts w:ascii="Sylfaen" w:hAnsi="Sylfaen" w:cs="Arial"/>
                <w:b/>
                <w:i/>
                <w:sz w:val="20"/>
                <w:szCs w:val="20"/>
                <w:lang w:val="hy-AM"/>
              </w:rPr>
            </w:pPr>
          </w:p>
        </w:tc>
        <w:tc>
          <w:tcPr>
            <w:tcW w:w="2520" w:type="dxa"/>
            <w:vAlign w:val="bottom"/>
          </w:tcPr>
          <w:p w:rsidR="00650C3A" w:rsidRPr="004F513F" w:rsidRDefault="00650C3A" w:rsidP="00C42162">
            <w:pPr>
              <w:pStyle w:val="a5"/>
              <w:jc w:val="center"/>
              <w:rPr>
                <w:rFonts w:ascii="Sylfaen" w:hAnsi="Sylfaen" w:cs="Arial"/>
                <w:b/>
                <w:i/>
                <w:sz w:val="20"/>
                <w:szCs w:val="20"/>
                <w:lang w:val="hy-AM"/>
              </w:rPr>
            </w:pPr>
            <w:r w:rsidRPr="004F513F">
              <w:rPr>
                <w:rFonts w:ascii="Sylfaen" w:hAnsi="Sylfaen" w:cs="Arial"/>
                <w:i/>
                <w:sz w:val="20"/>
                <w:szCs w:val="20"/>
                <w:lang w:val="hy-AM"/>
              </w:rPr>
              <w:t>Ա</w:t>
            </w:r>
            <w:r w:rsidRPr="004F513F">
              <w:rPr>
                <w:rFonts w:ascii="Sylfaen" w:hAnsi="Sylfaen" w:cs="Sylfaen"/>
                <w:i/>
                <w:sz w:val="20"/>
                <w:szCs w:val="20"/>
                <w:lang w:val="hy-AM"/>
              </w:rPr>
              <w:t xml:space="preserve">. </w:t>
            </w:r>
            <w:r w:rsidRPr="004F513F">
              <w:rPr>
                <w:rFonts w:ascii="Sylfaen" w:hAnsi="Sylfaen" w:cs="Arial"/>
                <w:i/>
                <w:sz w:val="20"/>
                <w:szCs w:val="20"/>
                <w:lang w:val="hy-AM"/>
              </w:rPr>
              <w:t>Կիրակոսյան</w:t>
            </w:r>
          </w:p>
        </w:tc>
        <w:tc>
          <w:tcPr>
            <w:tcW w:w="256" w:type="dxa"/>
            <w:vAlign w:val="bottom"/>
          </w:tcPr>
          <w:p w:rsidR="00650C3A" w:rsidRPr="004F513F" w:rsidRDefault="00650C3A" w:rsidP="00C42162">
            <w:pPr>
              <w:spacing w:after="0" w:line="240" w:lineRule="auto"/>
              <w:jc w:val="center"/>
              <w:rPr>
                <w:rFonts w:ascii="Sylfaen" w:hAnsi="Sylfaen"/>
                <w:i/>
                <w:sz w:val="20"/>
                <w:szCs w:val="20"/>
                <w:lang w:val="hy-AM"/>
              </w:rPr>
            </w:pPr>
          </w:p>
        </w:tc>
        <w:tc>
          <w:tcPr>
            <w:tcW w:w="2171" w:type="dxa"/>
            <w:tcBorders>
              <w:bottom w:val="single" w:sz="4" w:space="0" w:color="auto"/>
            </w:tcBorders>
            <w:vAlign w:val="bottom"/>
          </w:tcPr>
          <w:p w:rsidR="00650C3A" w:rsidRPr="004F513F" w:rsidRDefault="00650C3A" w:rsidP="00C42162">
            <w:pPr>
              <w:pStyle w:val="a5"/>
              <w:jc w:val="center"/>
              <w:rPr>
                <w:rFonts w:ascii="Sylfaen" w:hAnsi="Sylfaen" w:cs="Arial"/>
                <w:b/>
                <w:i/>
                <w:sz w:val="20"/>
                <w:szCs w:val="20"/>
                <w:lang w:val="hy-AM"/>
              </w:rPr>
            </w:pPr>
          </w:p>
        </w:tc>
        <w:tc>
          <w:tcPr>
            <w:tcW w:w="2793" w:type="dxa"/>
            <w:vAlign w:val="bottom"/>
          </w:tcPr>
          <w:p w:rsidR="00650C3A" w:rsidRPr="004F513F" w:rsidRDefault="00650C3A" w:rsidP="00C42162">
            <w:pPr>
              <w:pStyle w:val="a5"/>
              <w:jc w:val="center"/>
              <w:rPr>
                <w:rFonts w:ascii="Sylfaen" w:hAnsi="Sylfaen" w:cs="Arial"/>
                <w:b/>
                <w:i/>
                <w:sz w:val="20"/>
                <w:szCs w:val="20"/>
                <w:lang w:val="hy-AM"/>
              </w:rPr>
            </w:pPr>
          </w:p>
        </w:tc>
      </w:tr>
    </w:tbl>
    <w:p w:rsidR="00650C3A" w:rsidRPr="004F513F" w:rsidRDefault="00650C3A" w:rsidP="00650C3A">
      <w:pPr>
        <w:spacing w:after="0"/>
        <w:rPr>
          <w:rFonts w:ascii="Sylfaen" w:hAnsi="Sylfaen"/>
          <w:i/>
          <w:sz w:val="20"/>
          <w:szCs w:val="20"/>
        </w:rPr>
      </w:pPr>
    </w:p>
    <w:p w:rsidR="00650C3A" w:rsidRPr="004F513F" w:rsidRDefault="00650C3A" w:rsidP="00650C3A">
      <w:pPr>
        <w:jc w:val="center"/>
        <w:rPr>
          <w:rFonts w:ascii="GHEA Grapalat" w:hAnsi="GHEA Grapalat"/>
          <w:b/>
          <w:i/>
        </w:rPr>
      </w:pPr>
      <w:r w:rsidRPr="004F513F">
        <w:rPr>
          <w:rFonts w:ascii="GHEA Grapalat" w:hAnsi="GHEA Grapalat"/>
          <w:b/>
          <w:i/>
        </w:rPr>
        <w:t>ԿԱՊԱԼԻ ՊԱՅՄԱՆԱԳԻՐ №</w:t>
      </w:r>
    </w:p>
    <w:p w:rsidR="00650C3A" w:rsidRPr="004F513F" w:rsidRDefault="00650C3A" w:rsidP="00650C3A">
      <w:pPr>
        <w:spacing w:after="0" w:line="240" w:lineRule="auto"/>
        <w:ind w:firstLine="708"/>
        <w:jc w:val="center"/>
        <w:rPr>
          <w:rFonts w:ascii="Sylfaen" w:eastAsia="GHEA Grapalat" w:hAnsi="Sylfaen" w:cs="GHEA Grapalat"/>
          <w:b/>
          <w:i/>
          <w:sz w:val="20"/>
          <w:szCs w:val="20"/>
          <w:lang w:val="hy-AM"/>
        </w:rPr>
      </w:pPr>
      <w:r w:rsidRPr="004F513F">
        <w:rPr>
          <w:rFonts w:ascii="Sylfaen" w:eastAsia="GHEA Grapalat" w:hAnsi="Sylfaen" w:cs="GHEA Grapalat"/>
          <w:b/>
          <w:i/>
          <w:sz w:val="20"/>
          <w:szCs w:val="20"/>
        </w:rPr>
        <w:t>ԿԱՊԱԼԻ ՊԱՅՄԱՆԱԳԻՐ</w:t>
      </w:r>
      <w:r w:rsidRPr="004F513F">
        <w:rPr>
          <w:rFonts w:ascii="Sylfaen" w:eastAsia="GHEA Grapalat" w:hAnsi="Sylfaen" w:cs="GHEA Grapalat"/>
          <w:b/>
          <w:i/>
          <w:sz w:val="20"/>
          <w:szCs w:val="20"/>
          <w:lang w:val="hy-AM"/>
        </w:rPr>
        <w:t xml:space="preserve"> № 202</w:t>
      </w:r>
      <w:r w:rsidRPr="004F513F">
        <w:rPr>
          <w:rFonts w:ascii="Sylfaen" w:eastAsia="GHEA Grapalat" w:hAnsi="Sylfaen" w:cs="GHEA Grapalat"/>
          <w:b/>
          <w:i/>
          <w:sz w:val="20"/>
          <w:szCs w:val="20"/>
        </w:rPr>
        <w:t>4</w:t>
      </w:r>
      <w:r w:rsidRPr="004F513F">
        <w:rPr>
          <w:rFonts w:ascii="Sylfaen" w:eastAsia="GHEA Grapalat" w:hAnsi="Sylfaen" w:cs="GHEA Grapalat"/>
          <w:b/>
          <w:i/>
          <w:sz w:val="20"/>
          <w:szCs w:val="20"/>
          <w:lang w:val="hy-AM"/>
        </w:rPr>
        <w:t xml:space="preserve"> – ԳՏՏ/ԳԲ -</w:t>
      </w:r>
    </w:p>
    <w:p w:rsidR="00650C3A" w:rsidRPr="004F513F" w:rsidRDefault="00650C3A" w:rsidP="00650C3A">
      <w:pPr>
        <w:spacing w:after="0"/>
        <w:jc w:val="center"/>
        <w:rPr>
          <w:rFonts w:ascii="Sylfaen" w:hAnsi="Sylfaen"/>
          <w:b/>
          <w:i/>
          <w:sz w:val="24"/>
          <w:szCs w:val="24"/>
          <w:lang w:val="hy-AM"/>
        </w:rPr>
      </w:pPr>
      <w:r w:rsidRPr="004F513F">
        <w:rPr>
          <w:rFonts w:ascii="Sylfaen" w:hAnsi="Sylfaen"/>
          <w:b/>
          <w:i/>
          <w:sz w:val="24"/>
          <w:szCs w:val="24"/>
          <w:lang w:val="hy-AM"/>
        </w:rPr>
        <w:t>Արգել ՀԷԿ №4 հիդրոագրեգատի փոխարինում</w:t>
      </w:r>
    </w:p>
    <w:p w:rsidR="00E17B5F" w:rsidRPr="004F513F" w:rsidRDefault="00E17B5F" w:rsidP="00650C3A">
      <w:pPr>
        <w:spacing w:after="0"/>
        <w:jc w:val="center"/>
        <w:rPr>
          <w:rFonts w:ascii="Sylfaen" w:hAnsi="Sylfaen"/>
          <w:b/>
          <w:i/>
          <w:sz w:val="24"/>
          <w:szCs w:val="24"/>
          <w:lang w:val="hy-AM"/>
        </w:rPr>
      </w:pPr>
    </w:p>
    <w:p w:rsidR="00650C3A" w:rsidRPr="004F513F" w:rsidRDefault="00650C3A" w:rsidP="00650C3A">
      <w:pPr>
        <w:spacing w:after="0"/>
        <w:ind w:firstLine="708"/>
        <w:rPr>
          <w:rFonts w:ascii="Sylfaen" w:hAnsi="Sylfaen"/>
          <w:i/>
          <w:sz w:val="20"/>
          <w:szCs w:val="20"/>
          <w:lang w:val="hy-AM"/>
        </w:rPr>
      </w:pPr>
      <w:r w:rsidRPr="004F513F">
        <w:rPr>
          <w:rFonts w:ascii="Sylfaen" w:hAnsi="Sylfaen"/>
          <w:i/>
          <w:sz w:val="20"/>
          <w:szCs w:val="20"/>
          <w:lang w:val="hy-AM"/>
        </w:rPr>
        <w:t xml:space="preserve">ք.Երևան                                                                                                              </w:t>
      </w:r>
      <w:r w:rsidRPr="004F513F">
        <w:rPr>
          <w:rFonts w:ascii="Sylfaen" w:hAnsi="Sylfaen"/>
          <w:i/>
          <w:sz w:val="20"/>
          <w:szCs w:val="20"/>
          <w:lang w:val="hy-AM"/>
        </w:rPr>
        <w:tab/>
      </w:r>
      <w:r w:rsidRPr="004F513F">
        <w:rPr>
          <w:rFonts w:ascii="Sylfaen" w:hAnsi="Sylfaen"/>
          <w:i/>
          <w:sz w:val="20"/>
          <w:szCs w:val="20"/>
          <w:lang w:val="hy-AM"/>
        </w:rPr>
        <w:tab/>
        <w:t xml:space="preserve">  «___» օգոստոսի 2023թ.</w:t>
      </w:r>
    </w:p>
    <w:p w:rsidR="00650C3A" w:rsidRPr="004F513F" w:rsidRDefault="00650C3A" w:rsidP="00650C3A">
      <w:pPr>
        <w:pStyle w:val="a5"/>
        <w:ind w:firstLine="270"/>
        <w:jc w:val="both"/>
        <w:rPr>
          <w:rFonts w:ascii="Sylfaen" w:hAnsi="Sylfaen" w:cs="Sylfaen"/>
          <w:i/>
          <w:sz w:val="20"/>
          <w:szCs w:val="20"/>
          <w:lang w:val="hy-AM"/>
        </w:rPr>
      </w:pPr>
      <w:r w:rsidRPr="004F513F">
        <w:rPr>
          <w:rFonts w:ascii="Sylfaen" w:hAnsi="Sylfaen"/>
          <w:b/>
          <w:i/>
          <w:sz w:val="20"/>
          <w:szCs w:val="20"/>
          <w:lang w:val="hy-AM"/>
        </w:rPr>
        <w:t>«Միջազգային էներգետիկ կորպորացիա» փակ բաժնետիրական ընկերությունը</w:t>
      </w:r>
      <w:r w:rsidRPr="004F513F">
        <w:rPr>
          <w:rFonts w:ascii="Sylfaen" w:hAnsi="Sylfaen"/>
          <w:i/>
          <w:sz w:val="20"/>
          <w:szCs w:val="20"/>
          <w:lang w:val="hy-AM"/>
        </w:rPr>
        <w:t xml:space="preserve"> (գրանցման համար` 264.120.06280, գրանցման ամսաթիվ` 08.05.2003թ., ՀՎՀՀ` 00078569, հասցե` ՀՀ, ք.Երևան, </w:t>
      </w:r>
      <w:r w:rsidRPr="004F513F">
        <w:rPr>
          <w:rFonts w:ascii="Sylfaen" w:hAnsi="Sylfaen" w:cs="Arial"/>
          <w:i/>
          <w:sz w:val="20"/>
          <w:szCs w:val="20"/>
          <w:lang w:val="hy-AM"/>
        </w:rPr>
        <w:t>Ղափանցյան 2/12</w:t>
      </w:r>
      <w:r w:rsidRPr="004F513F">
        <w:rPr>
          <w:rFonts w:ascii="Sylfaen" w:hAnsi="Sylfaen"/>
          <w:i/>
          <w:sz w:val="20"/>
          <w:szCs w:val="20"/>
          <w:lang w:val="hy-AM"/>
        </w:rPr>
        <w:t xml:space="preserve">., այսուհետ՝ </w:t>
      </w:r>
      <w:r w:rsidRPr="004F513F">
        <w:rPr>
          <w:rFonts w:ascii="Sylfaen" w:hAnsi="Sylfaen"/>
          <w:b/>
          <w:i/>
          <w:sz w:val="20"/>
          <w:szCs w:val="20"/>
          <w:lang w:val="hy-AM"/>
        </w:rPr>
        <w:t>«Պատվիրատու»</w:t>
      </w:r>
      <w:r w:rsidRPr="004F513F">
        <w:rPr>
          <w:rFonts w:ascii="Sylfaen" w:hAnsi="Sylfaen"/>
          <w:i/>
          <w:sz w:val="20"/>
          <w:szCs w:val="20"/>
          <w:lang w:val="hy-AM"/>
        </w:rPr>
        <w:t xml:space="preserve">), ի դեմս Գլխավոր տնօրեն Ա.Կիրակոսյանի, ով գործում է Պատվիրատուի Կանոնադրության հիման վրա, մի կողմից, և </w:t>
      </w:r>
    </w:p>
    <w:p w:rsidR="00650C3A" w:rsidRPr="004F513F" w:rsidRDefault="00650C3A" w:rsidP="00650C3A">
      <w:pPr>
        <w:pStyle w:val="a5"/>
        <w:ind w:firstLine="270"/>
        <w:jc w:val="both"/>
        <w:rPr>
          <w:rFonts w:ascii="Sylfaen" w:hAnsi="Sylfaen"/>
          <w:i/>
          <w:sz w:val="20"/>
          <w:szCs w:val="20"/>
          <w:lang w:val="hy-AM"/>
        </w:rPr>
      </w:pPr>
      <w:r w:rsidRPr="004F513F">
        <w:rPr>
          <w:rFonts w:ascii="Sylfaen" w:hAnsi="Sylfaen" w:cs="Sylfaen"/>
          <w:b/>
          <w:i/>
          <w:sz w:val="20"/>
          <w:szCs w:val="20"/>
          <w:lang w:val="hy-AM"/>
        </w:rPr>
        <w:t>«_______» ____ ընկերությունը</w:t>
      </w:r>
      <w:r w:rsidRPr="004F513F">
        <w:rPr>
          <w:rFonts w:ascii="Sylfaen" w:hAnsi="Sylfaen" w:cs="Sylfaen"/>
          <w:i/>
          <w:sz w:val="20"/>
          <w:szCs w:val="20"/>
          <w:lang w:val="hy-AM"/>
        </w:rPr>
        <w:t xml:space="preserve"> (գրանցման համար` _____, գրանցման ամսաթիվ` ______թ., ՀՎՀՀ` ______, հասցե` _______, այսուհետ՝ «</w:t>
      </w:r>
      <w:r w:rsidRPr="004F513F">
        <w:rPr>
          <w:rFonts w:ascii="Sylfaen" w:hAnsi="Sylfaen" w:cs="Sylfaen"/>
          <w:b/>
          <w:i/>
          <w:sz w:val="20"/>
          <w:szCs w:val="20"/>
          <w:lang w:val="hy-AM"/>
        </w:rPr>
        <w:t>Կապալառու</w:t>
      </w:r>
      <w:r w:rsidRPr="004F513F">
        <w:rPr>
          <w:rFonts w:ascii="Sylfaen" w:hAnsi="Sylfaen" w:cs="Sylfaen"/>
          <w:i/>
          <w:sz w:val="20"/>
          <w:szCs w:val="20"/>
          <w:lang w:val="hy-AM"/>
        </w:rPr>
        <w:t>»)` ի դեմս ________ի, ով գործում է Կապալառուի կանոնադրության հիման վրա, մյուս կողմից</w:t>
      </w:r>
      <w:r w:rsidRPr="004F513F">
        <w:rPr>
          <w:rFonts w:ascii="Sylfaen" w:hAnsi="Sylfaen"/>
          <w:i/>
          <w:sz w:val="20"/>
          <w:szCs w:val="20"/>
          <w:lang w:val="hy-AM"/>
        </w:rPr>
        <w:t xml:space="preserve">, </w:t>
      </w:r>
    </w:p>
    <w:p w:rsidR="00650C3A" w:rsidRPr="004F513F" w:rsidRDefault="00650C3A" w:rsidP="00650C3A">
      <w:pPr>
        <w:pStyle w:val="a5"/>
        <w:ind w:firstLine="270"/>
        <w:jc w:val="both"/>
        <w:rPr>
          <w:rFonts w:ascii="Sylfaen" w:hAnsi="Sylfaen"/>
          <w:i/>
          <w:sz w:val="20"/>
          <w:szCs w:val="20"/>
          <w:lang w:val="hy-AM"/>
        </w:rPr>
      </w:pPr>
      <w:r w:rsidRPr="004F513F">
        <w:rPr>
          <w:rFonts w:ascii="Sylfaen" w:hAnsi="Sylfaen"/>
          <w:i/>
          <w:sz w:val="20"/>
          <w:szCs w:val="20"/>
          <w:lang w:val="hy-AM"/>
        </w:rPr>
        <w:t xml:space="preserve">հետագա շարադրանքում միասին անվանվելով </w:t>
      </w:r>
      <w:r w:rsidRPr="004F513F">
        <w:rPr>
          <w:rFonts w:ascii="Sylfaen" w:hAnsi="Sylfaen"/>
          <w:b/>
          <w:i/>
          <w:sz w:val="20"/>
          <w:szCs w:val="20"/>
          <w:lang w:val="hy-AM"/>
        </w:rPr>
        <w:t>«Կողմեր»</w:t>
      </w:r>
      <w:r w:rsidRPr="004F513F">
        <w:rPr>
          <w:rFonts w:ascii="Sylfaen" w:hAnsi="Sylfaen"/>
          <w:i/>
          <w:sz w:val="20"/>
          <w:szCs w:val="20"/>
          <w:lang w:val="hy-AM"/>
        </w:rPr>
        <w:t xml:space="preserve">, իսկ յուրաքանչյուրն առանձին` </w:t>
      </w:r>
      <w:r w:rsidRPr="004F513F">
        <w:rPr>
          <w:rFonts w:ascii="Sylfaen" w:hAnsi="Sylfaen"/>
          <w:b/>
          <w:i/>
          <w:sz w:val="20"/>
          <w:szCs w:val="20"/>
          <w:lang w:val="hy-AM"/>
        </w:rPr>
        <w:t>«Կողմ»</w:t>
      </w:r>
      <w:r w:rsidRPr="004F513F">
        <w:rPr>
          <w:rFonts w:ascii="Sylfaen" w:hAnsi="Sylfaen"/>
          <w:i/>
          <w:sz w:val="20"/>
          <w:szCs w:val="20"/>
          <w:lang w:val="hy-AM"/>
        </w:rPr>
        <w:t xml:space="preserve">, կնքեցին սույն պայմանագիրը (այսուհետ` </w:t>
      </w:r>
      <w:r w:rsidRPr="004F513F">
        <w:rPr>
          <w:rFonts w:ascii="Sylfaen" w:hAnsi="Sylfaen"/>
          <w:b/>
          <w:i/>
          <w:sz w:val="20"/>
          <w:szCs w:val="20"/>
          <w:lang w:val="hy-AM"/>
        </w:rPr>
        <w:t>«Պայմանագիր»</w:t>
      </w:r>
      <w:r w:rsidRPr="004F513F">
        <w:rPr>
          <w:rFonts w:ascii="Sylfaen" w:hAnsi="Sylfaen"/>
          <w:i/>
          <w:sz w:val="20"/>
          <w:szCs w:val="20"/>
          <w:lang w:val="hy-AM"/>
        </w:rPr>
        <w:t>)  հետևյալի մասին.</w:t>
      </w:r>
    </w:p>
    <w:p w:rsidR="00650C3A" w:rsidRPr="004F513F" w:rsidRDefault="00650C3A" w:rsidP="00650C3A">
      <w:pPr>
        <w:pStyle w:val="a5"/>
        <w:ind w:firstLine="270"/>
        <w:jc w:val="both"/>
        <w:rPr>
          <w:rFonts w:ascii="Sylfaen" w:hAnsi="Sylfaen"/>
          <w:i/>
          <w:sz w:val="20"/>
          <w:szCs w:val="20"/>
          <w:lang w:val="hy-AM"/>
        </w:rPr>
      </w:pPr>
    </w:p>
    <w:p w:rsidR="00650C3A" w:rsidRPr="004F513F" w:rsidRDefault="00650C3A" w:rsidP="00650C3A">
      <w:pPr>
        <w:pStyle w:val="a4"/>
        <w:numPr>
          <w:ilvl w:val="0"/>
          <w:numId w:val="14"/>
        </w:numPr>
        <w:spacing w:after="0"/>
        <w:ind w:left="0" w:hanging="270"/>
        <w:jc w:val="center"/>
        <w:rPr>
          <w:rFonts w:ascii="Sylfaen" w:hAnsi="Sylfaen"/>
          <w:b/>
          <w:i/>
          <w:sz w:val="20"/>
          <w:szCs w:val="20"/>
        </w:rPr>
      </w:pPr>
      <w:r w:rsidRPr="004F513F">
        <w:rPr>
          <w:rFonts w:ascii="Sylfaen" w:hAnsi="Sylfaen"/>
          <w:b/>
          <w:i/>
          <w:sz w:val="20"/>
          <w:szCs w:val="20"/>
        </w:rPr>
        <w:t>ՊԱՅՄԱՆԱԳՐԻ ԱՌԱՐԿԱՆ</w:t>
      </w:r>
      <w:r w:rsidRPr="004F513F">
        <w:rPr>
          <w:rFonts w:ascii="Sylfaen" w:hAnsi="Sylfaen"/>
          <w:b/>
          <w:i/>
          <w:sz w:val="20"/>
          <w:szCs w:val="20"/>
          <w:lang w:val="hy-AM"/>
        </w:rPr>
        <w:t xml:space="preserve"> ԵՎ ԸՆԴՀԱՆՈՒՐ ԴՐՈՒՅԹՆԵՐԸ</w:t>
      </w:r>
    </w:p>
    <w:p w:rsidR="00650C3A" w:rsidRPr="004F513F" w:rsidRDefault="00650C3A" w:rsidP="00650C3A">
      <w:pPr>
        <w:pStyle w:val="a4"/>
        <w:numPr>
          <w:ilvl w:val="1"/>
          <w:numId w:val="14"/>
        </w:numPr>
        <w:spacing w:after="0"/>
        <w:ind w:left="360"/>
        <w:jc w:val="both"/>
        <w:rPr>
          <w:rFonts w:ascii="Sylfaen" w:hAnsi="Sylfaen"/>
          <w:i/>
          <w:sz w:val="20"/>
          <w:szCs w:val="20"/>
          <w:lang w:val="hy-AM"/>
        </w:rPr>
      </w:pPr>
      <w:r w:rsidRPr="004F513F">
        <w:rPr>
          <w:rFonts w:ascii="Sylfaen" w:hAnsi="Sylfaen"/>
          <w:i/>
          <w:sz w:val="20"/>
          <w:szCs w:val="20"/>
        </w:rPr>
        <w:t>Կապալառու</w:t>
      </w:r>
      <w:r w:rsidRPr="004F513F">
        <w:rPr>
          <w:rFonts w:ascii="Sylfaen" w:hAnsi="Sylfaen"/>
          <w:i/>
          <w:sz w:val="20"/>
          <w:szCs w:val="20"/>
          <w:lang w:val="hy-AM"/>
        </w:rPr>
        <w:t>ն</w:t>
      </w:r>
      <w:r w:rsidRPr="004F513F">
        <w:rPr>
          <w:rFonts w:ascii="Sylfaen" w:hAnsi="Sylfaen"/>
          <w:i/>
          <w:sz w:val="20"/>
          <w:szCs w:val="20"/>
        </w:rPr>
        <w:t xml:space="preserve"> պարտավորվում է սույն Պայմանագրով սահմանված կարգով և ժամկետներում կատարել </w:t>
      </w:r>
      <w:r w:rsidRPr="004F513F">
        <w:rPr>
          <w:rFonts w:ascii="Sylfaen" w:hAnsi="Sylfaen"/>
          <w:i/>
          <w:sz w:val="20"/>
          <w:szCs w:val="20"/>
          <w:lang w:val="hy-AM"/>
        </w:rPr>
        <w:t xml:space="preserve">Պատվիրատուի Գնումների հանձնաժողովի </w:t>
      </w:r>
      <w:r w:rsidRPr="004F513F">
        <w:rPr>
          <w:rFonts w:ascii="Sylfaen" w:hAnsi="Sylfaen"/>
          <w:i/>
          <w:sz w:val="20"/>
          <w:szCs w:val="20"/>
        </w:rPr>
        <w:t>202</w:t>
      </w:r>
      <w:r w:rsidRPr="004F513F">
        <w:rPr>
          <w:rFonts w:ascii="Sylfaen" w:hAnsi="Sylfaen"/>
          <w:i/>
          <w:sz w:val="20"/>
          <w:szCs w:val="20"/>
          <w:lang w:val="hy-AM"/>
        </w:rPr>
        <w:t>4</w:t>
      </w:r>
      <w:r w:rsidRPr="004F513F">
        <w:rPr>
          <w:rFonts w:ascii="Sylfaen" w:hAnsi="Sylfaen"/>
          <w:i/>
          <w:sz w:val="20"/>
          <w:szCs w:val="20"/>
        </w:rPr>
        <w:t xml:space="preserve"> թվականի </w:t>
      </w:r>
      <w:r w:rsidRPr="004F513F">
        <w:rPr>
          <w:rFonts w:ascii="Sylfaen" w:hAnsi="Sylfaen"/>
          <w:i/>
          <w:sz w:val="20"/>
          <w:szCs w:val="20"/>
          <w:lang w:val="hy-AM"/>
        </w:rPr>
        <w:t>__________-ի</w:t>
      </w:r>
      <w:r w:rsidRPr="004F513F">
        <w:rPr>
          <w:rFonts w:ascii="Sylfaen" w:hAnsi="Sylfaen"/>
          <w:i/>
          <w:sz w:val="20"/>
          <w:szCs w:val="20"/>
        </w:rPr>
        <w:t xml:space="preserve"> №</w:t>
      </w:r>
      <w:r w:rsidRPr="004F513F">
        <w:rPr>
          <w:rFonts w:ascii="Sylfaen" w:hAnsi="Sylfaen"/>
          <w:i/>
          <w:sz w:val="20"/>
          <w:szCs w:val="20"/>
          <w:lang w:val="hy-AM"/>
        </w:rPr>
        <w:t xml:space="preserve"> __</w:t>
      </w:r>
      <w:r w:rsidRPr="004F513F">
        <w:rPr>
          <w:rFonts w:ascii="Sylfaen" w:eastAsia="Times New Roman" w:hAnsi="Sylfaen" w:cs="Sylfaen"/>
          <w:i/>
          <w:sz w:val="20"/>
          <w:szCs w:val="20"/>
          <w:lang w:val="af-ZA" w:eastAsia="ru-RU"/>
        </w:rPr>
        <w:t xml:space="preserve"> </w:t>
      </w:r>
      <w:r w:rsidRPr="004F513F">
        <w:rPr>
          <w:rFonts w:ascii="Sylfaen" w:hAnsi="Sylfaen"/>
          <w:i/>
          <w:sz w:val="20"/>
          <w:szCs w:val="20"/>
          <w:lang w:val="af-ZA"/>
        </w:rPr>
        <w:t>որոշմամբ</w:t>
      </w:r>
      <w:r w:rsidRPr="004F513F">
        <w:rPr>
          <w:rFonts w:ascii="Sylfaen" w:hAnsi="Sylfaen"/>
          <w:i/>
          <w:sz w:val="20"/>
          <w:szCs w:val="20"/>
          <w:lang w:val="hy-AM"/>
        </w:rPr>
        <w:t xml:space="preserve"> հաստատված առաջարկների բաց հարցման փաթեթով, փաթեթին կից ներկայացված տեխնիկական առաջադրանքով (ընթացակարգի ծածկագիր՝ «_________») և Կապալառուի կողմից ներկայացված առաջարկով (այսուհետ` «</w:t>
      </w:r>
      <w:r w:rsidRPr="004F513F">
        <w:rPr>
          <w:rFonts w:ascii="Sylfaen" w:hAnsi="Sylfaen"/>
          <w:b/>
          <w:i/>
          <w:sz w:val="20"/>
          <w:szCs w:val="20"/>
          <w:lang w:val="hy-AM"/>
        </w:rPr>
        <w:t>Փաստաթղթեր</w:t>
      </w:r>
      <w:r w:rsidRPr="004F513F">
        <w:rPr>
          <w:rFonts w:ascii="Sylfaen" w:hAnsi="Sylfaen"/>
          <w:i/>
          <w:sz w:val="20"/>
          <w:szCs w:val="20"/>
          <w:lang w:val="hy-AM"/>
        </w:rPr>
        <w:t>») Պատվիրատուի «Արգել» հիդրոէլեկտրակայանի № _ հիդրոագրեգատի (այսուհետ` «</w:t>
      </w:r>
      <w:r w:rsidRPr="004F513F">
        <w:rPr>
          <w:rFonts w:ascii="Sylfaen" w:hAnsi="Sylfaen"/>
          <w:b/>
          <w:i/>
          <w:sz w:val="20"/>
          <w:szCs w:val="20"/>
          <w:lang w:val="hy-AM"/>
        </w:rPr>
        <w:t>Օբյեկտ</w:t>
      </w:r>
      <w:r w:rsidRPr="004F513F">
        <w:rPr>
          <w:rFonts w:ascii="Sylfaen" w:hAnsi="Sylfaen"/>
          <w:i/>
          <w:sz w:val="20"/>
          <w:szCs w:val="20"/>
          <w:lang w:val="hy-AM"/>
        </w:rPr>
        <w:t>»)  __________ (այսուհետ` «</w:t>
      </w:r>
      <w:r w:rsidRPr="004F513F">
        <w:rPr>
          <w:rFonts w:ascii="Sylfaen" w:hAnsi="Sylfaen"/>
          <w:b/>
          <w:i/>
          <w:sz w:val="20"/>
          <w:szCs w:val="20"/>
          <w:lang w:val="hy-AM"/>
        </w:rPr>
        <w:t>Սարքավորում</w:t>
      </w:r>
      <w:r w:rsidRPr="004F513F">
        <w:rPr>
          <w:rFonts w:ascii="Sylfaen" w:hAnsi="Sylfaen"/>
          <w:i/>
          <w:sz w:val="20"/>
          <w:szCs w:val="20"/>
          <w:lang w:val="hy-AM"/>
        </w:rPr>
        <w:t>») փոխարինման` գնման, առաքման, մոնտաժման (</w:t>
      </w:r>
      <w:r w:rsidRPr="004F513F">
        <w:rPr>
          <w:rFonts w:ascii="Sylfaen" w:hAnsi="Sylfaen"/>
          <w:b/>
          <w:i/>
          <w:sz w:val="20"/>
          <w:szCs w:val="20"/>
          <w:lang w:val="hy-AM"/>
        </w:rPr>
        <w:t>փոխարինման</w:t>
      </w:r>
      <w:r w:rsidRPr="004F513F">
        <w:rPr>
          <w:rFonts w:ascii="Sylfaen" w:hAnsi="Sylfaen"/>
          <w:i/>
          <w:sz w:val="20"/>
          <w:szCs w:val="20"/>
          <w:lang w:val="hy-AM"/>
        </w:rPr>
        <w:t xml:space="preserve">), </w:t>
      </w:r>
      <w:r w:rsidRPr="004F513F">
        <w:rPr>
          <w:rFonts w:ascii="Sylfaen" w:hAnsi="Sylfaen" w:cs="Times New Roman"/>
          <w:i/>
          <w:sz w:val="20"/>
          <w:szCs w:val="20"/>
          <w:lang w:val="hy-AM"/>
        </w:rPr>
        <w:t>փորձարկման</w:t>
      </w:r>
      <w:r w:rsidRPr="004F513F">
        <w:rPr>
          <w:rFonts w:ascii="Sylfaen" w:hAnsi="Sylfaen"/>
          <w:i/>
          <w:sz w:val="20"/>
          <w:szCs w:val="20"/>
          <w:lang w:val="hy-AM"/>
        </w:rPr>
        <w:t xml:space="preserve"> և գործարկման աշխատանքներ (այսուհետ` «</w:t>
      </w:r>
      <w:r w:rsidRPr="004F513F">
        <w:rPr>
          <w:rFonts w:ascii="Sylfaen" w:hAnsi="Sylfaen"/>
          <w:b/>
          <w:i/>
          <w:sz w:val="20"/>
          <w:szCs w:val="20"/>
          <w:lang w:val="hy-AM"/>
        </w:rPr>
        <w:t>Աշխատանքներ</w:t>
      </w:r>
      <w:r w:rsidRPr="004F513F">
        <w:rPr>
          <w:rFonts w:ascii="Sylfaen" w:hAnsi="Sylfaen"/>
          <w:i/>
          <w:sz w:val="20"/>
          <w:szCs w:val="20"/>
          <w:lang w:val="hy-AM"/>
        </w:rPr>
        <w:t>»)՝ Պայմանագրով սահմանված պայմաններով, իսկ Պատվիրատուն պարտավորվում է ընդունել Աշխատանքների արդյունքը և վճարել դրանց դիմաց՝ Պայմանագրով սահմանված չափով և կարգով:</w:t>
      </w:r>
    </w:p>
    <w:p w:rsidR="00650C3A" w:rsidRPr="004F513F" w:rsidRDefault="00650C3A" w:rsidP="00650C3A">
      <w:pPr>
        <w:pStyle w:val="a4"/>
        <w:numPr>
          <w:ilvl w:val="1"/>
          <w:numId w:val="14"/>
        </w:numPr>
        <w:spacing w:after="0"/>
        <w:ind w:left="360"/>
        <w:jc w:val="both"/>
        <w:rPr>
          <w:rFonts w:ascii="Sylfaen" w:hAnsi="Sylfaen"/>
          <w:i/>
          <w:sz w:val="20"/>
          <w:szCs w:val="20"/>
          <w:lang w:val="hy-AM"/>
        </w:rPr>
      </w:pPr>
      <w:r w:rsidRPr="004F513F">
        <w:rPr>
          <w:rFonts w:ascii="Sylfaen" w:hAnsi="Sylfaen"/>
          <w:i/>
          <w:sz w:val="20"/>
          <w:szCs w:val="20"/>
          <w:lang w:val="hy-AM"/>
        </w:rPr>
        <w:t>Պայմանագրով սահմանված Օբյեկտի տեխնիկական ցուցանիշները, լրակազմը, Աշխատանքների ծավալը և կատարման կարգը սահմանվում են Փաստաթղթերի անբաժան մասը կազմող տեխնիկական առաջա</w:t>
      </w:r>
    </w:p>
    <w:p w:rsidR="00650C3A" w:rsidRPr="004F513F" w:rsidRDefault="00650C3A" w:rsidP="00650C3A">
      <w:pPr>
        <w:pStyle w:val="a4"/>
        <w:numPr>
          <w:ilvl w:val="1"/>
          <w:numId w:val="14"/>
        </w:numPr>
        <w:spacing w:after="0"/>
        <w:ind w:left="360"/>
        <w:jc w:val="both"/>
        <w:rPr>
          <w:rFonts w:ascii="Sylfaen" w:hAnsi="Sylfaen"/>
          <w:i/>
          <w:sz w:val="20"/>
          <w:szCs w:val="20"/>
          <w:lang w:val="hy-AM"/>
        </w:rPr>
      </w:pPr>
      <w:r w:rsidRPr="004F513F">
        <w:rPr>
          <w:rFonts w:ascii="Sylfaen" w:hAnsi="Sylfaen"/>
          <w:i/>
          <w:sz w:val="20"/>
          <w:szCs w:val="20"/>
          <w:lang w:val="hy-AM"/>
        </w:rPr>
        <w:t>Պատվիրատուն պարտավորվում է Կապալառուին ներկայացնել Աշխատանքների կատարման համար անհրաժեշտ՝ Օբյեկտի անջատումների ողջամիտ գրաֆիկ (այսուհետ՝ Անջատումների գրաֆիկ)՝ Կողմերի միջև համաձայնեցված ժամկետում։</w:t>
      </w:r>
    </w:p>
    <w:p w:rsidR="00650C3A" w:rsidRPr="004F513F" w:rsidRDefault="00650C3A" w:rsidP="00650C3A">
      <w:pPr>
        <w:pStyle w:val="a4"/>
        <w:numPr>
          <w:ilvl w:val="1"/>
          <w:numId w:val="14"/>
        </w:numPr>
        <w:spacing w:after="0"/>
        <w:ind w:left="360"/>
        <w:jc w:val="both"/>
        <w:rPr>
          <w:rFonts w:ascii="Sylfaen" w:hAnsi="Sylfaen"/>
          <w:i/>
          <w:sz w:val="20"/>
          <w:szCs w:val="20"/>
          <w:lang w:val="hy-AM"/>
        </w:rPr>
      </w:pPr>
      <w:r w:rsidRPr="004F513F">
        <w:rPr>
          <w:rFonts w:ascii="Sylfaen" w:hAnsi="Sylfaen"/>
          <w:i/>
          <w:sz w:val="20"/>
          <w:szCs w:val="20"/>
          <w:lang w:val="hy-AM"/>
        </w:rPr>
        <w:t xml:space="preserve">Պայմանագրով սահմանված աշխատանքների կատարման վերջնաժամկետ է սահմանվում 31.10.2028թ. </w:t>
      </w:r>
      <w:r w:rsidR="0067571C" w:rsidRPr="004F513F">
        <w:rPr>
          <w:rFonts w:ascii="Sylfaen" w:hAnsi="Sylfaen"/>
          <w:i/>
          <w:sz w:val="20"/>
          <w:szCs w:val="20"/>
          <w:lang w:val="hy-AM"/>
        </w:rPr>
        <w:t>:</w:t>
      </w:r>
    </w:p>
    <w:p w:rsidR="00650C3A" w:rsidRPr="004F513F" w:rsidRDefault="00650C3A" w:rsidP="00650C3A">
      <w:pPr>
        <w:pStyle w:val="a4"/>
        <w:numPr>
          <w:ilvl w:val="1"/>
          <w:numId w:val="14"/>
        </w:numPr>
        <w:spacing w:after="0"/>
        <w:ind w:left="360"/>
        <w:jc w:val="both"/>
        <w:rPr>
          <w:rFonts w:ascii="Sylfaen" w:hAnsi="Sylfaen"/>
          <w:i/>
          <w:sz w:val="20"/>
          <w:szCs w:val="20"/>
          <w:lang w:val="hy-AM"/>
        </w:rPr>
      </w:pPr>
      <w:r w:rsidRPr="004F513F">
        <w:rPr>
          <w:rFonts w:ascii="Sylfaen" w:hAnsi="Sylfaen"/>
          <w:i/>
          <w:sz w:val="20"/>
          <w:szCs w:val="20"/>
          <w:lang w:val="hy-AM"/>
        </w:rPr>
        <w:t xml:space="preserve">Կողմերը սահմանում են, որ Օբյեկտում փոխարինման ենթակա Սարքավորումների ապամոնտաժման և մոնտաժման Աշխատանքներն իրականացվելու են աշխատանքների կատարման ողջամիջ գրաֆիկով և </w:t>
      </w:r>
      <w:r w:rsidRPr="004F513F">
        <w:rPr>
          <w:rFonts w:ascii="Sylfaen" w:hAnsi="Sylfaen"/>
          <w:i/>
          <w:sz w:val="20"/>
          <w:szCs w:val="20"/>
          <w:lang w:val="hy-AM"/>
        </w:rPr>
        <w:lastRenderedPageBreak/>
        <w:t>մեկնարկելու են Պատվիրատուի կողմից ներկայացված և Կողմերի միջև համաձայնեցված Անջատումների գրաֆիկի համաձայն:</w:t>
      </w:r>
    </w:p>
    <w:p w:rsidR="00650C3A" w:rsidRPr="004F513F" w:rsidRDefault="00650C3A" w:rsidP="00650C3A">
      <w:pPr>
        <w:pStyle w:val="a4"/>
        <w:numPr>
          <w:ilvl w:val="1"/>
          <w:numId w:val="14"/>
        </w:numPr>
        <w:spacing w:after="0"/>
        <w:ind w:left="360"/>
        <w:jc w:val="both"/>
        <w:rPr>
          <w:rFonts w:ascii="Sylfaen" w:hAnsi="Sylfaen"/>
          <w:i/>
          <w:sz w:val="20"/>
          <w:szCs w:val="20"/>
          <w:lang w:val="hy-AM"/>
        </w:rPr>
      </w:pPr>
      <w:r w:rsidRPr="004F513F">
        <w:rPr>
          <w:rFonts w:ascii="Sylfaen" w:hAnsi="Sylfaen" w:cs="Times Armenian"/>
          <w:i/>
          <w:sz w:val="20"/>
          <w:szCs w:val="20"/>
          <w:lang w:val="hy-AM"/>
        </w:rPr>
        <w:t>Անջատումների գրաֆիկով սահմանված ժամկետները Պատվիրատուի մեղքով խախտվելու դեպքում Աշխատանքների կատարման գրաֆիկը համամասնորեն ինքնաբերաբար երկարաձգվում է համապատասխան օրերի քանակով՝ առանց սույն Պայմանագրի 6-րդ գլխով սահմանված տույժերի կիրառության։</w:t>
      </w:r>
    </w:p>
    <w:p w:rsidR="00650C3A" w:rsidRPr="004F513F" w:rsidRDefault="00650C3A" w:rsidP="00650C3A">
      <w:pPr>
        <w:pStyle w:val="a4"/>
        <w:spacing w:after="0" w:line="240" w:lineRule="auto"/>
        <w:ind w:left="0" w:hanging="270"/>
        <w:jc w:val="both"/>
        <w:rPr>
          <w:rFonts w:ascii="Sylfaen" w:hAnsi="Sylfaen"/>
          <w:i/>
          <w:sz w:val="20"/>
          <w:szCs w:val="20"/>
          <w:lang w:val="hy-AM"/>
        </w:rPr>
      </w:pPr>
    </w:p>
    <w:p w:rsidR="00650C3A" w:rsidRPr="004F513F" w:rsidRDefault="00650C3A" w:rsidP="00650C3A">
      <w:pPr>
        <w:pStyle w:val="a4"/>
        <w:numPr>
          <w:ilvl w:val="0"/>
          <w:numId w:val="14"/>
        </w:numPr>
        <w:spacing w:after="0"/>
        <w:ind w:left="0" w:hanging="270"/>
        <w:jc w:val="center"/>
        <w:rPr>
          <w:rFonts w:ascii="Sylfaen" w:hAnsi="Sylfaen"/>
          <w:b/>
          <w:i/>
          <w:sz w:val="20"/>
          <w:szCs w:val="20"/>
        </w:rPr>
      </w:pPr>
      <w:r w:rsidRPr="004F513F">
        <w:rPr>
          <w:rFonts w:ascii="Sylfaen" w:hAnsi="Sylfaen"/>
          <w:b/>
          <w:i/>
          <w:sz w:val="20"/>
          <w:szCs w:val="20"/>
          <w:lang w:val="hy-AM"/>
        </w:rPr>
        <w:t>ԿՈՂՄԵՐԻ ԻՐԱՎՈՒՆՔՆԵՐԸ ԵՎ ՊԱՐՏԱԿԱՆՈՒԹՅՈՒՆՆԵՐԸ</w:t>
      </w:r>
    </w:p>
    <w:p w:rsidR="00650C3A" w:rsidRPr="004F513F" w:rsidRDefault="00650C3A" w:rsidP="00650C3A">
      <w:pPr>
        <w:pStyle w:val="a4"/>
        <w:numPr>
          <w:ilvl w:val="1"/>
          <w:numId w:val="14"/>
        </w:numPr>
        <w:tabs>
          <w:tab w:val="left" w:pos="360"/>
        </w:tabs>
        <w:spacing w:after="0"/>
        <w:ind w:left="270" w:hanging="270"/>
        <w:jc w:val="both"/>
        <w:rPr>
          <w:rFonts w:ascii="Sylfaen" w:hAnsi="Sylfaen"/>
          <w:b/>
          <w:i/>
          <w:sz w:val="20"/>
          <w:szCs w:val="20"/>
          <w:lang w:val="hy-AM"/>
        </w:rPr>
      </w:pPr>
      <w:r w:rsidRPr="004F513F">
        <w:rPr>
          <w:rFonts w:ascii="Sylfaen" w:hAnsi="Sylfaen"/>
          <w:b/>
          <w:i/>
          <w:sz w:val="20"/>
          <w:szCs w:val="20"/>
          <w:lang w:val="hy-AM"/>
        </w:rPr>
        <w:t xml:space="preserve">Պատվիրատուն իրավունք ունի` </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Զննել հանձնված Սարքավորումը և հայտնաբերված թերությունների մասին անհապաղ տեղեկացնել Կապալառուին։</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 xml:space="preserve">Եթե հանձնվել է Պայմանագրով նախատեuված տեuականուն և/կամ կոմպլեկտայնությանը չհամապատաuխանող Սարքավորում, ապա` </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cs="Sylfaen"/>
          <w:i/>
          <w:sz w:val="20"/>
          <w:szCs w:val="20"/>
          <w:lang w:val="hy-AM"/>
        </w:rPr>
        <w:t>ա) սահմանել</w:t>
      </w:r>
      <w:r w:rsidRPr="004F513F">
        <w:rPr>
          <w:rFonts w:ascii="Sylfaen" w:hAnsi="Sylfaen"/>
          <w:i/>
          <w:sz w:val="20"/>
          <w:szCs w:val="20"/>
          <w:lang w:val="hy-AM"/>
        </w:rPr>
        <w:t xml:space="preserve"> ողջամիտ ժամկետ` փոխարինելու և/կամ կոմպլեկտավորելու Պայմանագրով նախատեuված տեuականուն և/կամ կոմպլեկտայնությանը չհամապատաuխանող Սարքավորումը Պայմանագրով նախատեսված չափանիշներին համապատասխանող Սարքավորմամբ,</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cs="Sylfaen"/>
          <w:i/>
          <w:sz w:val="20"/>
          <w:szCs w:val="20"/>
          <w:lang w:val="hy-AM"/>
        </w:rPr>
        <w:t>բ) հրաժարվել</w:t>
      </w:r>
      <w:r w:rsidRPr="004F513F">
        <w:rPr>
          <w:rFonts w:ascii="Sylfaen" w:hAnsi="Sylfaen"/>
          <w:i/>
          <w:sz w:val="20"/>
          <w:szCs w:val="20"/>
          <w:lang w:val="hy-AM"/>
        </w:rPr>
        <w:t xml:space="preserve"> այն ընդունելուց և դրա համար վճարելուց, իuկ եթե վճարել է՝ պահանջել վերադարձնելու վճարված գումարը և վճարելու Պայմանագրի 6.3 կետով նախատեսված տուգանքը։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 xml:space="preserve">Եթե հանձնվել է անպատշաճ որակի` Պայմանագրով նախատեսված տեխնիկական բնութագրին չհամապատասխանող Սարքավորում` </w:t>
      </w:r>
    </w:p>
    <w:p w:rsidR="00650C3A" w:rsidRPr="004F513F" w:rsidRDefault="00650C3A" w:rsidP="00650C3A">
      <w:pPr>
        <w:spacing w:after="0"/>
        <w:ind w:firstLine="270"/>
        <w:jc w:val="both"/>
        <w:rPr>
          <w:rFonts w:ascii="Sylfaen" w:hAnsi="Sylfaen"/>
          <w:i/>
          <w:sz w:val="20"/>
          <w:szCs w:val="20"/>
          <w:lang w:val="hy-AM"/>
        </w:rPr>
      </w:pPr>
      <w:r w:rsidRPr="004F513F">
        <w:rPr>
          <w:rFonts w:ascii="Sylfaen" w:hAnsi="Sylfaen" w:cs="Sylfaen"/>
          <w:i/>
          <w:sz w:val="20"/>
          <w:szCs w:val="20"/>
          <w:lang w:val="hy-AM"/>
        </w:rPr>
        <w:t>ա) պահանջել</w:t>
      </w:r>
      <w:r w:rsidRPr="004F513F">
        <w:rPr>
          <w:rFonts w:ascii="Sylfaen" w:hAnsi="Sylfaen"/>
          <w:i/>
          <w:sz w:val="20"/>
          <w:szCs w:val="20"/>
          <w:lang w:val="hy-AM"/>
        </w:rPr>
        <w:t xml:space="preserve"> հատուցելու Սարքավորման անպատշաճ որակի լինելու պատճառով իր կատարած ծախսերը,</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cs="Sylfaen"/>
          <w:i/>
          <w:sz w:val="20"/>
          <w:szCs w:val="20"/>
          <w:lang w:val="hy-AM"/>
        </w:rPr>
        <w:t>բ)  չընդունել</w:t>
      </w:r>
      <w:r w:rsidRPr="004F513F">
        <w:rPr>
          <w:rFonts w:ascii="Sylfaen" w:hAnsi="Sylfaen"/>
          <w:i/>
          <w:sz w:val="20"/>
          <w:szCs w:val="20"/>
          <w:lang w:val="hy-AM"/>
        </w:rPr>
        <w:t xml:space="preserve"> Սարքավորումն` իր հայեցողությամբ սահմանելով անպատշաճ որակի Սարքավորումը Պայմանագրին համապատասխանող որակի Սարքավորումով անհատույց փոխարինելու ողջամիտ ժամկետ և պահանջել Կապալառուից վճարելու Պայմանագրի 6.3 կետով նախատեսված տուգանքը։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pt-BR"/>
        </w:rPr>
        <w:t>Չընդունել</w:t>
      </w:r>
      <w:r w:rsidRPr="004F513F">
        <w:rPr>
          <w:rFonts w:ascii="Sylfaen" w:hAnsi="Sylfaen"/>
          <w:i/>
          <w:sz w:val="20"/>
          <w:szCs w:val="20"/>
          <w:lang w:val="es-ES"/>
        </w:rPr>
        <w:t xml:space="preserve"> </w:t>
      </w:r>
      <w:r w:rsidRPr="004F513F">
        <w:rPr>
          <w:rFonts w:ascii="Sylfaen" w:hAnsi="Sylfaen"/>
          <w:i/>
          <w:sz w:val="20"/>
          <w:szCs w:val="20"/>
          <w:lang w:val="hy-AM"/>
        </w:rPr>
        <w:t>Ա</w:t>
      </w:r>
      <w:r w:rsidRPr="004F513F">
        <w:rPr>
          <w:rFonts w:ascii="Sylfaen" w:hAnsi="Sylfaen"/>
          <w:i/>
          <w:sz w:val="20"/>
          <w:szCs w:val="20"/>
          <w:lang w:val="pt-BR"/>
        </w:rPr>
        <w:t>շխատանքի</w:t>
      </w:r>
      <w:r w:rsidRPr="004F513F">
        <w:rPr>
          <w:rFonts w:ascii="Sylfaen" w:hAnsi="Sylfaen"/>
          <w:i/>
          <w:sz w:val="20"/>
          <w:szCs w:val="20"/>
          <w:lang w:val="es-ES"/>
        </w:rPr>
        <w:t xml:space="preserve"> </w:t>
      </w:r>
      <w:r w:rsidRPr="004F513F">
        <w:rPr>
          <w:rFonts w:ascii="Sylfaen" w:hAnsi="Sylfaen"/>
          <w:i/>
          <w:sz w:val="20"/>
          <w:szCs w:val="20"/>
          <w:lang w:val="pt-BR"/>
        </w:rPr>
        <w:t>արդյունքը</w:t>
      </w:r>
      <w:r w:rsidRPr="004F513F">
        <w:rPr>
          <w:rFonts w:ascii="Sylfaen" w:hAnsi="Sylfaen"/>
          <w:i/>
          <w:sz w:val="20"/>
          <w:szCs w:val="20"/>
          <w:lang w:val="es-ES"/>
        </w:rPr>
        <w:t xml:space="preserve">` </w:t>
      </w:r>
      <w:r w:rsidRPr="004F513F">
        <w:rPr>
          <w:rFonts w:ascii="Sylfaen" w:hAnsi="Sylfaen"/>
          <w:i/>
          <w:sz w:val="20"/>
          <w:szCs w:val="20"/>
          <w:lang w:val="hy-AM"/>
        </w:rPr>
        <w:t xml:space="preserve">Փաստաթղթերի </w:t>
      </w:r>
      <w:r w:rsidRPr="004F513F">
        <w:rPr>
          <w:rFonts w:ascii="Sylfaen" w:hAnsi="Sylfaen"/>
          <w:i/>
          <w:sz w:val="20"/>
          <w:szCs w:val="20"/>
          <w:lang w:val="pt-BR"/>
        </w:rPr>
        <w:t>պահանջներին</w:t>
      </w:r>
      <w:r w:rsidRPr="004F513F">
        <w:rPr>
          <w:rFonts w:ascii="Sylfaen" w:hAnsi="Sylfaen"/>
          <w:i/>
          <w:sz w:val="20"/>
          <w:szCs w:val="20"/>
          <w:lang w:val="es-ES"/>
        </w:rPr>
        <w:t xml:space="preserve"> </w:t>
      </w:r>
      <w:r w:rsidRPr="004F513F">
        <w:rPr>
          <w:rFonts w:ascii="Sylfaen" w:hAnsi="Sylfaen"/>
          <w:i/>
          <w:sz w:val="20"/>
          <w:szCs w:val="20"/>
          <w:lang w:val="pt-BR"/>
        </w:rPr>
        <w:t>չհամապատասխանելու</w:t>
      </w:r>
      <w:r w:rsidRPr="004F513F">
        <w:rPr>
          <w:rFonts w:ascii="Sylfaen" w:hAnsi="Sylfaen"/>
          <w:i/>
          <w:sz w:val="20"/>
          <w:szCs w:val="20"/>
          <w:lang w:val="es-ES"/>
        </w:rPr>
        <w:t xml:space="preserve"> </w:t>
      </w:r>
      <w:r w:rsidRPr="004F513F">
        <w:rPr>
          <w:rFonts w:ascii="Sylfaen" w:hAnsi="Sylfaen"/>
          <w:i/>
          <w:sz w:val="20"/>
          <w:szCs w:val="20"/>
          <w:lang w:val="pt-BR"/>
        </w:rPr>
        <w:t>դեպքում</w:t>
      </w:r>
      <w:r w:rsidRPr="004F513F">
        <w:rPr>
          <w:rFonts w:ascii="Sylfaen" w:hAnsi="Sylfaen"/>
          <w:i/>
          <w:sz w:val="20"/>
          <w:szCs w:val="20"/>
          <w:lang w:val="es-ES"/>
        </w:rPr>
        <w:t xml:space="preserve">` </w:t>
      </w:r>
      <w:r w:rsidRPr="004F513F">
        <w:rPr>
          <w:rFonts w:ascii="Sylfaen" w:hAnsi="Sylfaen"/>
          <w:i/>
          <w:sz w:val="20"/>
          <w:szCs w:val="20"/>
          <w:lang w:val="pt-BR"/>
        </w:rPr>
        <w:t>իր</w:t>
      </w:r>
      <w:r w:rsidRPr="004F513F">
        <w:rPr>
          <w:rFonts w:ascii="Sylfaen" w:hAnsi="Sylfaen"/>
          <w:i/>
          <w:sz w:val="20"/>
          <w:szCs w:val="20"/>
          <w:lang w:val="es-ES"/>
        </w:rPr>
        <w:t xml:space="preserve"> </w:t>
      </w:r>
      <w:r w:rsidRPr="004F513F">
        <w:rPr>
          <w:rFonts w:ascii="Sylfaen" w:hAnsi="Sylfaen"/>
          <w:i/>
          <w:sz w:val="20"/>
          <w:szCs w:val="20"/>
          <w:lang w:val="pt-BR"/>
        </w:rPr>
        <w:t>հայեցողությամբ</w:t>
      </w:r>
      <w:r w:rsidRPr="004F513F">
        <w:rPr>
          <w:rFonts w:ascii="Sylfaen" w:hAnsi="Sylfaen"/>
          <w:i/>
          <w:sz w:val="20"/>
          <w:szCs w:val="20"/>
          <w:lang w:val="es-ES"/>
        </w:rPr>
        <w:t xml:space="preserve"> </w:t>
      </w:r>
      <w:r w:rsidRPr="004F513F">
        <w:rPr>
          <w:rFonts w:ascii="Sylfaen" w:hAnsi="Sylfaen"/>
          <w:i/>
          <w:sz w:val="20"/>
          <w:szCs w:val="20"/>
          <w:lang w:val="pt-BR"/>
        </w:rPr>
        <w:t>սահմանելով</w:t>
      </w:r>
      <w:r w:rsidRPr="004F513F">
        <w:rPr>
          <w:rFonts w:ascii="Sylfaen" w:hAnsi="Sylfaen"/>
          <w:i/>
          <w:sz w:val="20"/>
          <w:szCs w:val="20"/>
          <w:lang w:val="es-ES"/>
        </w:rPr>
        <w:t xml:space="preserve"> </w:t>
      </w:r>
      <w:r w:rsidRPr="004F513F">
        <w:rPr>
          <w:rFonts w:ascii="Sylfaen" w:hAnsi="Sylfaen"/>
          <w:i/>
          <w:sz w:val="20"/>
          <w:szCs w:val="20"/>
          <w:lang w:val="pt-BR"/>
        </w:rPr>
        <w:t>թերությունների</w:t>
      </w:r>
      <w:r w:rsidRPr="004F513F">
        <w:rPr>
          <w:rFonts w:ascii="Sylfaen" w:hAnsi="Sylfaen"/>
          <w:i/>
          <w:sz w:val="20"/>
          <w:szCs w:val="20"/>
          <w:lang w:val="es-ES"/>
        </w:rPr>
        <w:t xml:space="preserve"> </w:t>
      </w:r>
      <w:r w:rsidRPr="004F513F">
        <w:rPr>
          <w:rFonts w:ascii="Sylfaen" w:hAnsi="Sylfaen"/>
          <w:i/>
          <w:sz w:val="20"/>
          <w:szCs w:val="20"/>
          <w:lang w:val="pt-BR"/>
        </w:rPr>
        <w:t>անհատույց</w:t>
      </w:r>
      <w:r w:rsidRPr="004F513F">
        <w:rPr>
          <w:rFonts w:ascii="Sylfaen" w:hAnsi="Sylfaen"/>
          <w:i/>
          <w:sz w:val="20"/>
          <w:szCs w:val="20"/>
          <w:lang w:val="es-ES"/>
        </w:rPr>
        <w:t xml:space="preserve"> </w:t>
      </w:r>
      <w:r w:rsidRPr="004F513F">
        <w:rPr>
          <w:rFonts w:ascii="Sylfaen" w:hAnsi="Sylfaen"/>
          <w:i/>
          <w:sz w:val="20"/>
          <w:szCs w:val="20"/>
          <w:lang w:val="pt-BR"/>
        </w:rPr>
        <w:t>վերացման</w:t>
      </w:r>
      <w:r w:rsidRPr="004F513F">
        <w:rPr>
          <w:rFonts w:ascii="Sylfaen" w:hAnsi="Sylfaen"/>
          <w:i/>
          <w:sz w:val="20"/>
          <w:szCs w:val="20"/>
          <w:lang w:val="es-ES"/>
        </w:rPr>
        <w:t xml:space="preserve"> </w:t>
      </w:r>
      <w:r w:rsidRPr="004F513F">
        <w:rPr>
          <w:rFonts w:ascii="Sylfaen" w:hAnsi="Sylfaen"/>
          <w:i/>
          <w:sz w:val="20"/>
          <w:szCs w:val="20"/>
          <w:lang w:val="pt-BR"/>
        </w:rPr>
        <w:t>ողջամիտ</w:t>
      </w:r>
      <w:r w:rsidRPr="004F513F">
        <w:rPr>
          <w:rFonts w:ascii="Sylfaen" w:hAnsi="Sylfaen"/>
          <w:i/>
          <w:sz w:val="20"/>
          <w:szCs w:val="20"/>
          <w:lang w:val="es-ES"/>
        </w:rPr>
        <w:t xml:space="preserve"> </w:t>
      </w:r>
      <w:r w:rsidRPr="004F513F">
        <w:rPr>
          <w:rFonts w:ascii="Sylfaen" w:hAnsi="Sylfaen"/>
          <w:i/>
          <w:sz w:val="20"/>
          <w:szCs w:val="20"/>
          <w:lang w:val="pt-BR"/>
        </w:rPr>
        <w:t>ժամկետ</w:t>
      </w:r>
      <w:r w:rsidRPr="004F513F">
        <w:rPr>
          <w:rFonts w:ascii="Sylfaen" w:hAnsi="Sylfaen"/>
          <w:i/>
          <w:sz w:val="20"/>
          <w:szCs w:val="20"/>
          <w:lang w:val="es-ES"/>
        </w:rPr>
        <w:t xml:space="preserve"> </w:t>
      </w:r>
      <w:r w:rsidRPr="004F513F">
        <w:rPr>
          <w:rFonts w:ascii="Sylfaen" w:hAnsi="Sylfaen"/>
          <w:i/>
          <w:sz w:val="20"/>
          <w:szCs w:val="20"/>
          <w:lang w:val="pt-BR"/>
        </w:rPr>
        <w:t>և</w:t>
      </w:r>
      <w:r w:rsidRPr="004F513F">
        <w:rPr>
          <w:rFonts w:ascii="Sylfaen" w:hAnsi="Sylfaen"/>
          <w:i/>
          <w:sz w:val="20"/>
          <w:szCs w:val="20"/>
          <w:lang w:val="es-ES"/>
        </w:rPr>
        <w:t xml:space="preserve"> </w:t>
      </w:r>
      <w:r w:rsidRPr="004F513F">
        <w:rPr>
          <w:rFonts w:ascii="Sylfaen" w:hAnsi="Sylfaen"/>
          <w:i/>
          <w:sz w:val="20"/>
          <w:szCs w:val="20"/>
          <w:lang w:val="pt-BR"/>
        </w:rPr>
        <w:t>պահանջել</w:t>
      </w:r>
      <w:r w:rsidRPr="004F513F">
        <w:rPr>
          <w:rFonts w:ascii="Sylfaen" w:hAnsi="Sylfaen"/>
          <w:i/>
          <w:sz w:val="20"/>
          <w:szCs w:val="20"/>
          <w:lang w:val="es-ES"/>
        </w:rPr>
        <w:t xml:space="preserve"> </w:t>
      </w:r>
      <w:r w:rsidRPr="004F513F">
        <w:rPr>
          <w:rFonts w:ascii="Sylfaen" w:hAnsi="Sylfaen"/>
          <w:i/>
          <w:sz w:val="20"/>
          <w:szCs w:val="20"/>
          <w:lang w:val="pt-BR"/>
        </w:rPr>
        <w:t>Կապալառուից</w:t>
      </w:r>
      <w:r w:rsidRPr="004F513F">
        <w:rPr>
          <w:rFonts w:ascii="Sylfaen" w:hAnsi="Sylfaen"/>
          <w:i/>
          <w:sz w:val="20"/>
          <w:szCs w:val="20"/>
          <w:lang w:val="es-ES"/>
        </w:rPr>
        <w:t xml:space="preserve"> </w:t>
      </w:r>
      <w:r w:rsidRPr="004F513F">
        <w:rPr>
          <w:rFonts w:ascii="Sylfaen" w:hAnsi="Sylfaen"/>
          <w:i/>
          <w:sz w:val="20"/>
          <w:szCs w:val="20"/>
          <w:lang w:val="pt-BR"/>
        </w:rPr>
        <w:t>վճարելու</w:t>
      </w:r>
      <w:r w:rsidRPr="004F513F">
        <w:rPr>
          <w:rFonts w:ascii="Sylfaen" w:hAnsi="Sylfaen"/>
          <w:i/>
          <w:sz w:val="20"/>
          <w:szCs w:val="20"/>
          <w:lang w:val="es-ES"/>
        </w:rPr>
        <w:t xml:space="preserve"> </w:t>
      </w:r>
      <w:r w:rsidRPr="004F513F">
        <w:rPr>
          <w:rFonts w:ascii="Sylfaen" w:hAnsi="Sylfaen"/>
          <w:i/>
          <w:sz w:val="20"/>
          <w:szCs w:val="20"/>
          <w:lang w:val="hy-AM"/>
        </w:rPr>
        <w:t>Պ</w:t>
      </w:r>
      <w:r w:rsidRPr="004F513F">
        <w:rPr>
          <w:rFonts w:ascii="Sylfaen" w:hAnsi="Sylfaen"/>
          <w:i/>
          <w:sz w:val="20"/>
          <w:szCs w:val="20"/>
          <w:lang w:val="pt-BR"/>
        </w:rPr>
        <w:t>այմանագրի</w:t>
      </w:r>
      <w:r w:rsidRPr="004F513F">
        <w:rPr>
          <w:rFonts w:ascii="Sylfaen" w:hAnsi="Sylfaen"/>
          <w:i/>
          <w:sz w:val="20"/>
          <w:szCs w:val="20"/>
          <w:lang w:val="es-ES"/>
        </w:rPr>
        <w:t xml:space="preserve"> </w:t>
      </w:r>
      <w:r w:rsidRPr="004F513F">
        <w:rPr>
          <w:rFonts w:ascii="Sylfaen" w:hAnsi="Sylfaen"/>
          <w:i/>
          <w:sz w:val="20"/>
          <w:szCs w:val="20"/>
          <w:lang w:val="hy-AM"/>
        </w:rPr>
        <w:t>«6.2»</w:t>
      </w:r>
      <w:r w:rsidRPr="004F513F">
        <w:rPr>
          <w:rFonts w:ascii="Sylfaen" w:hAnsi="Sylfaen"/>
          <w:i/>
          <w:sz w:val="20"/>
          <w:szCs w:val="20"/>
          <w:lang w:val="es-ES"/>
        </w:rPr>
        <w:t xml:space="preserve"> </w:t>
      </w:r>
      <w:r w:rsidRPr="004F513F">
        <w:rPr>
          <w:rFonts w:ascii="Sylfaen" w:hAnsi="Sylfaen"/>
          <w:i/>
          <w:sz w:val="20"/>
          <w:szCs w:val="20"/>
          <w:lang w:val="pt-BR"/>
        </w:rPr>
        <w:t>կետով</w:t>
      </w:r>
      <w:r w:rsidRPr="004F513F">
        <w:rPr>
          <w:rFonts w:ascii="Sylfaen" w:hAnsi="Sylfaen"/>
          <w:i/>
          <w:sz w:val="20"/>
          <w:szCs w:val="20"/>
          <w:lang w:val="es-ES"/>
        </w:rPr>
        <w:t xml:space="preserve"> </w:t>
      </w:r>
      <w:r w:rsidRPr="004F513F">
        <w:rPr>
          <w:rFonts w:ascii="Sylfaen" w:hAnsi="Sylfaen"/>
          <w:i/>
          <w:sz w:val="20"/>
          <w:szCs w:val="20"/>
          <w:lang w:val="pt-BR"/>
        </w:rPr>
        <w:t>նախատեսված</w:t>
      </w:r>
      <w:r w:rsidRPr="004F513F">
        <w:rPr>
          <w:rFonts w:ascii="Sylfaen" w:hAnsi="Sylfaen"/>
          <w:i/>
          <w:sz w:val="20"/>
          <w:szCs w:val="20"/>
          <w:lang w:val="es-ES"/>
        </w:rPr>
        <w:t xml:space="preserve"> </w:t>
      </w:r>
      <w:r w:rsidRPr="004F513F">
        <w:rPr>
          <w:rFonts w:ascii="Sylfaen" w:hAnsi="Sylfaen"/>
          <w:i/>
          <w:sz w:val="20"/>
          <w:szCs w:val="20"/>
          <w:lang w:val="pt-BR"/>
        </w:rPr>
        <w:t>տույժը</w:t>
      </w:r>
      <w:r w:rsidRPr="004F513F">
        <w:rPr>
          <w:rFonts w:ascii="Sylfaen" w:hAnsi="Sylfaen"/>
          <w:i/>
          <w:sz w:val="20"/>
          <w:szCs w:val="20"/>
          <w:lang w:val="hy-AM"/>
        </w:rPr>
        <w:t>։</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Միակողմանի լուծել Պայմանագիրը և պահանջել հատուցելու իրեն պատճառված վնասները, եթե</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i/>
          <w:sz w:val="20"/>
          <w:szCs w:val="20"/>
          <w:lang w:val="hy-AM"/>
        </w:rPr>
        <w:t xml:space="preserve">ա) Կապալառուն Աշխատանքի կատարումը սկսում է ժամկետի այնպիսի խախտմամբ, որ դրա ավարտը Պայմանագրով սահմանված ժամկետում  դառնում է ակնհայտ անհնար, </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i/>
          <w:sz w:val="20"/>
          <w:szCs w:val="20"/>
          <w:lang w:val="hy-AM"/>
        </w:rPr>
        <w:t>բ) Կապալառուն խախտել է Պայմանագրի «2.1.2» կետի համաձայն Պատվիրատուի կողմից սահմանված նոր ժամկետը (ներառյալ օրացուցային ժամանակացույցը),</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i/>
          <w:sz w:val="20"/>
          <w:szCs w:val="20"/>
          <w:lang w:val="hy-AM"/>
        </w:rPr>
        <w:t>գ) Կապալառուի կողմից կատարված Աշխատանքը չի համապատասխանում Փաստաթղթերով սահմանված պահանջներին,</w:t>
      </w:r>
    </w:p>
    <w:p w:rsidR="00650C3A" w:rsidRPr="004F513F" w:rsidRDefault="00650C3A" w:rsidP="00650C3A">
      <w:pPr>
        <w:spacing w:after="0"/>
        <w:ind w:left="270"/>
        <w:jc w:val="both"/>
        <w:rPr>
          <w:rFonts w:ascii="Sylfaen" w:hAnsi="Sylfaen"/>
          <w:i/>
          <w:sz w:val="20"/>
          <w:szCs w:val="20"/>
          <w:lang w:val="hy-AM"/>
        </w:rPr>
      </w:pPr>
      <w:r w:rsidRPr="004F513F">
        <w:rPr>
          <w:rFonts w:ascii="Sylfaen" w:hAnsi="Sylfaen"/>
          <w:i/>
          <w:sz w:val="20"/>
          <w:szCs w:val="20"/>
          <w:lang w:val="hy-AM"/>
        </w:rPr>
        <w:t>դ) Կապալառուի կողմից խախտվել են Պայմանագրի «2.1.4» կետով նախատեսված հիմքերով Աշխատանքի թերությունների անհատույց վերացման ողջամիտ ժամկետները: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Աշխատանքի արդյունքի թերությունների հետ կապված պահանջներ ներկայացնել  երաշխիքային ժամկետում։</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Մինչև</w:t>
      </w:r>
      <w:r w:rsidRPr="004F513F">
        <w:rPr>
          <w:rFonts w:ascii="Sylfaen" w:hAnsi="Sylfaen"/>
          <w:i/>
          <w:sz w:val="20"/>
          <w:szCs w:val="20"/>
          <w:lang w:val="es-ES"/>
        </w:rPr>
        <w:t xml:space="preserve"> </w:t>
      </w:r>
      <w:r w:rsidRPr="004F513F">
        <w:rPr>
          <w:rFonts w:ascii="Sylfaen" w:hAnsi="Sylfaen"/>
          <w:i/>
          <w:sz w:val="20"/>
          <w:szCs w:val="20"/>
          <w:lang w:val="hy-AM"/>
        </w:rPr>
        <w:t>աշխատանքի</w:t>
      </w:r>
      <w:r w:rsidRPr="004F513F">
        <w:rPr>
          <w:rFonts w:ascii="Sylfaen" w:hAnsi="Sylfaen"/>
          <w:i/>
          <w:sz w:val="20"/>
          <w:szCs w:val="20"/>
          <w:lang w:val="es-ES"/>
        </w:rPr>
        <w:t xml:space="preserve"> </w:t>
      </w:r>
      <w:r w:rsidRPr="004F513F">
        <w:rPr>
          <w:rFonts w:ascii="Sylfaen" w:hAnsi="Sylfaen"/>
          <w:i/>
          <w:sz w:val="20"/>
          <w:szCs w:val="20"/>
          <w:lang w:val="hy-AM"/>
        </w:rPr>
        <w:t>արդյունքն</w:t>
      </w:r>
      <w:r w:rsidRPr="004F513F">
        <w:rPr>
          <w:rFonts w:ascii="Sylfaen" w:hAnsi="Sylfaen"/>
          <w:i/>
          <w:sz w:val="20"/>
          <w:szCs w:val="20"/>
          <w:lang w:val="es-ES"/>
        </w:rPr>
        <w:t xml:space="preserve"> </w:t>
      </w:r>
      <w:r w:rsidRPr="004F513F">
        <w:rPr>
          <w:rFonts w:ascii="Sylfaen" w:hAnsi="Sylfaen"/>
          <w:i/>
          <w:sz w:val="20"/>
          <w:szCs w:val="20"/>
          <w:lang w:val="hy-AM"/>
        </w:rPr>
        <w:t>իրեն</w:t>
      </w:r>
      <w:r w:rsidRPr="004F513F">
        <w:rPr>
          <w:rFonts w:ascii="Sylfaen" w:hAnsi="Sylfaen"/>
          <w:i/>
          <w:sz w:val="20"/>
          <w:szCs w:val="20"/>
          <w:lang w:val="es-ES"/>
        </w:rPr>
        <w:t xml:space="preserve"> </w:t>
      </w:r>
      <w:r w:rsidRPr="004F513F">
        <w:rPr>
          <w:rFonts w:ascii="Sylfaen" w:hAnsi="Sylfaen"/>
          <w:i/>
          <w:sz w:val="20"/>
          <w:szCs w:val="20"/>
          <w:lang w:val="hy-AM"/>
        </w:rPr>
        <w:t>հանձնելը</w:t>
      </w:r>
      <w:r w:rsidRPr="004F513F">
        <w:rPr>
          <w:rFonts w:ascii="Sylfaen" w:hAnsi="Sylfaen"/>
          <w:i/>
          <w:sz w:val="20"/>
          <w:szCs w:val="20"/>
          <w:lang w:val="es-ES"/>
        </w:rPr>
        <w:t xml:space="preserve"> </w:t>
      </w:r>
      <w:r w:rsidRPr="004F513F">
        <w:rPr>
          <w:rFonts w:ascii="Sylfaen" w:hAnsi="Sylfaen"/>
          <w:i/>
          <w:sz w:val="20"/>
          <w:szCs w:val="20"/>
          <w:lang w:val="hy-AM"/>
        </w:rPr>
        <w:t>ցանկացած</w:t>
      </w:r>
      <w:r w:rsidRPr="004F513F">
        <w:rPr>
          <w:rFonts w:ascii="Sylfaen" w:hAnsi="Sylfaen"/>
          <w:i/>
          <w:sz w:val="20"/>
          <w:szCs w:val="20"/>
          <w:lang w:val="es-ES"/>
        </w:rPr>
        <w:t xml:space="preserve"> </w:t>
      </w:r>
      <w:r w:rsidRPr="004F513F">
        <w:rPr>
          <w:rFonts w:ascii="Sylfaen" w:hAnsi="Sylfaen"/>
          <w:i/>
          <w:sz w:val="20"/>
          <w:szCs w:val="20"/>
          <w:lang w:val="hy-AM"/>
        </w:rPr>
        <w:t>ժամանակ</w:t>
      </w:r>
      <w:r w:rsidRPr="004F513F">
        <w:rPr>
          <w:rFonts w:ascii="Sylfaen" w:hAnsi="Sylfaen"/>
          <w:i/>
          <w:sz w:val="20"/>
          <w:szCs w:val="20"/>
          <w:lang w:val="es-ES"/>
        </w:rPr>
        <w:t xml:space="preserve"> </w:t>
      </w:r>
      <w:r w:rsidRPr="004F513F">
        <w:rPr>
          <w:rFonts w:ascii="Sylfaen" w:hAnsi="Sylfaen"/>
          <w:i/>
          <w:sz w:val="20"/>
          <w:szCs w:val="20"/>
          <w:lang w:val="hy-AM"/>
        </w:rPr>
        <w:t>հրաժարվել</w:t>
      </w:r>
      <w:r w:rsidRPr="004F513F">
        <w:rPr>
          <w:rFonts w:ascii="Sylfaen" w:hAnsi="Sylfaen"/>
          <w:i/>
          <w:sz w:val="20"/>
          <w:szCs w:val="20"/>
          <w:lang w:val="es-ES"/>
        </w:rPr>
        <w:t xml:space="preserve"> </w:t>
      </w:r>
      <w:r w:rsidRPr="004F513F">
        <w:rPr>
          <w:rFonts w:ascii="Sylfaen" w:hAnsi="Sylfaen"/>
          <w:i/>
          <w:sz w:val="20"/>
          <w:szCs w:val="20"/>
          <w:lang w:val="hy-AM"/>
        </w:rPr>
        <w:t>Պայմանագիրը</w:t>
      </w:r>
      <w:r w:rsidRPr="004F513F">
        <w:rPr>
          <w:rFonts w:ascii="Sylfaen" w:hAnsi="Sylfaen"/>
          <w:i/>
          <w:sz w:val="20"/>
          <w:szCs w:val="20"/>
          <w:lang w:val="es-ES"/>
        </w:rPr>
        <w:t xml:space="preserve"> </w:t>
      </w:r>
      <w:r w:rsidRPr="004F513F">
        <w:rPr>
          <w:rFonts w:ascii="Sylfaen" w:hAnsi="Sylfaen"/>
          <w:i/>
          <w:sz w:val="20"/>
          <w:szCs w:val="20"/>
          <w:lang w:val="hy-AM"/>
        </w:rPr>
        <w:t>կատարելուց</w:t>
      </w:r>
      <w:r w:rsidRPr="004F513F">
        <w:rPr>
          <w:rFonts w:ascii="Sylfaen" w:hAnsi="Sylfaen"/>
          <w:i/>
          <w:sz w:val="20"/>
          <w:szCs w:val="20"/>
          <w:lang w:val="es-ES"/>
        </w:rPr>
        <w:t xml:space="preserve">` </w:t>
      </w:r>
      <w:r w:rsidRPr="004F513F">
        <w:rPr>
          <w:rFonts w:ascii="Sylfaen" w:hAnsi="Sylfaen"/>
          <w:i/>
          <w:sz w:val="20"/>
          <w:szCs w:val="20"/>
          <w:lang w:val="hy-AM"/>
        </w:rPr>
        <w:t>Կապալառուին</w:t>
      </w:r>
      <w:r w:rsidRPr="004F513F">
        <w:rPr>
          <w:rFonts w:ascii="Sylfaen" w:hAnsi="Sylfaen"/>
          <w:i/>
          <w:sz w:val="20"/>
          <w:szCs w:val="20"/>
          <w:lang w:val="es-ES"/>
        </w:rPr>
        <w:t xml:space="preserve"> </w:t>
      </w:r>
      <w:r w:rsidRPr="004F513F">
        <w:rPr>
          <w:rFonts w:ascii="Sylfaen" w:hAnsi="Sylfaen"/>
          <w:i/>
          <w:sz w:val="20"/>
          <w:szCs w:val="20"/>
          <w:lang w:val="hy-AM"/>
        </w:rPr>
        <w:t>վճարելով</w:t>
      </w:r>
      <w:r w:rsidRPr="004F513F">
        <w:rPr>
          <w:rFonts w:ascii="Sylfaen" w:hAnsi="Sylfaen"/>
          <w:i/>
          <w:sz w:val="20"/>
          <w:szCs w:val="20"/>
          <w:lang w:val="es-ES"/>
        </w:rPr>
        <w:t xml:space="preserve"> </w:t>
      </w:r>
      <w:r w:rsidRPr="004F513F">
        <w:rPr>
          <w:rFonts w:ascii="Sylfaen" w:hAnsi="Sylfaen"/>
          <w:i/>
          <w:sz w:val="20"/>
          <w:szCs w:val="20"/>
          <w:lang w:val="hy-AM"/>
        </w:rPr>
        <w:t>մինչև</w:t>
      </w:r>
      <w:r w:rsidRPr="004F513F">
        <w:rPr>
          <w:rFonts w:ascii="Sylfaen" w:hAnsi="Sylfaen"/>
          <w:i/>
          <w:sz w:val="20"/>
          <w:szCs w:val="20"/>
          <w:lang w:val="es-ES"/>
        </w:rPr>
        <w:t xml:space="preserve"> </w:t>
      </w:r>
      <w:r w:rsidRPr="004F513F">
        <w:rPr>
          <w:rFonts w:ascii="Sylfaen" w:hAnsi="Sylfaen"/>
          <w:i/>
          <w:sz w:val="20"/>
          <w:szCs w:val="20"/>
          <w:lang w:val="hy-AM"/>
        </w:rPr>
        <w:t>Պայմանագիրը</w:t>
      </w:r>
      <w:r w:rsidRPr="004F513F">
        <w:rPr>
          <w:rFonts w:ascii="Sylfaen" w:hAnsi="Sylfaen"/>
          <w:i/>
          <w:sz w:val="20"/>
          <w:szCs w:val="20"/>
          <w:lang w:val="es-ES"/>
        </w:rPr>
        <w:t xml:space="preserve"> </w:t>
      </w:r>
      <w:r w:rsidRPr="004F513F">
        <w:rPr>
          <w:rFonts w:ascii="Sylfaen" w:hAnsi="Sylfaen"/>
          <w:i/>
          <w:sz w:val="20"/>
          <w:szCs w:val="20"/>
          <w:lang w:val="hy-AM"/>
        </w:rPr>
        <w:t>կատարելուց</w:t>
      </w:r>
      <w:r w:rsidRPr="004F513F">
        <w:rPr>
          <w:rFonts w:ascii="Sylfaen" w:hAnsi="Sylfaen"/>
          <w:i/>
          <w:sz w:val="20"/>
          <w:szCs w:val="20"/>
          <w:lang w:val="es-ES"/>
        </w:rPr>
        <w:t xml:space="preserve"> </w:t>
      </w:r>
      <w:r w:rsidRPr="004F513F">
        <w:rPr>
          <w:rFonts w:ascii="Sylfaen" w:hAnsi="Sylfaen"/>
          <w:i/>
          <w:sz w:val="20"/>
          <w:szCs w:val="20"/>
          <w:lang w:val="hy-AM"/>
        </w:rPr>
        <w:t>Պատվիրատուի</w:t>
      </w:r>
      <w:r w:rsidRPr="004F513F">
        <w:rPr>
          <w:rFonts w:ascii="Sylfaen" w:hAnsi="Sylfaen"/>
          <w:i/>
          <w:sz w:val="20"/>
          <w:szCs w:val="20"/>
          <w:lang w:val="es-ES"/>
        </w:rPr>
        <w:t xml:space="preserve"> </w:t>
      </w:r>
      <w:r w:rsidRPr="004F513F">
        <w:rPr>
          <w:rFonts w:ascii="Sylfaen" w:hAnsi="Sylfaen"/>
          <w:i/>
          <w:sz w:val="20"/>
          <w:szCs w:val="20"/>
          <w:lang w:val="hy-AM"/>
        </w:rPr>
        <w:t>հրաժարվելու</w:t>
      </w:r>
      <w:r w:rsidRPr="004F513F">
        <w:rPr>
          <w:rFonts w:ascii="Sylfaen" w:hAnsi="Sylfaen"/>
          <w:i/>
          <w:sz w:val="20"/>
          <w:szCs w:val="20"/>
          <w:lang w:val="es-ES"/>
        </w:rPr>
        <w:t xml:space="preserve"> </w:t>
      </w:r>
      <w:r w:rsidRPr="004F513F">
        <w:rPr>
          <w:rFonts w:ascii="Sylfaen" w:hAnsi="Sylfaen"/>
          <w:i/>
          <w:sz w:val="20"/>
          <w:szCs w:val="20"/>
          <w:lang w:val="hy-AM"/>
        </w:rPr>
        <w:t>վերաբերյալ</w:t>
      </w:r>
      <w:r w:rsidRPr="004F513F">
        <w:rPr>
          <w:rFonts w:ascii="Sylfaen" w:hAnsi="Sylfaen"/>
          <w:i/>
          <w:sz w:val="20"/>
          <w:szCs w:val="20"/>
          <w:lang w:val="es-ES"/>
        </w:rPr>
        <w:t xml:space="preserve"> </w:t>
      </w:r>
      <w:r w:rsidRPr="004F513F">
        <w:rPr>
          <w:rFonts w:ascii="Sylfaen" w:hAnsi="Sylfaen"/>
          <w:i/>
          <w:sz w:val="20"/>
          <w:szCs w:val="20"/>
          <w:lang w:val="hy-AM"/>
        </w:rPr>
        <w:t>ծանուցում</w:t>
      </w:r>
      <w:r w:rsidRPr="004F513F">
        <w:rPr>
          <w:rFonts w:ascii="Sylfaen" w:hAnsi="Sylfaen"/>
          <w:i/>
          <w:sz w:val="20"/>
          <w:szCs w:val="20"/>
          <w:lang w:val="es-ES"/>
        </w:rPr>
        <w:t xml:space="preserve"> </w:t>
      </w:r>
      <w:r w:rsidRPr="004F513F">
        <w:rPr>
          <w:rFonts w:ascii="Sylfaen" w:hAnsi="Sylfaen"/>
          <w:i/>
          <w:sz w:val="20"/>
          <w:szCs w:val="20"/>
          <w:lang w:val="hy-AM"/>
        </w:rPr>
        <w:t>ստանալու</w:t>
      </w:r>
      <w:r w:rsidRPr="004F513F">
        <w:rPr>
          <w:rFonts w:ascii="Sylfaen" w:hAnsi="Sylfaen"/>
          <w:i/>
          <w:sz w:val="20"/>
          <w:szCs w:val="20"/>
          <w:lang w:val="es-ES"/>
        </w:rPr>
        <w:t xml:space="preserve"> </w:t>
      </w:r>
      <w:r w:rsidRPr="004F513F">
        <w:rPr>
          <w:rFonts w:ascii="Sylfaen" w:hAnsi="Sylfaen"/>
          <w:i/>
          <w:sz w:val="20"/>
          <w:szCs w:val="20"/>
          <w:lang w:val="hy-AM"/>
        </w:rPr>
        <w:t>պահը</w:t>
      </w:r>
      <w:r w:rsidRPr="004F513F">
        <w:rPr>
          <w:rFonts w:ascii="Sylfaen" w:hAnsi="Sylfaen"/>
          <w:i/>
          <w:sz w:val="20"/>
          <w:szCs w:val="20"/>
          <w:lang w:val="es-ES"/>
        </w:rPr>
        <w:t xml:space="preserve"> </w:t>
      </w:r>
      <w:r w:rsidRPr="004F513F">
        <w:rPr>
          <w:rFonts w:ascii="Sylfaen" w:hAnsi="Sylfaen"/>
          <w:i/>
          <w:sz w:val="20"/>
          <w:szCs w:val="20"/>
          <w:lang w:val="hy-AM"/>
        </w:rPr>
        <w:t>կատարած</w:t>
      </w:r>
      <w:r w:rsidRPr="004F513F">
        <w:rPr>
          <w:rFonts w:ascii="Sylfaen" w:hAnsi="Sylfaen"/>
          <w:i/>
          <w:sz w:val="20"/>
          <w:szCs w:val="20"/>
          <w:lang w:val="es-ES"/>
        </w:rPr>
        <w:t xml:space="preserve"> </w:t>
      </w:r>
      <w:r w:rsidRPr="004F513F">
        <w:rPr>
          <w:rFonts w:ascii="Sylfaen" w:hAnsi="Sylfaen"/>
          <w:i/>
          <w:sz w:val="20"/>
          <w:szCs w:val="20"/>
          <w:lang w:val="hy-AM"/>
        </w:rPr>
        <w:t>Աշխատանքին</w:t>
      </w:r>
      <w:r w:rsidRPr="004F513F">
        <w:rPr>
          <w:rFonts w:ascii="Sylfaen" w:hAnsi="Sylfaen"/>
          <w:i/>
          <w:sz w:val="20"/>
          <w:szCs w:val="20"/>
          <w:lang w:val="es-ES"/>
        </w:rPr>
        <w:t xml:space="preserve"> </w:t>
      </w:r>
      <w:r w:rsidRPr="004F513F">
        <w:rPr>
          <w:rFonts w:ascii="Sylfaen" w:hAnsi="Sylfaen"/>
          <w:i/>
          <w:sz w:val="20"/>
          <w:szCs w:val="20"/>
          <w:lang w:val="hy-AM"/>
        </w:rPr>
        <w:t>համարժեք</w:t>
      </w:r>
      <w:r w:rsidRPr="004F513F">
        <w:rPr>
          <w:rFonts w:ascii="Sylfaen" w:hAnsi="Sylfaen"/>
          <w:i/>
          <w:sz w:val="20"/>
          <w:szCs w:val="20"/>
          <w:lang w:val="es-ES"/>
        </w:rPr>
        <w:t xml:space="preserve"> </w:t>
      </w:r>
      <w:r w:rsidRPr="004F513F">
        <w:rPr>
          <w:rFonts w:ascii="Sylfaen" w:hAnsi="Sylfaen"/>
          <w:i/>
          <w:sz w:val="20"/>
          <w:szCs w:val="20"/>
          <w:lang w:val="hy-AM"/>
        </w:rPr>
        <w:t>գին և հատուցել հիմնավորված ծախսերը։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Լիազորել այլ անձի` Աշխատանքի իրականացման նկատմամբ տեխնիկական հսկողություն իրականացնելու նպատակով:</w:t>
      </w:r>
    </w:p>
    <w:p w:rsidR="00650C3A" w:rsidRPr="004F513F" w:rsidRDefault="00650C3A" w:rsidP="00650C3A">
      <w:pPr>
        <w:pStyle w:val="a4"/>
        <w:numPr>
          <w:ilvl w:val="1"/>
          <w:numId w:val="14"/>
        </w:numPr>
        <w:tabs>
          <w:tab w:val="left" w:pos="360"/>
        </w:tabs>
        <w:spacing w:after="0"/>
        <w:ind w:left="270" w:hanging="270"/>
        <w:jc w:val="both"/>
        <w:rPr>
          <w:rFonts w:ascii="Sylfaen" w:hAnsi="Sylfaen"/>
          <w:b/>
          <w:i/>
          <w:sz w:val="20"/>
          <w:szCs w:val="20"/>
          <w:lang w:val="hy-AM"/>
        </w:rPr>
      </w:pPr>
      <w:r w:rsidRPr="004F513F">
        <w:rPr>
          <w:rFonts w:ascii="Sylfaen" w:hAnsi="Sylfaen"/>
          <w:b/>
          <w:i/>
          <w:sz w:val="20"/>
          <w:szCs w:val="20"/>
          <w:lang w:val="hy-AM"/>
        </w:rPr>
        <w:t>Պատվիրատուն</w:t>
      </w:r>
      <w:r w:rsidRPr="004F513F">
        <w:rPr>
          <w:rFonts w:ascii="Sylfaen" w:hAnsi="Sylfaen"/>
          <w:b/>
          <w:i/>
          <w:sz w:val="20"/>
          <w:szCs w:val="20"/>
          <w:lang w:val="ru-RU"/>
        </w:rPr>
        <w:t xml:space="preserve"> </w:t>
      </w:r>
      <w:r w:rsidRPr="004F513F">
        <w:rPr>
          <w:rFonts w:ascii="Sylfaen" w:hAnsi="Sylfaen"/>
          <w:b/>
          <w:i/>
          <w:sz w:val="20"/>
          <w:szCs w:val="20"/>
          <w:lang w:val="hy-AM"/>
        </w:rPr>
        <w:t>պարտավոր է`</w:t>
      </w:r>
    </w:p>
    <w:p w:rsidR="00650C3A" w:rsidRPr="004F513F" w:rsidRDefault="00650C3A" w:rsidP="00650C3A">
      <w:pPr>
        <w:numPr>
          <w:ilvl w:val="2"/>
          <w:numId w:val="14"/>
        </w:numPr>
        <w:spacing w:after="0" w:line="240" w:lineRule="auto"/>
        <w:ind w:left="270" w:hanging="270"/>
        <w:jc w:val="both"/>
        <w:rPr>
          <w:rFonts w:ascii="Sylfaen" w:hAnsi="Sylfaen" w:cs="Times Armenian"/>
          <w:i/>
          <w:sz w:val="20"/>
          <w:szCs w:val="20"/>
          <w:lang w:val="es-ES"/>
        </w:rPr>
      </w:pPr>
      <w:r w:rsidRPr="004F513F">
        <w:rPr>
          <w:rFonts w:ascii="Sylfaen" w:hAnsi="Sylfaen" w:cs="Times Armenian"/>
          <w:i/>
          <w:sz w:val="20"/>
          <w:szCs w:val="20"/>
          <w:lang w:val="hy-AM"/>
        </w:rPr>
        <w:lastRenderedPageBreak/>
        <w:t xml:space="preserve">Ապահովել բոլոր անհրաժեշտ պայմանները` աշխատանքների կատարման համար, ներառյալ՝ ապահովել Փաստաթղթերով նախատեսված աշխատանքների համար անհրաժեշտ ապրանքանյութական արժեքների պատասխանատու պահպանությունը, դրանց տեղափոխումն ապահովող և աշխատանքների կատարման համար անհրաժեշտ համապատասխան մեքենաների և մեխանիզմների մուտքը Աշխատանքների կատարման վայր, ինչպես նաև վերոնշյալ մեքենաների և մեխանիզմների համար ապահովել դեպի Աշխատանքների կատարման վայր տանող ճանապարհների և հանգույցների անցանելիությունը։ </w:t>
      </w:r>
    </w:p>
    <w:p w:rsidR="00650C3A" w:rsidRPr="004F513F" w:rsidRDefault="00650C3A" w:rsidP="00650C3A">
      <w:pPr>
        <w:numPr>
          <w:ilvl w:val="2"/>
          <w:numId w:val="14"/>
        </w:numPr>
        <w:spacing w:after="0" w:line="240" w:lineRule="auto"/>
        <w:ind w:left="270" w:hanging="270"/>
        <w:jc w:val="both"/>
        <w:rPr>
          <w:rFonts w:ascii="Sylfaen" w:hAnsi="Sylfaen" w:cs="Times Armenian"/>
          <w:i/>
          <w:sz w:val="20"/>
          <w:szCs w:val="20"/>
          <w:lang w:val="es-ES"/>
        </w:rPr>
      </w:pPr>
      <w:r w:rsidRPr="004F513F">
        <w:rPr>
          <w:rFonts w:ascii="Sylfaen" w:hAnsi="Sylfaen" w:cs="Times Armenian"/>
          <w:i/>
          <w:sz w:val="20"/>
          <w:szCs w:val="20"/>
          <w:lang w:val="hy-AM"/>
        </w:rPr>
        <w:t>Աշխատանքների կատարման գրաֆիկով սահմանված ժամանակահատվածում ապահովել Աշխատանքների կատարման Օբյեկտի հասանելիությունը՝ աշխատանքների կատարման համար անհրաժեշտ</w:t>
      </w:r>
      <w:r w:rsidRPr="004F513F">
        <w:rPr>
          <w:rFonts w:ascii="Sylfaen" w:hAnsi="Sylfaen" w:cs="Times Armenian"/>
          <w:i/>
          <w:sz w:val="20"/>
          <w:szCs w:val="20"/>
          <w:lang w:val="es-ES"/>
        </w:rPr>
        <w:t xml:space="preserve"> (</w:t>
      </w:r>
      <w:r w:rsidRPr="004F513F">
        <w:rPr>
          <w:rFonts w:ascii="Sylfaen" w:hAnsi="Sylfaen" w:cs="Times Armenian"/>
          <w:i/>
          <w:sz w:val="20"/>
          <w:szCs w:val="20"/>
          <w:lang w:val="hy-AM"/>
        </w:rPr>
        <w:t>չգործարկվող</w:t>
      </w:r>
      <w:r w:rsidRPr="004F513F">
        <w:rPr>
          <w:rFonts w:ascii="Sylfaen" w:hAnsi="Sylfaen" w:cs="Times Armenian"/>
          <w:i/>
          <w:sz w:val="20"/>
          <w:szCs w:val="20"/>
          <w:lang w:val="es-ES"/>
        </w:rPr>
        <w:t>)</w:t>
      </w:r>
      <w:r w:rsidRPr="004F513F">
        <w:rPr>
          <w:rFonts w:ascii="Sylfaen" w:hAnsi="Sylfaen" w:cs="Times Armenian"/>
          <w:i/>
          <w:sz w:val="20"/>
          <w:szCs w:val="20"/>
          <w:lang w:val="hy-AM"/>
        </w:rPr>
        <w:t xml:space="preserve"> վիճակում։</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Պայմանագիրը ստորագրելուց հետո Կապալառուի հետ համաձայնեցված ժամկետում Կապալառուին ներկայացնել Աշխատանքների կատարման համար անհրաժեշտ՝ Օբյեկտի անջատումների ողջամիտ գրաֆիկ (այսուհետ՝ «</w:t>
      </w:r>
      <w:r w:rsidRPr="004F513F">
        <w:rPr>
          <w:rFonts w:ascii="Sylfaen" w:hAnsi="Sylfaen"/>
          <w:b/>
          <w:i/>
          <w:sz w:val="20"/>
          <w:szCs w:val="20"/>
          <w:lang w:val="hy-AM"/>
        </w:rPr>
        <w:t>Անջատումների գրաֆիկ</w:t>
      </w:r>
      <w:r w:rsidRPr="004F513F">
        <w:rPr>
          <w:rFonts w:ascii="Sylfaen" w:hAnsi="Sylfaen"/>
          <w:i/>
          <w:sz w:val="20"/>
          <w:szCs w:val="20"/>
          <w:lang w:val="hy-AM"/>
        </w:rPr>
        <w:t xml:space="preserve">»)։ </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Կատարել Պայմանագրին համապատասխան հանձնված Սարքավորումների ընդունումն ապահովող բոլոր անհրաժեշտ գործողությունները։</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Կապալառուի հանձնած Սարքավորումից Պայմանագրին համապատասխան հրաժարվելու դեպքում, ապահովել այդ Սարքավորման պատասխանատու պահպանությունը և դրա մասին անհապաղ տեղեկացնել Կապալառուին` Պայմանագրի վավերապայմաններում նշված հասցեով գրավոր ծանուցում և/կամ էլեկտրոնային հասցեին ծանուցում ուղարկելու միջոցով։</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Պայմանագրով նախատեսված կարգով և ժամկետներում հանձնված Սարքավորումն ընդունելու դեպքում Կապալառուին վճարել վերջինիս վճարման ենթակա գումարները, իսկ վճարման ժամկետի խախտման դեպքում` նաև Պայմանագրի 6.5 կետով նախատեսված տույժը։</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Սարքավորման քանակի, տեսականու, կոմպլեկտայնության, որակի մասին Պայմանագրի պայմանները խախտելու մասին Կապալառուին ծանուցել թերությունը հայտնաբերելուց հետո` Պայմանագրով սահմանված կարգով։</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Աշխատանքի կատարման ընթացքում աջակցել Կապալառուին` Պայմանագրով նախատեսված դեպքերում, ծավալով և կարգով։</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Պայմանագրով նախատեսված ժամկետում և կարգով Կապալառուի մասնակցությամբ զննել և ընդունել կատարված Աշխատանքը (դրա արդյունքը), իսկ Պայմանագրից Աշխատանքի արդյունքը վատթարացնող շեղումներ կամ Աշխատանքում այլ թերություններ հայտնաբերելու դեպքերում` այդ մասին անհապաղ հայտնել Կապալառուին։</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Ապահովել Կապալառուի աշխատակիցների անարգել մուտքն իր տարածք՝ ապահովելով անվտանգության կանոնների և անհրաժեշտ այլ պայմանների պահպանումը,</w:t>
      </w:r>
    </w:p>
    <w:p w:rsidR="00650C3A" w:rsidRPr="004F513F" w:rsidRDefault="00650C3A" w:rsidP="00650C3A">
      <w:pPr>
        <w:numPr>
          <w:ilvl w:val="2"/>
          <w:numId w:val="14"/>
        </w:numPr>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Պայմանագրի «1.3» կետով նախատեսված ժամկետում Աշխատանքների արդյունքն ընդունելու դեպքում Կապալառուին վճարել վերջինիս վճարման ենթակա գումարները։</w:t>
      </w:r>
    </w:p>
    <w:p w:rsidR="00650C3A" w:rsidRPr="004F513F" w:rsidRDefault="00650C3A" w:rsidP="00650C3A">
      <w:pPr>
        <w:pStyle w:val="a4"/>
        <w:numPr>
          <w:ilvl w:val="1"/>
          <w:numId w:val="14"/>
        </w:numPr>
        <w:tabs>
          <w:tab w:val="left" w:pos="360"/>
        </w:tabs>
        <w:spacing w:after="0"/>
        <w:ind w:left="270" w:hanging="270"/>
        <w:jc w:val="both"/>
        <w:rPr>
          <w:rFonts w:ascii="Sylfaen" w:hAnsi="Sylfaen"/>
          <w:b/>
          <w:i/>
          <w:sz w:val="20"/>
          <w:szCs w:val="20"/>
          <w:lang w:val="hy-AM"/>
        </w:rPr>
      </w:pPr>
      <w:r w:rsidRPr="004F513F">
        <w:rPr>
          <w:rFonts w:ascii="Sylfaen" w:hAnsi="Sylfaen"/>
          <w:b/>
          <w:i/>
          <w:sz w:val="20"/>
          <w:szCs w:val="20"/>
          <w:lang w:val="hy-AM"/>
        </w:rPr>
        <w:t>Կապալառուն</w:t>
      </w:r>
      <w:r w:rsidRPr="004F513F">
        <w:rPr>
          <w:rFonts w:ascii="Sylfaen" w:hAnsi="Sylfaen"/>
          <w:b/>
          <w:i/>
          <w:sz w:val="20"/>
          <w:szCs w:val="20"/>
          <w:lang w:val="ru-RU"/>
        </w:rPr>
        <w:t xml:space="preserve"> </w:t>
      </w:r>
      <w:r w:rsidRPr="004F513F">
        <w:rPr>
          <w:rFonts w:ascii="Sylfaen" w:hAnsi="Sylfaen"/>
          <w:b/>
          <w:i/>
          <w:sz w:val="20"/>
          <w:szCs w:val="20"/>
          <w:lang w:val="hy-AM"/>
        </w:rPr>
        <w:t>իրավունք ունի`</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Պատվիրատուից պահանջել ընդունելու Պայմանագրով նախատեսված կարգով, ծավալներով, ժամկետներում, հասցեով հանձնված Սարքավորումը և կատարված Աշխատանքը։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Պատվիրատուից պահանջել վճարելու Պայմանագրով նախատեսված կարգով, ծավալներով, ժամկետներում, հասցեով հանձնված և Պատվիրատուի կողմից ընդունված Սարքավորումների և Աշխատանքի համար իրեն վճարման ենթակա գումարները։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Պատվիրատուի կողմից Պայմանագրի 3.3 կետով սահմանված ժամկետների խախտման դեպքում Պատվիրատուից պահանջել վճարելու իրեն վճարման ենթակա գումարները և Պայմանագրի 6.5 կետով նախատեսված տույժը։</w:t>
      </w:r>
    </w:p>
    <w:p w:rsidR="00650C3A" w:rsidRPr="004F513F" w:rsidRDefault="00650C3A" w:rsidP="00650C3A">
      <w:pPr>
        <w:pStyle w:val="a4"/>
        <w:numPr>
          <w:ilvl w:val="1"/>
          <w:numId w:val="14"/>
        </w:numPr>
        <w:tabs>
          <w:tab w:val="left" w:pos="360"/>
        </w:tabs>
        <w:spacing w:after="0"/>
        <w:ind w:left="270" w:hanging="270"/>
        <w:jc w:val="both"/>
        <w:rPr>
          <w:rFonts w:ascii="Sylfaen" w:hAnsi="Sylfaen"/>
          <w:b/>
          <w:i/>
          <w:sz w:val="20"/>
          <w:szCs w:val="20"/>
          <w:lang w:val="hy-AM"/>
        </w:rPr>
      </w:pPr>
      <w:r w:rsidRPr="004F513F">
        <w:rPr>
          <w:rFonts w:ascii="Sylfaen" w:hAnsi="Sylfaen"/>
          <w:b/>
          <w:i/>
          <w:sz w:val="20"/>
          <w:szCs w:val="20"/>
          <w:lang w:val="hy-AM"/>
        </w:rPr>
        <w:t>Կապալառուն պարտավոր է`</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 xml:space="preserve">Կատարել սույն Պայմանագրով, ինչպես նաև Փաստաթղթերով, մասնավորապես Տեխնիկական առաջադրանքով, սահմանված բոլոր Աշխատանքները` Պայմանագրով, ինչպես նաև Փաստաթղթերով սահմանված կարգով, Տեխնիկական առաջադրանքով սահմանված տեխնիկական ցուցանիշներին համապատասխան։ </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lastRenderedPageBreak/>
        <w:t xml:space="preserve">Պատվիրատուին  հանձնել Պայմանագրով նախատեսված պահանջներին համապատասխանող Սարքավորում` Պայմանագրով, ինչպես նաև Փաստաթղթերով նախատեսված կարգով, ժամկետներում, հասցեով` տրամադրելով նաև Սարքավորման որակը և երաշխիքային ժամկետը հավաստող փաստաթղթեր։ </w:t>
      </w:r>
    </w:p>
    <w:p w:rsidR="00650C3A" w:rsidRPr="004F513F" w:rsidRDefault="00650C3A" w:rsidP="00650C3A">
      <w:pPr>
        <w:pStyle w:val="a4"/>
        <w:spacing w:after="0" w:line="240" w:lineRule="auto"/>
        <w:ind w:left="270"/>
        <w:jc w:val="both"/>
        <w:rPr>
          <w:rFonts w:ascii="Sylfaen" w:hAnsi="Sylfaen"/>
          <w:i/>
          <w:sz w:val="20"/>
          <w:szCs w:val="20"/>
          <w:lang w:val="hy-AM"/>
        </w:rPr>
      </w:pPr>
      <w:r w:rsidRPr="004F513F">
        <w:rPr>
          <w:rFonts w:ascii="Sylfaen" w:hAnsi="Sylfaen"/>
          <w:i/>
          <w:sz w:val="20"/>
          <w:szCs w:val="20"/>
          <w:lang w:val="hy-AM"/>
        </w:rPr>
        <w:t>Կապալառուն պարտավորվում է Սարքավորումը հանձնելու հետ միաժամանակ հանձնել դրա պատկանելիքները, ինչպեu նաև դրան վերաբերող փաuտաթղթերը, այդ թվում` տեխնիկական անձնագիր, որակի հավաuտագիր, շահագործման վերաբերյալ հրահանգ և այլն:</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pt-BR"/>
        </w:rPr>
        <w:t>Աշխատանքները</w:t>
      </w:r>
      <w:r w:rsidRPr="004F513F">
        <w:rPr>
          <w:rFonts w:ascii="Sylfaen" w:hAnsi="Sylfaen"/>
          <w:i/>
          <w:sz w:val="20"/>
          <w:szCs w:val="20"/>
          <w:lang w:val="es-ES"/>
        </w:rPr>
        <w:t xml:space="preserve"> </w:t>
      </w:r>
      <w:r w:rsidRPr="004F513F">
        <w:rPr>
          <w:rFonts w:ascii="Sylfaen" w:hAnsi="Sylfaen"/>
          <w:i/>
          <w:sz w:val="20"/>
          <w:szCs w:val="20"/>
          <w:lang w:val="pt-BR"/>
        </w:rPr>
        <w:t>կատարել</w:t>
      </w:r>
      <w:r w:rsidRPr="004F513F">
        <w:rPr>
          <w:rFonts w:ascii="Sylfaen" w:hAnsi="Sylfaen"/>
          <w:i/>
          <w:sz w:val="20"/>
          <w:szCs w:val="20"/>
          <w:lang w:val="es-ES"/>
        </w:rPr>
        <w:t xml:space="preserve"> </w:t>
      </w:r>
      <w:r w:rsidRPr="004F513F">
        <w:rPr>
          <w:rFonts w:ascii="Sylfaen" w:hAnsi="Sylfaen"/>
          <w:i/>
          <w:sz w:val="20"/>
          <w:szCs w:val="20"/>
          <w:lang w:val="pt-BR"/>
        </w:rPr>
        <w:t>անձամբ</w:t>
      </w:r>
      <w:r w:rsidRPr="004F513F">
        <w:rPr>
          <w:rFonts w:ascii="Sylfaen" w:hAnsi="Sylfaen"/>
          <w:i/>
          <w:sz w:val="20"/>
          <w:szCs w:val="20"/>
          <w:lang w:val="es-ES"/>
        </w:rPr>
        <w:t xml:space="preserve">, </w:t>
      </w:r>
      <w:r w:rsidRPr="004F513F">
        <w:rPr>
          <w:rFonts w:ascii="Sylfaen" w:hAnsi="Sylfaen"/>
          <w:i/>
          <w:sz w:val="20"/>
          <w:szCs w:val="20"/>
          <w:lang w:val="pt-BR"/>
        </w:rPr>
        <w:t>Պայմանագրով</w:t>
      </w:r>
      <w:r w:rsidRPr="004F513F">
        <w:rPr>
          <w:rFonts w:ascii="Sylfaen" w:hAnsi="Sylfaen"/>
          <w:i/>
          <w:sz w:val="20"/>
          <w:szCs w:val="20"/>
          <w:lang w:val="es-ES"/>
        </w:rPr>
        <w:t xml:space="preserve"> </w:t>
      </w:r>
      <w:r w:rsidRPr="004F513F">
        <w:rPr>
          <w:rFonts w:ascii="Sylfaen" w:hAnsi="Sylfaen"/>
          <w:i/>
          <w:sz w:val="20"/>
          <w:szCs w:val="20"/>
          <w:lang w:val="pt-BR"/>
        </w:rPr>
        <w:t>նախատեսված</w:t>
      </w:r>
      <w:r w:rsidRPr="004F513F">
        <w:rPr>
          <w:rFonts w:ascii="Sylfaen" w:hAnsi="Sylfaen"/>
          <w:i/>
          <w:sz w:val="20"/>
          <w:szCs w:val="20"/>
          <w:lang w:val="es-ES"/>
        </w:rPr>
        <w:t xml:space="preserve"> </w:t>
      </w:r>
      <w:r w:rsidRPr="004F513F">
        <w:rPr>
          <w:rFonts w:ascii="Sylfaen" w:hAnsi="Sylfaen"/>
          <w:i/>
          <w:sz w:val="20"/>
          <w:szCs w:val="20"/>
          <w:lang w:val="pt-BR"/>
        </w:rPr>
        <w:t>կարգով</w:t>
      </w:r>
      <w:r w:rsidRPr="004F513F">
        <w:rPr>
          <w:rFonts w:ascii="Sylfaen" w:hAnsi="Sylfaen"/>
          <w:i/>
          <w:sz w:val="20"/>
          <w:szCs w:val="20"/>
          <w:lang w:val="es-ES"/>
        </w:rPr>
        <w:t xml:space="preserve"> </w:t>
      </w:r>
      <w:r w:rsidRPr="004F513F">
        <w:rPr>
          <w:rFonts w:ascii="Sylfaen" w:hAnsi="Sylfaen"/>
          <w:i/>
          <w:sz w:val="20"/>
          <w:szCs w:val="20"/>
          <w:lang w:val="pt-BR"/>
        </w:rPr>
        <w:t>և</w:t>
      </w:r>
      <w:r w:rsidRPr="004F513F">
        <w:rPr>
          <w:rFonts w:ascii="Sylfaen" w:hAnsi="Sylfaen"/>
          <w:i/>
          <w:sz w:val="20"/>
          <w:szCs w:val="20"/>
          <w:lang w:val="es-ES"/>
        </w:rPr>
        <w:t xml:space="preserve"> </w:t>
      </w:r>
      <w:r w:rsidRPr="004F513F">
        <w:rPr>
          <w:rFonts w:ascii="Sylfaen" w:hAnsi="Sylfaen"/>
          <w:i/>
          <w:sz w:val="20"/>
          <w:szCs w:val="20"/>
          <w:lang w:val="pt-BR"/>
        </w:rPr>
        <w:t>ժամկետներում</w:t>
      </w:r>
      <w:r w:rsidRPr="004F513F">
        <w:rPr>
          <w:rFonts w:ascii="Sylfaen" w:hAnsi="Sylfaen"/>
          <w:i/>
          <w:sz w:val="20"/>
          <w:szCs w:val="20"/>
          <w:lang w:val="es-ES"/>
        </w:rPr>
        <w:t xml:space="preserve">, </w:t>
      </w:r>
      <w:r w:rsidRPr="004F513F">
        <w:rPr>
          <w:rFonts w:ascii="Sylfaen" w:hAnsi="Sylfaen"/>
          <w:i/>
          <w:sz w:val="20"/>
          <w:szCs w:val="20"/>
          <w:lang w:val="pt-BR"/>
        </w:rPr>
        <w:t>իր</w:t>
      </w:r>
      <w:r w:rsidRPr="004F513F">
        <w:rPr>
          <w:rFonts w:ascii="Sylfaen" w:hAnsi="Sylfaen"/>
          <w:i/>
          <w:sz w:val="20"/>
          <w:szCs w:val="20"/>
          <w:lang w:val="es-ES"/>
        </w:rPr>
        <w:t xml:space="preserve"> </w:t>
      </w:r>
      <w:r w:rsidRPr="004F513F">
        <w:rPr>
          <w:rFonts w:ascii="Sylfaen" w:hAnsi="Sylfaen"/>
          <w:i/>
          <w:sz w:val="20"/>
          <w:szCs w:val="20"/>
          <w:lang w:val="pt-BR"/>
        </w:rPr>
        <w:t>ուժերով</w:t>
      </w:r>
      <w:r w:rsidRPr="004F513F">
        <w:rPr>
          <w:rFonts w:ascii="Sylfaen" w:hAnsi="Sylfaen"/>
          <w:i/>
          <w:sz w:val="20"/>
          <w:szCs w:val="20"/>
          <w:lang w:val="es-ES"/>
        </w:rPr>
        <w:t xml:space="preserve">, </w:t>
      </w:r>
      <w:r w:rsidRPr="004F513F">
        <w:rPr>
          <w:rFonts w:ascii="Sylfaen" w:hAnsi="Sylfaen"/>
          <w:i/>
          <w:sz w:val="20"/>
          <w:szCs w:val="20"/>
          <w:lang w:val="pt-BR"/>
        </w:rPr>
        <w:t>գործիքներով</w:t>
      </w:r>
      <w:r w:rsidRPr="004F513F">
        <w:rPr>
          <w:rFonts w:ascii="Sylfaen" w:hAnsi="Sylfaen"/>
          <w:i/>
          <w:sz w:val="20"/>
          <w:szCs w:val="20"/>
          <w:lang w:val="es-ES"/>
        </w:rPr>
        <w:t xml:space="preserve">, </w:t>
      </w:r>
      <w:r w:rsidRPr="004F513F">
        <w:rPr>
          <w:rFonts w:ascii="Sylfaen" w:hAnsi="Sylfaen"/>
          <w:i/>
          <w:sz w:val="20"/>
          <w:szCs w:val="20"/>
          <w:lang w:val="pt-BR"/>
        </w:rPr>
        <w:t>մեխանիզմներով</w:t>
      </w:r>
      <w:r w:rsidRPr="004F513F">
        <w:rPr>
          <w:rFonts w:ascii="Sylfaen" w:hAnsi="Sylfaen"/>
          <w:i/>
          <w:sz w:val="20"/>
          <w:szCs w:val="20"/>
          <w:lang w:val="es-ES"/>
        </w:rPr>
        <w:t xml:space="preserve">, </w:t>
      </w:r>
      <w:r w:rsidRPr="004F513F">
        <w:rPr>
          <w:rFonts w:ascii="Sylfaen" w:hAnsi="Sylfaen"/>
          <w:i/>
          <w:sz w:val="20"/>
          <w:szCs w:val="20"/>
          <w:lang w:val="pt-BR"/>
        </w:rPr>
        <w:t>ինչպես</w:t>
      </w:r>
      <w:r w:rsidRPr="004F513F">
        <w:rPr>
          <w:rFonts w:ascii="Sylfaen" w:hAnsi="Sylfaen"/>
          <w:i/>
          <w:sz w:val="20"/>
          <w:szCs w:val="20"/>
          <w:lang w:val="es-ES"/>
        </w:rPr>
        <w:t xml:space="preserve"> </w:t>
      </w:r>
      <w:r w:rsidRPr="004F513F">
        <w:rPr>
          <w:rFonts w:ascii="Sylfaen" w:hAnsi="Sylfaen"/>
          <w:i/>
          <w:sz w:val="20"/>
          <w:szCs w:val="20"/>
          <w:lang w:val="pt-BR"/>
        </w:rPr>
        <w:t>նաև</w:t>
      </w:r>
      <w:r w:rsidRPr="004F513F">
        <w:rPr>
          <w:rFonts w:ascii="Sylfaen" w:hAnsi="Sylfaen"/>
          <w:i/>
          <w:sz w:val="20"/>
          <w:szCs w:val="20"/>
          <w:lang w:val="es-ES"/>
        </w:rPr>
        <w:t xml:space="preserve"> </w:t>
      </w:r>
      <w:r w:rsidRPr="004F513F">
        <w:rPr>
          <w:rFonts w:ascii="Sylfaen" w:hAnsi="Sylfaen"/>
          <w:i/>
          <w:sz w:val="20"/>
          <w:szCs w:val="20"/>
          <w:lang w:val="pt-BR"/>
        </w:rPr>
        <w:t>անհրաժեշտ</w:t>
      </w:r>
      <w:r w:rsidRPr="004F513F">
        <w:rPr>
          <w:rFonts w:ascii="Sylfaen" w:hAnsi="Sylfaen"/>
          <w:i/>
          <w:sz w:val="20"/>
          <w:szCs w:val="20"/>
          <w:lang w:val="es-ES"/>
        </w:rPr>
        <w:t xml:space="preserve"> </w:t>
      </w:r>
      <w:r w:rsidRPr="004F513F">
        <w:rPr>
          <w:rFonts w:ascii="Sylfaen" w:hAnsi="Sylfaen"/>
          <w:i/>
          <w:sz w:val="20"/>
          <w:szCs w:val="20"/>
          <w:lang w:val="pt-BR"/>
        </w:rPr>
        <w:t>նյութերով</w:t>
      </w:r>
      <w:r w:rsidRPr="004F513F">
        <w:rPr>
          <w:rFonts w:ascii="Sylfaen" w:hAnsi="Sylfaen"/>
          <w:i/>
          <w:sz w:val="20"/>
          <w:szCs w:val="20"/>
          <w:lang w:val="es-ES"/>
        </w:rPr>
        <w:t xml:space="preserve"> </w:t>
      </w:r>
      <w:r w:rsidRPr="004F513F">
        <w:rPr>
          <w:rFonts w:ascii="Sylfaen" w:hAnsi="Sylfaen"/>
          <w:i/>
          <w:sz w:val="20"/>
          <w:szCs w:val="20"/>
          <w:lang w:val="pt-BR"/>
        </w:rPr>
        <w:t>ու</w:t>
      </w:r>
      <w:r w:rsidRPr="004F513F">
        <w:rPr>
          <w:rFonts w:ascii="Sylfaen" w:hAnsi="Sylfaen"/>
          <w:i/>
          <w:sz w:val="20"/>
          <w:szCs w:val="20"/>
          <w:lang w:val="es-ES"/>
        </w:rPr>
        <w:t xml:space="preserve"> </w:t>
      </w:r>
      <w:r w:rsidRPr="004F513F">
        <w:rPr>
          <w:rFonts w:ascii="Sylfaen" w:hAnsi="Sylfaen"/>
          <w:i/>
          <w:sz w:val="20"/>
          <w:szCs w:val="20"/>
          <w:lang w:val="pt-BR"/>
        </w:rPr>
        <w:t>պատշաճ</w:t>
      </w:r>
      <w:r w:rsidRPr="004F513F">
        <w:rPr>
          <w:rFonts w:ascii="Sylfaen" w:hAnsi="Sylfaen"/>
          <w:i/>
          <w:sz w:val="20"/>
          <w:szCs w:val="20"/>
          <w:lang w:val="es-ES"/>
        </w:rPr>
        <w:t xml:space="preserve"> </w:t>
      </w:r>
      <w:r w:rsidRPr="004F513F">
        <w:rPr>
          <w:rFonts w:ascii="Sylfaen" w:hAnsi="Sylfaen"/>
          <w:i/>
          <w:sz w:val="20"/>
          <w:szCs w:val="20"/>
          <w:lang w:val="pt-BR"/>
        </w:rPr>
        <w:t>որակով</w:t>
      </w:r>
      <w:r w:rsidRPr="004F513F">
        <w:rPr>
          <w:rFonts w:ascii="Sylfaen" w:hAnsi="Sylfaen"/>
          <w:i/>
          <w:sz w:val="20"/>
          <w:szCs w:val="20"/>
          <w:lang w:val="es-ES"/>
        </w:rPr>
        <w:t xml:space="preserve">` </w:t>
      </w:r>
      <w:r w:rsidRPr="004F513F">
        <w:rPr>
          <w:rFonts w:ascii="Sylfaen" w:hAnsi="Sylfaen"/>
          <w:i/>
          <w:sz w:val="20"/>
          <w:szCs w:val="20"/>
          <w:lang w:val="hy-AM"/>
        </w:rPr>
        <w:t>Փաստաթղթերին</w:t>
      </w:r>
      <w:r w:rsidRPr="004F513F">
        <w:rPr>
          <w:rFonts w:ascii="Sylfaen" w:hAnsi="Sylfaen"/>
          <w:i/>
          <w:sz w:val="20"/>
          <w:szCs w:val="20"/>
          <w:lang w:val="es-ES"/>
        </w:rPr>
        <w:t xml:space="preserve"> </w:t>
      </w:r>
      <w:r w:rsidRPr="004F513F">
        <w:rPr>
          <w:rFonts w:ascii="Sylfaen" w:hAnsi="Sylfaen"/>
          <w:i/>
          <w:sz w:val="20"/>
          <w:szCs w:val="20"/>
          <w:lang w:val="pt-BR"/>
        </w:rPr>
        <w:t>համապատասխան</w:t>
      </w:r>
      <w:r w:rsidRPr="004F513F">
        <w:rPr>
          <w:rFonts w:ascii="Sylfaen" w:hAnsi="Sylfaen"/>
          <w:i/>
          <w:sz w:val="20"/>
          <w:szCs w:val="20"/>
          <w:lang w:val="es-ES"/>
        </w:rPr>
        <w:t>, իսկ ենթակապալառու</w:t>
      </w:r>
      <w:r w:rsidRPr="004F513F">
        <w:rPr>
          <w:rFonts w:ascii="Sylfaen" w:hAnsi="Sylfaen"/>
          <w:i/>
          <w:sz w:val="20"/>
          <w:szCs w:val="20"/>
          <w:lang w:val="hy-AM"/>
        </w:rPr>
        <w:t>(</w:t>
      </w:r>
      <w:r w:rsidRPr="004F513F">
        <w:rPr>
          <w:rFonts w:ascii="Sylfaen" w:hAnsi="Sylfaen"/>
          <w:i/>
          <w:sz w:val="20"/>
          <w:szCs w:val="20"/>
          <w:lang w:val="es-ES"/>
        </w:rPr>
        <w:t>ներ</w:t>
      </w:r>
      <w:r w:rsidRPr="004F513F">
        <w:rPr>
          <w:rFonts w:ascii="Sylfaen" w:hAnsi="Sylfaen"/>
          <w:i/>
          <w:sz w:val="20"/>
          <w:szCs w:val="20"/>
          <w:lang w:val="hy-AM"/>
        </w:rPr>
        <w:t>)</w:t>
      </w:r>
      <w:r w:rsidRPr="004F513F">
        <w:rPr>
          <w:rFonts w:ascii="Sylfaen" w:hAnsi="Sylfaen"/>
          <w:i/>
          <w:sz w:val="20"/>
          <w:szCs w:val="20"/>
          <w:lang w:val="es-ES"/>
        </w:rPr>
        <w:t xml:space="preserve"> ներգրավելու անհրաժեշտության դեպքում՝ </w:t>
      </w:r>
      <w:r w:rsidRPr="004F513F">
        <w:rPr>
          <w:rFonts w:ascii="Sylfaen" w:hAnsi="Sylfaen"/>
          <w:i/>
          <w:sz w:val="20"/>
          <w:szCs w:val="20"/>
          <w:lang w:val="hy-AM"/>
        </w:rPr>
        <w:t xml:space="preserve">գրավոր կարգով </w:t>
      </w:r>
      <w:r w:rsidRPr="004F513F">
        <w:rPr>
          <w:rFonts w:ascii="Sylfaen" w:hAnsi="Sylfaen"/>
          <w:i/>
          <w:sz w:val="20"/>
          <w:szCs w:val="20"/>
          <w:lang w:val="es-ES"/>
        </w:rPr>
        <w:t>համաձայնեցնել ենթակապալառու</w:t>
      </w:r>
      <w:r w:rsidRPr="004F513F">
        <w:rPr>
          <w:rFonts w:ascii="Sylfaen" w:hAnsi="Sylfaen"/>
          <w:i/>
          <w:sz w:val="20"/>
          <w:szCs w:val="20"/>
          <w:lang w:val="hy-AM"/>
        </w:rPr>
        <w:t>(</w:t>
      </w:r>
      <w:r w:rsidRPr="004F513F">
        <w:rPr>
          <w:rFonts w:ascii="Sylfaen" w:hAnsi="Sylfaen"/>
          <w:i/>
          <w:sz w:val="20"/>
          <w:szCs w:val="20"/>
          <w:lang w:val="es-ES"/>
        </w:rPr>
        <w:t>ներ</w:t>
      </w:r>
      <w:r w:rsidRPr="004F513F">
        <w:rPr>
          <w:rFonts w:ascii="Sylfaen" w:hAnsi="Sylfaen"/>
          <w:i/>
          <w:sz w:val="20"/>
          <w:szCs w:val="20"/>
          <w:lang w:val="hy-AM"/>
        </w:rPr>
        <w:t>)</w:t>
      </w:r>
      <w:r w:rsidRPr="004F513F">
        <w:rPr>
          <w:rFonts w:ascii="Sylfaen" w:hAnsi="Sylfaen"/>
          <w:i/>
          <w:sz w:val="20"/>
          <w:szCs w:val="20"/>
          <w:lang w:val="es-ES"/>
        </w:rPr>
        <w:t>ին</w:t>
      </w:r>
      <w:r w:rsidRPr="004F513F">
        <w:rPr>
          <w:rFonts w:ascii="Sylfaen" w:hAnsi="Sylfaen"/>
          <w:i/>
          <w:sz w:val="20"/>
          <w:szCs w:val="20"/>
          <w:lang w:val="hy-AM"/>
        </w:rPr>
        <w:t xml:space="preserve"> Պատվիրատուի հետ։</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 xml:space="preserve"> Թերի կամ անկոմպլեկտ Սարքավորում հանձնելու դեպքում, Պայմանագրով նախատեսված կարգով կատարել Պատվիրատուի պահանջները՝ կապված թերությունների վերացման կամ կոմպլեկտավորման հետ։</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Հետ պահանջել Պատվիրատուի կողմից Պայմանագրի «2.2.5» կետին համապատասխան պատասխանատու պահպանության ընդունված Սարքավորումը կամ ողջամիտ ժամկետում տնօրինել այն, ինչպես նաև հատուցել Ապրանքը պատասխանատու պահպանության ընդունելու, այն իրացնելու կամ Կապալառուին վերադարձնելու հետ կապված անհրաժեշտ ծախսերը։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Պայմանագրով նախատեսված դեպքերում վճարել Պայմանագրի 6.2 և 6.3 կետերով նախատեսված տույժը և տուգանքը։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Պայմանագրով սահմանված դեպքերում և կարգով Պայմանագրի լուծումից հետո Պատվիրատուին հատուցել վերջինիս պատճառված և սահմանված կարգով հիմնավորված վնասները։</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 xml:space="preserve"> </w:t>
      </w:r>
      <w:r w:rsidRPr="004F513F">
        <w:rPr>
          <w:rFonts w:ascii="Sylfaen" w:eastAsia="Times New Roman" w:hAnsi="Sylfaen" w:cs="Times New Roman"/>
          <w:i/>
          <w:sz w:val="20"/>
          <w:szCs w:val="20"/>
          <w:lang w:val="hy-AM" w:eastAsia="ru-RU"/>
        </w:rPr>
        <w:t>Աշխատանքներն սկսելուց առաջ Պատվիրատուին ներկայացնել Աշխատանքների իրականացմանը ներգրավված աշխատակիցների ցանկ` Աշխատանքների իրականացման պատասխանատու ղեկավարի պարտադիր նշմամբ։</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 xml:space="preserve">Կատարել Աշխատանքի վերաբերյալ Պատվիրատուի տված ցուցումները, եթե դրանք չեն հակասում Պայմանագրի պայմաններին։  </w:t>
      </w:r>
      <w:r w:rsidRPr="004F513F">
        <w:rPr>
          <w:rFonts w:ascii="Sylfaen" w:hAnsi="Sylfaen"/>
          <w:i/>
          <w:sz w:val="20"/>
          <w:szCs w:val="20"/>
          <w:lang w:val="hy-AM"/>
        </w:rPr>
        <w:tab/>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Աշխատանքի արդյունքը Պատվիրատուին հանձնելիս` նրան հայտնել այն պահանջների և կանոնների մասին, որոնց պահպանումն անհրաժեշտ է Աշխատանքի արդյունքի արդյունավետ և անվտանգ օգտագործման համար, ինչպես նաև տեղեկություններ հաղորդել այդ պահանջները և կանոնները չպահպանելու հնարավոր հետևանքների մասին։</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Պայմանագրով սահմանված ժամկետը (ներառյալ օրացուցային ժամանակացույցը) խախտելու և Պատվիրատուի կողմից Աշխատանքի կատարման նոր ժամկետ սահմանվելու դեպքում, ապահովել Աշխատանքի կատարումը սահմանված ժամկետում և յուրաքանչյուր ուշացված օրվա համար վճարել Պայմանագրի  6.2 կետով նախատեսված տույժը` Պատվիրատուի կողմից գնման պահանջ ներկայացնելու դեպքում։</w:t>
      </w:r>
    </w:p>
    <w:p w:rsidR="00650C3A" w:rsidRPr="004F513F" w:rsidRDefault="00650C3A" w:rsidP="00650C3A">
      <w:pPr>
        <w:pStyle w:val="a4"/>
        <w:numPr>
          <w:ilvl w:val="2"/>
          <w:numId w:val="14"/>
        </w:numPr>
        <w:spacing w:after="0"/>
        <w:ind w:left="270" w:hanging="270"/>
        <w:jc w:val="both"/>
        <w:rPr>
          <w:rFonts w:ascii="Sylfaen" w:hAnsi="Sylfaen"/>
          <w:i/>
          <w:sz w:val="20"/>
          <w:szCs w:val="20"/>
          <w:lang w:val="hy-AM"/>
        </w:rPr>
      </w:pPr>
      <w:r w:rsidRPr="004F513F">
        <w:rPr>
          <w:rFonts w:ascii="Sylfaen" w:hAnsi="Sylfaen"/>
          <w:i/>
          <w:sz w:val="20"/>
          <w:szCs w:val="20"/>
          <w:lang w:val="hy-AM"/>
        </w:rPr>
        <w:t>Պայմանագրի կատարման ընթացքում լուծարման կամ սնանկացման գործընթաց սկսելու դեպքում դրա մասին նախապես գրավոր տեղեկացնել Պատվիրատուին։</w:t>
      </w:r>
    </w:p>
    <w:p w:rsidR="00650C3A" w:rsidRPr="004F513F" w:rsidRDefault="00650C3A" w:rsidP="00650C3A">
      <w:pPr>
        <w:pStyle w:val="a4"/>
        <w:spacing w:after="0"/>
        <w:ind w:left="0"/>
        <w:jc w:val="both"/>
        <w:rPr>
          <w:rFonts w:ascii="Sylfaen" w:hAnsi="Sylfaen"/>
          <w:i/>
          <w:sz w:val="20"/>
          <w:szCs w:val="20"/>
          <w:lang w:val="hy-AM"/>
        </w:rPr>
      </w:pPr>
    </w:p>
    <w:p w:rsidR="00650C3A" w:rsidRPr="004F513F" w:rsidRDefault="00650C3A" w:rsidP="00650C3A">
      <w:pPr>
        <w:numPr>
          <w:ilvl w:val="0"/>
          <w:numId w:val="14"/>
        </w:numPr>
        <w:spacing w:after="0" w:line="240" w:lineRule="auto"/>
        <w:ind w:left="0" w:hanging="270"/>
        <w:jc w:val="center"/>
        <w:rPr>
          <w:rFonts w:ascii="Sylfaen" w:hAnsi="Sylfaen" w:cs="Sylfaen"/>
          <w:b/>
          <w:i/>
          <w:sz w:val="20"/>
          <w:szCs w:val="20"/>
          <w:lang w:val="hy-AM"/>
        </w:rPr>
      </w:pPr>
      <w:r w:rsidRPr="004F513F">
        <w:rPr>
          <w:rFonts w:ascii="Sylfaen" w:hAnsi="Sylfaen" w:cs="Sylfaen"/>
          <w:b/>
          <w:i/>
          <w:sz w:val="20"/>
          <w:szCs w:val="20"/>
          <w:lang w:val="hy-AM"/>
        </w:rPr>
        <w:t>ՊԱՅՄԱՆԱԳՐԻ ԳԻՆԸ, ՎՃԱՐՄԱՆ ԿԱՐԳԸ ԵՎ ԺԱՄԿԵՏՆԵՐԸ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 xml:space="preserve">Պայմանագրի գինը ձևավորվում է Կապալառուի կողմից Պայմանագրի 8-րդ բաժնով սահմանված կարգով նախագծանախահաշվային փաստաթղթեր կազմելու արդյունքում և չի կարող գերազանցել </w:t>
      </w:r>
      <w:r w:rsidRPr="004F513F">
        <w:rPr>
          <w:rFonts w:ascii="Sylfaen" w:hAnsi="Sylfaen"/>
          <w:i/>
          <w:sz w:val="20"/>
          <w:szCs w:val="20"/>
          <w:lang w:val="hy-AM"/>
        </w:rPr>
        <w:t>Պատվիրատուի կողմից 2024 թվականի ___________-ին հայտարարված առաջարկների բաց հարցման կապացությամբ Կապալառուի կողմից ներկայացված գնային առաջարկը</w:t>
      </w:r>
      <w:r w:rsidRPr="004F513F">
        <w:rPr>
          <w:rFonts w:ascii="Sylfaen" w:hAnsi="Sylfaen" w:cs="Sylfaen"/>
          <w:i/>
          <w:sz w:val="20"/>
          <w:szCs w:val="20"/>
          <w:lang w:val="hy-AM"/>
        </w:rPr>
        <w:t xml:space="preserve">, այն է` ոչ ավել քան </w:t>
      </w:r>
      <w:r w:rsidRPr="004F513F">
        <w:rPr>
          <w:rFonts w:ascii="Sylfaen" w:hAnsi="Sylfaen" w:cs="Sylfaen"/>
          <w:i/>
          <w:spacing w:val="10"/>
          <w:sz w:val="20"/>
          <w:szCs w:val="20"/>
          <w:lang w:val="hy-AM"/>
        </w:rPr>
        <w:t>__________</w:t>
      </w:r>
      <w:r w:rsidRPr="004F513F">
        <w:rPr>
          <w:rFonts w:ascii="Sylfaen" w:hAnsi="Sylfaen" w:cs="Sylfaen"/>
          <w:i/>
          <w:sz w:val="20"/>
          <w:szCs w:val="20"/>
          <w:lang w:val="hy-AM"/>
        </w:rPr>
        <w:t xml:space="preserve"> (_________) ՀՀ դրամ, ներառյալ ԱԱՀ: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 xml:space="preserve">Գինը ներառում է Կապալառուի կողմից իրականացվող բոլոր ծախսերը։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Կողմերը պայմանավորվում են, որ Պատվիրատուն սույն Պայմանագրի 3.1. կետում նշված գումարը վճարում է Կապալառուին հետևյալ կարգով.</w:t>
      </w:r>
    </w:p>
    <w:p w:rsidR="00650C3A" w:rsidRPr="004F513F" w:rsidRDefault="00650C3A" w:rsidP="00650C3A">
      <w:pPr>
        <w:pStyle w:val="a4"/>
        <w:numPr>
          <w:ilvl w:val="2"/>
          <w:numId w:val="14"/>
        </w:numPr>
        <w:spacing w:after="0"/>
        <w:ind w:left="270" w:hanging="270"/>
        <w:jc w:val="both"/>
        <w:rPr>
          <w:rFonts w:ascii="Sylfaen" w:hAnsi="Sylfaen" w:cs="Sylfaen"/>
          <w:i/>
          <w:sz w:val="20"/>
          <w:szCs w:val="20"/>
          <w:lang w:val="hy-AM"/>
        </w:rPr>
      </w:pPr>
      <w:r w:rsidRPr="004F513F">
        <w:rPr>
          <w:rFonts w:ascii="Sylfaen" w:hAnsi="Sylfaen" w:cs="Sylfaen"/>
          <w:i/>
          <w:sz w:val="20"/>
          <w:szCs w:val="20"/>
          <w:lang w:val="hy-AM"/>
        </w:rPr>
        <w:lastRenderedPageBreak/>
        <w:t>Հանձնված Սարքավորման հանձնման-ընդունման արձանագրության հիման վրա դուրս գրված հաշվարկային փաստաթղթերի Պատվիրատուի կողմից ստորագրվելուց հետո 60 (վաթսուն) աշխատանքային օրվա ընթացքում Պատվիրատուի կողմից իրականացվում է վճարում` ընդունված Ապրանքի մասով:</w:t>
      </w:r>
    </w:p>
    <w:p w:rsidR="00650C3A" w:rsidRPr="004F513F" w:rsidRDefault="00650C3A" w:rsidP="00650C3A">
      <w:pPr>
        <w:pStyle w:val="a4"/>
        <w:numPr>
          <w:ilvl w:val="2"/>
          <w:numId w:val="14"/>
        </w:numPr>
        <w:spacing w:after="0"/>
        <w:ind w:left="270" w:hanging="270"/>
        <w:jc w:val="both"/>
        <w:rPr>
          <w:rFonts w:ascii="Sylfaen" w:hAnsi="Sylfaen" w:cs="Sylfaen"/>
          <w:i/>
          <w:sz w:val="20"/>
          <w:szCs w:val="20"/>
          <w:lang w:val="hy-AM"/>
        </w:rPr>
      </w:pPr>
      <w:r w:rsidRPr="004F513F">
        <w:rPr>
          <w:rFonts w:ascii="Sylfaen" w:hAnsi="Sylfaen" w:cs="Sylfaen"/>
          <w:i/>
          <w:sz w:val="20"/>
          <w:szCs w:val="20"/>
          <w:lang w:val="hy-AM"/>
        </w:rPr>
        <w:t>Եթե կատարված Աշխատանքների վերաբերյալ ստորագրվում է Միջանկյալ արձանագրություն, ապա դրա հիման վրա Կապալառուի կողմից կարող է դուրս գրվել հաշվարկային փաստաթուղթ, որի ստորագրվելուց 60 (վաթսուն) աշխատանքային օրվա ընթացքում Պատվիրատուի կողմից իրականացվում է վճարում` ընդունված աշխատանքների արժեքի մասով:</w:t>
      </w:r>
    </w:p>
    <w:p w:rsidR="00650C3A" w:rsidRPr="004F513F" w:rsidRDefault="00650C3A" w:rsidP="00650C3A">
      <w:pPr>
        <w:pStyle w:val="a4"/>
        <w:numPr>
          <w:ilvl w:val="2"/>
          <w:numId w:val="14"/>
        </w:numPr>
        <w:spacing w:after="0"/>
        <w:ind w:left="270" w:hanging="270"/>
        <w:jc w:val="both"/>
        <w:rPr>
          <w:rFonts w:ascii="Sylfaen" w:hAnsi="Sylfaen" w:cs="Sylfaen"/>
          <w:i/>
          <w:sz w:val="20"/>
          <w:szCs w:val="20"/>
          <w:lang w:val="hy-AM"/>
        </w:rPr>
      </w:pPr>
      <w:r w:rsidRPr="004F513F">
        <w:rPr>
          <w:rFonts w:ascii="Sylfaen" w:hAnsi="Sylfaen" w:cs="Sylfaen"/>
          <w:i/>
          <w:sz w:val="20"/>
          <w:szCs w:val="20"/>
          <w:lang w:val="hy-AM"/>
        </w:rPr>
        <w:t>Աշխատանքների լրիվ կատարման արդյունքում Կապալառուի կողմից տրամադրված և Պայմանագրի 5-րդ բաժնով սահմանված կարգով ստորագրված հանձման-ընդունման արձանագրության հիման վրա հաշվարկային փաստաթուղթը դուրս գրելուց հետո՝ 60 (վաթսուն) աշխատանքային օրվա ընթացքում Պատվիրատուի կողմից իրականացվում է վճարում` նախագծանախահաշվային փաստաթղթերով սահմանված արժեքի և Միջանկյալ արձանագրությունների, ինչպես նաև՝ հանձնված Սարքավորման վերաբերյալ հանձնման-ընդունման արձանագրության, հիման վրա կատարված վճարումների տարբերության մասով։</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Վճարման ենթակա գումարը վճարվում է Պատվիրատուի կողմից անկանխիկ հաշվարկով, սույն Պայմանագրում նշված  Կապալառուի բանկային հաշվին դրամական փոխանցում կատարելու միջոցով:</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Կողմերի համաձայնությամբ կարող է վճարվել կանխավճար՝ Պատվիրատուի մոտ ազատ ֆինանսական միջոցների առկայության դեպքում, Աշխատանքների կատարման ցանկացած փուլում։ Կանխավճարի վճարման դեպքում դրա մարումն իրականացվում է ՀՀ գործող օրենսդրությամբ սահմանված կարգով։</w:t>
      </w:r>
    </w:p>
    <w:p w:rsidR="00650C3A" w:rsidRPr="004F513F" w:rsidRDefault="00650C3A" w:rsidP="00650C3A">
      <w:pPr>
        <w:spacing w:after="0" w:line="240" w:lineRule="auto"/>
        <w:ind w:hanging="270"/>
        <w:jc w:val="both"/>
        <w:rPr>
          <w:rFonts w:ascii="Sylfaen" w:hAnsi="Sylfaen" w:cs="Sylfaen"/>
          <w:i/>
          <w:sz w:val="20"/>
          <w:szCs w:val="20"/>
          <w:lang w:val="hy-AM"/>
        </w:rPr>
      </w:pPr>
    </w:p>
    <w:p w:rsidR="00650C3A" w:rsidRPr="004F513F" w:rsidRDefault="00650C3A" w:rsidP="00650C3A">
      <w:pPr>
        <w:pStyle w:val="a4"/>
        <w:numPr>
          <w:ilvl w:val="0"/>
          <w:numId w:val="14"/>
        </w:numPr>
        <w:spacing w:after="0" w:line="240" w:lineRule="auto"/>
        <w:ind w:left="0" w:hanging="270"/>
        <w:jc w:val="center"/>
        <w:rPr>
          <w:rFonts w:ascii="Sylfaen" w:hAnsi="Sylfaen" w:cs="Sylfaen"/>
          <w:b/>
          <w:i/>
          <w:sz w:val="20"/>
          <w:szCs w:val="20"/>
          <w:lang w:val="hy-AM"/>
        </w:rPr>
      </w:pPr>
      <w:r w:rsidRPr="004F513F">
        <w:rPr>
          <w:rFonts w:ascii="Sylfaen" w:hAnsi="Sylfaen" w:cs="Sylfaen"/>
          <w:b/>
          <w:i/>
          <w:sz w:val="20"/>
          <w:szCs w:val="20"/>
          <w:lang w:val="hy-AM"/>
        </w:rPr>
        <w:t>ՀԱՆՁՆՎԱԾ ՍԱՐՔԱՎՈՐՄԱՆ ՈՐԱԿԸ, ՌԻՍԿԵՐԸ ԵՎ ԵՐԱՇԽԻՔՆԵՐԸ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Կապալառուն երաշխավորում է </w:t>
      </w:r>
      <w:r w:rsidRPr="004F513F">
        <w:rPr>
          <w:rFonts w:ascii="Sylfaen" w:hAnsi="Sylfaen" w:cs="Sylfaen"/>
          <w:i/>
          <w:sz w:val="20"/>
          <w:szCs w:val="20"/>
          <w:lang w:val="hy-AM"/>
        </w:rPr>
        <w:t>հանձնված Սարքավորման</w:t>
      </w:r>
      <w:r w:rsidRPr="004F513F">
        <w:rPr>
          <w:rFonts w:ascii="Sylfaen" w:hAnsi="Sylfaen"/>
          <w:i/>
          <w:sz w:val="20"/>
          <w:szCs w:val="20"/>
          <w:lang w:val="hy-AM"/>
        </w:rPr>
        <w:t xml:space="preserve"> որակի և/կամ կատարված Աշխատանքների համապատասխանությունը այն նպատակներին, որոնց համար այդ տեսակի </w:t>
      </w:r>
      <w:r w:rsidRPr="004F513F">
        <w:rPr>
          <w:rFonts w:ascii="Sylfaen" w:hAnsi="Sylfaen" w:cs="Sylfaen"/>
          <w:i/>
          <w:sz w:val="20"/>
          <w:szCs w:val="20"/>
          <w:lang w:val="hy-AM"/>
        </w:rPr>
        <w:t>Սարքավորումը</w:t>
      </w:r>
      <w:r w:rsidRPr="004F513F">
        <w:rPr>
          <w:rFonts w:ascii="Sylfaen" w:hAnsi="Sylfaen"/>
          <w:i/>
          <w:sz w:val="20"/>
          <w:szCs w:val="20"/>
          <w:lang w:val="hy-AM"/>
        </w:rPr>
        <w:t xml:space="preserve"> կամ կատարված Աշխատանքների արդյունքը օգտագործվում է:</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Եթե օրենքով սահմանված կարգով նախատեսված են </w:t>
      </w:r>
      <w:r w:rsidRPr="004F513F">
        <w:rPr>
          <w:rFonts w:ascii="Sylfaen" w:hAnsi="Sylfaen" w:cs="Sylfaen"/>
          <w:i/>
          <w:sz w:val="20"/>
          <w:szCs w:val="20"/>
          <w:lang w:val="hy-AM"/>
        </w:rPr>
        <w:t>հանձնված Սարքավորման</w:t>
      </w:r>
      <w:r w:rsidRPr="004F513F">
        <w:rPr>
          <w:rFonts w:ascii="Sylfaen" w:hAnsi="Sylfaen"/>
          <w:i/>
          <w:sz w:val="20"/>
          <w:szCs w:val="20"/>
          <w:lang w:val="hy-AM"/>
        </w:rPr>
        <w:t xml:space="preserve"> և/կամ կատարվող Աշխատանքների որակին առաջադրվող պարտադիր պահանջներ` ստանդարտներ, ապա Կապալառուն պարտավոր է Պատվիրատուին հանձնել այդ ստանդարտներին համապատասխանող Սարքավորում և/կամ այդ ստանդարտներին համապատասխան կատարված Աշխատանք:</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Մինչև Պայմանագրով սահմանված Աշխատանքների ողջ ծավալն ավարտելը և Պատվիրատուին հանձնելը հանձնվող կամ մոնտաժվող Սարքավորման պատահական կորստի ռիսկը կրում է Կապալառուն։</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cs="Sylfaen"/>
          <w:i/>
          <w:sz w:val="20"/>
          <w:szCs w:val="20"/>
          <w:lang w:val="hy-AM"/>
        </w:rPr>
        <w:t>Հանձնված Սարքավորման</w:t>
      </w:r>
      <w:r w:rsidRPr="004F513F">
        <w:rPr>
          <w:rFonts w:ascii="Sylfaen" w:hAnsi="Sylfaen"/>
          <w:i/>
          <w:sz w:val="20"/>
          <w:szCs w:val="20"/>
          <w:lang w:val="hy-AM"/>
        </w:rPr>
        <w:t xml:space="preserve"> համար երաշխիքային ժամկետը նույնանում է արտադրողի կողմից սահմանված երաշխիքային ժամկետին, որը սակայն չի կարող պակաս լինել 2 (երկու) տարուց, եթե ավելի երկար ժամկետ նախատեսված չէ Փաստաթղթերով: </w:t>
      </w:r>
      <w:r w:rsidRPr="004F513F">
        <w:rPr>
          <w:rFonts w:ascii="Sylfaen" w:hAnsi="Sylfaen" w:cs="Sylfaen"/>
          <w:i/>
          <w:sz w:val="20"/>
          <w:szCs w:val="20"/>
          <w:lang w:val="hy-AM"/>
        </w:rPr>
        <w:t>Հանձնված Սարքավորման</w:t>
      </w:r>
      <w:r w:rsidRPr="004F513F">
        <w:rPr>
          <w:rFonts w:ascii="Sylfaen" w:hAnsi="Sylfaen"/>
          <w:i/>
          <w:sz w:val="20"/>
          <w:szCs w:val="20"/>
          <w:lang w:val="hy-AM"/>
        </w:rPr>
        <w:t xml:space="preserve"> Երաշխիքային ժամկետը սկսում է հաշվարկվել Աշխատանքների ամբողջական հանձնման-ընդունման օրվանից: Կատարված Աշխատանքների վրա տարածվում է հանձնված և մոնտաժված </w:t>
      </w:r>
      <w:r w:rsidRPr="004F513F">
        <w:rPr>
          <w:rFonts w:ascii="Sylfaen" w:hAnsi="Sylfaen" w:cs="Sylfaen"/>
          <w:i/>
          <w:sz w:val="20"/>
          <w:szCs w:val="20"/>
          <w:lang w:val="hy-AM"/>
        </w:rPr>
        <w:t>Սարքավորման</w:t>
      </w:r>
      <w:r w:rsidRPr="004F513F">
        <w:rPr>
          <w:rFonts w:ascii="Sylfaen" w:hAnsi="Sylfaen"/>
          <w:i/>
          <w:sz w:val="20"/>
          <w:szCs w:val="20"/>
          <w:lang w:val="hy-AM"/>
        </w:rPr>
        <w:t xml:space="preserve"> երաշխիքային ժամկետը, այսինքն՝ կատարված Աշխատանքների երաշխիքային ժամկետը նույնանում է </w:t>
      </w:r>
      <w:r w:rsidRPr="004F513F">
        <w:rPr>
          <w:rFonts w:ascii="Sylfaen" w:hAnsi="Sylfaen" w:cs="Sylfaen"/>
          <w:i/>
          <w:sz w:val="20"/>
          <w:szCs w:val="20"/>
          <w:lang w:val="hy-AM"/>
        </w:rPr>
        <w:t>հանձնված և մոնտաժված Սարքավորման</w:t>
      </w:r>
      <w:r w:rsidRPr="004F513F">
        <w:rPr>
          <w:rFonts w:ascii="Sylfaen" w:hAnsi="Sylfaen"/>
          <w:i/>
          <w:sz w:val="20"/>
          <w:szCs w:val="20"/>
          <w:lang w:val="hy-AM"/>
        </w:rPr>
        <w:t xml:space="preserve"> երաշխիքային ժամկետի հետ: Եթե Երաշխիքային ժամկետի ընթացքում ի հայտ են գալիս </w:t>
      </w:r>
      <w:r w:rsidRPr="004F513F">
        <w:rPr>
          <w:rFonts w:ascii="Sylfaen" w:hAnsi="Sylfaen" w:cs="Sylfaen"/>
          <w:i/>
          <w:sz w:val="20"/>
          <w:szCs w:val="20"/>
          <w:lang w:val="hy-AM"/>
        </w:rPr>
        <w:t>հանձնված Սարքավորման</w:t>
      </w:r>
      <w:r w:rsidRPr="004F513F">
        <w:rPr>
          <w:rFonts w:ascii="Sylfaen" w:hAnsi="Sylfaen"/>
          <w:i/>
          <w:sz w:val="20"/>
          <w:szCs w:val="20"/>
          <w:lang w:val="hy-AM"/>
        </w:rPr>
        <w:t xml:space="preserve"> կամ կատարված Աշխատանքների թերություններ, ապա Կապալառուն պարտավոր է իր հաշվին, Պատվիրատուի կողմից սահմանված ողջամիտ ժամկետում վերացնել թերությունները։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Երաշխիքային ժամկետի uահմաններում հայտնաբերված թերությունների և/կամ դրանց պատճառների վերաբերյալ Կապալառուի և Պատվիրատուի միջև վեճ առաջանալու դեպքում ցանկացած Կողմի պահանջով նշանակվում է անկախ փորձաքննություն: Փորձաքննության ծախսերը կրում է Կապալառուն, բացառությամբ այն դեպքերի, երբ փորձաքննությամբ հաստատվում է Կապալառուի կողմից կապալի պայմանագրի խախտման կամ Կապալառուի գործողությունների և հայտնաբերված թերությունների միջև պատճառական կապի բացակայությունը: Նշված դեպքերում փորձաքննության ծախսերը կրում է փորձաքննություն պահանջած Կողմը, իսկ եթե փորձաքննությունը նշանակվել է երկու Կողմերի գրավոր համաձայնությամբ, ապա ծախսերը նրանց միջև բաշխվում են հավասարաչափ:</w:t>
      </w:r>
    </w:p>
    <w:p w:rsidR="00650C3A" w:rsidRPr="004F513F" w:rsidRDefault="00650C3A" w:rsidP="00650C3A">
      <w:pPr>
        <w:pStyle w:val="a4"/>
        <w:spacing w:after="0" w:line="240" w:lineRule="auto"/>
        <w:ind w:left="0" w:hanging="270"/>
        <w:jc w:val="both"/>
        <w:rPr>
          <w:rFonts w:ascii="Sylfaen" w:hAnsi="Sylfaen"/>
          <w:i/>
          <w:sz w:val="20"/>
          <w:szCs w:val="20"/>
          <w:lang w:val="hy-AM"/>
        </w:rPr>
      </w:pPr>
    </w:p>
    <w:p w:rsidR="00650C3A" w:rsidRPr="004F513F" w:rsidRDefault="00650C3A" w:rsidP="00650C3A">
      <w:pPr>
        <w:pStyle w:val="a4"/>
        <w:numPr>
          <w:ilvl w:val="0"/>
          <w:numId w:val="14"/>
        </w:numPr>
        <w:spacing w:after="0" w:line="240" w:lineRule="auto"/>
        <w:ind w:left="0" w:hanging="270"/>
        <w:jc w:val="center"/>
        <w:rPr>
          <w:rFonts w:ascii="Sylfaen" w:hAnsi="Sylfaen"/>
          <w:b/>
          <w:i/>
          <w:sz w:val="20"/>
          <w:szCs w:val="20"/>
          <w:lang w:val="hy-AM"/>
        </w:rPr>
      </w:pPr>
      <w:r w:rsidRPr="004F513F">
        <w:rPr>
          <w:rFonts w:ascii="Sylfaen" w:hAnsi="Sylfaen"/>
          <w:b/>
          <w:i/>
          <w:sz w:val="20"/>
          <w:szCs w:val="20"/>
          <w:lang w:val="hy-AM"/>
        </w:rPr>
        <w:lastRenderedPageBreak/>
        <w:t>ՀԱՆՁՆՈՒՄԸ ԵՎ ԸՆԴՈՒՆՈՒՄԸ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Սարքավորումը Պատվիրատուին հանձնելու փաստը հավաստվում է Պատվիրատուի և Կապալառուի միջև հանձնման-ընդունման արձանագրության ստորագրմամբ՝ ըստ </w:t>
      </w:r>
      <w:r w:rsidRPr="004F513F">
        <w:rPr>
          <w:rFonts w:ascii="Sylfaen" w:hAnsi="Sylfaen"/>
          <w:bCs/>
          <w:i/>
          <w:sz w:val="20"/>
          <w:szCs w:val="20"/>
          <w:lang w:val="hy-AM"/>
        </w:rPr>
        <w:t>Եվրասիական տնտեսական միության արտաքին</w:t>
      </w:r>
      <w:r w:rsidRPr="004F513F">
        <w:rPr>
          <w:rFonts w:ascii="Sylfaen" w:hAnsi="Sylfaen"/>
          <w:bCs/>
          <w:i/>
          <w:sz w:val="20"/>
          <w:szCs w:val="20"/>
          <w:lang w:val="hy-AM"/>
        </w:rPr>
        <w:br/>
        <w:t xml:space="preserve">տնտեսական գործունեության ապրանքային անվանացանկի </w:t>
      </w:r>
      <w:r w:rsidRPr="004F513F">
        <w:rPr>
          <w:rFonts w:ascii="Sylfaen" w:hAnsi="Sylfaen"/>
          <w:i/>
          <w:sz w:val="20"/>
          <w:szCs w:val="20"/>
          <w:lang w:val="hy-AM"/>
        </w:rPr>
        <w:t>Ապրանքի կոդերի և փաստաթղթի կազմման ամսաթվի պարտադիր նշումով:</w:t>
      </w:r>
    </w:p>
    <w:p w:rsidR="00650C3A" w:rsidRPr="004F513F" w:rsidRDefault="00650C3A" w:rsidP="00650C3A">
      <w:pPr>
        <w:pStyle w:val="a4"/>
        <w:spacing w:after="0" w:line="240" w:lineRule="auto"/>
        <w:ind w:left="270"/>
        <w:jc w:val="both"/>
        <w:rPr>
          <w:rFonts w:ascii="Sylfaen" w:hAnsi="Sylfaen"/>
          <w:i/>
          <w:sz w:val="20"/>
          <w:szCs w:val="20"/>
          <w:lang w:val="hy-AM"/>
        </w:rPr>
      </w:pPr>
      <w:r w:rsidRPr="004F513F">
        <w:rPr>
          <w:rFonts w:ascii="Sylfaen" w:hAnsi="Sylfaen"/>
          <w:i/>
          <w:sz w:val="20"/>
          <w:szCs w:val="20"/>
          <w:lang w:val="hy-AM"/>
        </w:rPr>
        <w:t>Մինչև Պայմանագրով Սարքավորման հանձնման համար Կողմերի համաձայնությամբ սահմանված օրը ներառյալ Կապալառուն Պատվիրատուին է տրամադրում իր կողմից ստորագրված՝ Սարքավորումը Պատվիրատուին հանձնելու փաստը հավաստող հանձնման-ընդունման արձանագրության 2 (երկու) օրինակ:</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Հանձնման-ընդունման արձանագրությունը ստորագրվում է, եթե հանձնված Սարքավորումը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 </w:t>
      </w:r>
    </w:p>
    <w:p w:rsidR="00650C3A" w:rsidRPr="004F513F" w:rsidRDefault="00650C3A" w:rsidP="00650C3A">
      <w:pPr>
        <w:spacing w:after="0" w:line="240" w:lineRule="auto"/>
        <w:ind w:left="270"/>
        <w:jc w:val="both"/>
        <w:rPr>
          <w:rFonts w:ascii="Sylfaen" w:hAnsi="Sylfaen"/>
          <w:i/>
          <w:sz w:val="20"/>
          <w:szCs w:val="20"/>
          <w:lang w:val="hy-AM"/>
        </w:rPr>
      </w:pPr>
      <w:r w:rsidRPr="004F513F">
        <w:rPr>
          <w:rFonts w:ascii="Sylfaen" w:hAnsi="Sylfaen" w:cs="Sylfaen"/>
          <w:i/>
          <w:sz w:val="20"/>
          <w:szCs w:val="20"/>
          <w:lang w:val="hy-AM"/>
        </w:rPr>
        <w:t>ա) Հարցի</w:t>
      </w:r>
      <w:r w:rsidRPr="004F513F">
        <w:rPr>
          <w:rFonts w:ascii="Sylfaen" w:hAnsi="Sylfaen"/>
          <w:i/>
          <w:sz w:val="20"/>
          <w:szCs w:val="20"/>
          <w:lang w:val="hy-AM"/>
        </w:rPr>
        <w:t xml:space="preserve"> կարգավորման համար ձեռնարկում է նման իրավիճակի համար Պայմանագրով նախատեսված միջոցներ, և</w:t>
      </w:r>
    </w:p>
    <w:p w:rsidR="00650C3A" w:rsidRPr="004F513F" w:rsidRDefault="00650C3A" w:rsidP="00650C3A">
      <w:pPr>
        <w:spacing w:after="0" w:line="240" w:lineRule="auto"/>
        <w:ind w:firstLine="270"/>
        <w:jc w:val="both"/>
        <w:rPr>
          <w:rFonts w:ascii="Sylfaen" w:hAnsi="Sylfaen"/>
          <w:i/>
          <w:sz w:val="20"/>
          <w:szCs w:val="20"/>
          <w:lang w:val="hy-AM"/>
        </w:rPr>
      </w:pPr>
      <w:r w:rsidRPr="004F513F">
        <w:rPr>
          <w:rFonts w:ascii="Sylfaen" w:hAnsi="Sylfaen" w:cs="Sylfaen"/>
          <w:i/>
          <w:sz w:val="20"/>
          <w:szCs w:val="20"/>
          <w:lang w:val="hy-AM"/>
        </w:rPr>
        <w:t>բ) Կապալառուի</w:t>
      </w:r>
      <w:r w:rsidRPr="004F513F">
        <w:rPr>
          <w:rFonts w:ascii="Sylfaen" w:hAnsi="Sylfaen"/>
          <w:i/>
          <w:sz w:val="20"/>
          <w:szCs w:val="20"/>
          <w:lang w:val="hy-AM"/>
        </w:rPr>
        <w:t xml:space="preserve"> նկատմամբ կիրառում է Պայմանագրով նախատեսված պատասխանատվության միջոցներ:</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Պատվիրատուն, հանձնման-ընդունման արձանագրությունը ստանալու օրվան հաջորդող աշխատանքային օրվանից հաշված 5 (հինգ) աշխատանքային օրվա ընթացքում </w:t>
      </w:r>
      <w:r w:rsidRPr="004F513F">
        <w:rPr>
          <w:rFonts w:ascii="Sylfaen" w:hAnsi="Sylfaen" w:cs="Sylfaen"/>
          <w:i/>
          <w:sz w:val="20"/>
          <w:szCs w:val="20"/>
          <w:lang w:val="hy-AM"/>
        </w:rPr>
        <w:t>Կապալառուի</w:t>
      </w:r>
      <w:r w:rsidRPr="004F513F">
        <w:rPr>
          <w:rFonts w:ascii="Sylfaen" w:hAnsi="Sylfaen"/>
          <w:i/>
          <w:sz w:val="20"/>
          <w:szCs w:val="20"/>
          <w:lang w:val="hy-AM"/>
        </w:rPr>
        <w:t xml:space="preserve">ն է ներկայացնում իր Կողմից ստորագրված հանձնման-ընդունման արձանագրության մեկ օրինակ կամ մատակարարված Սարքավորումը չընդունելու վերաբերյալ գրավոր մերժում։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Եթե Պայմանագրի 5.3 կետով սահմանված ժամկետում Պատվիրատուն չի ընդունում Սարքավորումը կամ չի մերժում դրա ընդունումը, ապա Սարքավորումը համարվում է ընդունված և ենթակա է վճարման Պայմանագրով նախատեսված ժամկետում և չափով։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Սարքավորումը կհանձնվի Պատվիրատուին` ՀՀ, Կոտայքի մարզ, համայնք Չարենցավան գյուղ Կարենիս Մուշի փողոց 1, «Արգել» ՀԷԿ հասցեով:</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Անհրաժեշտության դեպքում Սարքավորման հանձնմանը կարող են ներգրավվել մասնագիտացված կազմակերպություններ և/կամ առանձին մասնագետներ, որոնց ներկայացրած եզրակացությունները և այլ փաստաթղթերը կցվում են փոխանցման ակտին և կազմում են դրա անբաժանելի մասը: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es-ES"/>
        </w:rPr>
      </w:pPr>
      <w:r w:rsidRPr="004F513F">
        <w:rPr>
          <w:rFonts w:ascii="Sylfaen" w:hAnsi="Sylfaen"/>
          <w:i/>
          <w:sz w:val="20"/>
          <w:szCs w:val="20"/>
          <w:lang w:val="hy-AM"/>
        </w:rPr>
        <w:t>Կատարված աշխատանքն ընդունվում է Պատվիրատուի և Կապալառուի միջև հանձնման-ընդունման</w:t>
      </w:r>
      <w:r w:rsidRPr="004F513F">
        <w:rPr>
          <w:rFonts w:ascii="Sylfaen" w:hAnsi="Sylfaen" w:cs="Sylfaen"/>
          <w:i/>
          <w:sz w:val="20"/>
          <w:szCs w:val="20"/>
          <w:lang w:val="hy-AM"/>
        </w:rPr>
        <w:t xml:space="preserve"> արձանագրության ստորագրմամբ</w:t>
      </w:r>
      <w:r w:rsidRPr="004F513F">
        <w:rPr>
          <w:rFonts w:ascii="Sylfaen" w:hAnsi="Sylfaen" w:cs="Sylfaen"/>
          <w:i/>
          <w:sz w:val="20"/>
          <w:szCs w:val="20"/>
          <w:lang w:val="es-ES"/>
        </w:rPr>
        <w:t xml:space="preserve">: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es-ES"/>
        </w:rPr>
      </w:pPr>
      <w:r w:rsidRPr="004F513F">
        <w:rPr>
          <w:rFonts w:ascii="Sylfaen" w:hAnsi="Sylfaen" w:cs="Sylfaen"/>
          <w:i/>
          <w:sz w:val="20"/>
          <w:szCs w:val="20"/>
          <w:lang w:val="hy-AM"/>
        </w:rPr>
        <w:t>Աշխատանքների կատարման ողջ ժամկետի ընթացքում Պատվիրատուն կարող է պահանջել Կապալառուից ներկայացնել հանձնման-ընդունման միջանկյալ արձանագրություն</w:t>
      </w:r>
      <w:r w:rsidRPr="004F513F">
        <w:rPr>
          <w:rFonts w:ascii="Sylfaen" w:hAnsi="Sylfaen" w:cs="Sylfaen"/>
          <w:i/>
          <w:sz w:val="20"/>
          <w:szCs w:val="20"/>
          <w:lang w:val="es-ES"/>
        </w:rPr>
        <w:t xml:space="preserve"> (</w:t>
      </w:r>
      <w:r w:rsidRPr="004F513F">
        <w:rPr>
          <w:rFonts w:ascii="Sylfaen" w:hAnsi="Sylfaen" w:cs="Sylfaen"/>
          <w:i/>
          <w:sz w:val="20"/>
          <w:szCs w:val="20"/>
          <w:lang w:val="hy-AM"/>
        </w:rPr>
        <w:t xml:space="preserve">այսուհետ՝ </w:t>
      </w:r>
      <w:r w:rsidRPr="004F513F">
        <w:rPr>
          <w:rFonts w:ascii="Sylfaen" w:hAnsi="Sylfaen"/>
          <w:i/>
          <w:sz w:val="20"/>
          <w:szCs w:val="20"/>
          <w:lang w:val="hy-AM"/>
        </w:rPr>
        <w:t>«Մ</w:t>
      </w:r>
      <w:r w:rsidRPr="004F513F">
        <w:rPr>
          <w:rFonts w:ascii="Sylfaen" w:hAnsi="Sylfaen" w:cs="Sylfaen"/>
          <w:i/>
          <w:sz w:val="20"/>
          <w:szCs w:val="20"/>
          <w:lang w:val="hy-AM"/>
        </w:rPr>
        <w:t>իջանկյալ արձանագրություն»</w:t>
      </w:r>
      <w:r w:rsidRPr="004F513F">
        <w:rPr>
          <w:rFonts w:ascii="Sylfaen" w:hAnsi="Sylfaen" w:cs="Sylfaen"/>
          <w:i/>
          <w:sz w:val="20"/>
          <w:szCs w:val="20"/>
          <w:lang w:val="es-ES"/>
        </w:rPr>
        <w:t>)</w:t>
      </w:r>
      <w:r w:rsidRPr="004F513F">
        <w:rPr>
          <w:rFonts w:ascii="Sylfaen" w:hAnsi="Sylfaen" w:cs="Sylfaen"/>
          <w:i/>
          <w:sz w:val="20"/>
          <w:szCs w:val="20"/>
          <w:lang w:val="hy-AM"/>
        </w:rPr>
        <w:t xml:space="preserve">։ Միջանկյալ արձանագրությունը ներկայացվում է նման պահանջ ներկայացվելու օրվանից սկսած 10 աշխատանքային օրվա ընթացքում։  </w:t>
      </w:r>
    </w:p>
    <w:p w:rsidR="00650C3A" w:rsidRPr="004F513F" w:rsidRDefault="00650C3A" w:rsidP="00650C3A">
      <w:pPr>
        <w:pStyle w:val="a4"/>
        <w:spacing w:after="0" w:line="240" w:lineRule="auto"/>
        <w:ind w:left="270"/>
        <w:jc w:val="both"/>
        <w:rPr>
          <w:rFonts w:ascii="Sylfaen" w:hAnsi="Sylfaen" w:cs="Sylfaen"/>
          <w:i/>
          <w:sz w:val="20"/>
          <w:szCs w:val="20"/>
          <w:lang w:val="es-ES"/>
        </w:rPr>
      </w:pPr>
      <w:r w:rsidRPr="004F513F">
        <w:rPr>
          <w:rFonts w:ascii="Sylfaen" w:hAnsi="Sylfaen" w:cs="Sylfaen"/>
          <w:i/>
          <w:sz w:val="20"/>
          <w:szCs w:val="20"/>
          <w:lang w:val="hy-AM"/>
        </w:rPr>
        <w:t xml:space="preserve">Միջանկյալ արձանագրության ստորագրման նկատմամբ կիրառվում է  Պայմանագրի սույն բաժնով սահմանված հանձնման-ընդունման կարգը: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es-ES"/>
        </w:rPr>
      </w:pPr>
      <w:r w:rsidRPr="004F513F">
        <w:rPr>
          <w:rFonts w:ascii="Sylfaen" w:hAnsi="Sylfaen" w:cs="Sylfaen"/>
          <w:i/>
          <w:sz w:val="20"/>
          <w:szCs w:val="20"/>
        </w:rPr>
        <w:t>Մինչև</w:t>
      </w:r>
      <w:r w:rsidRPr="004F513F">
        <w:rPr>
          <w:rFonts w:ascii="Sylfaen" w:hAnsi="Sylfaen" w:cs="Sylfaen"/>
          <w:i/>
          <w:sz w:val="20"/>
          <w:szCs w:val="20"/>
          <w:lang w:val="es-ES"/>
        </w:rPr>
        <w:t xml:space="preserve"> </w:t>
      </w:r>
      <w:r w:rsidRPr="004F513F">
        <w:rPr>
          <w:rFonts w:ascii="Sylfaen" w:hAnsi="Sylfaen" w:cs="Sylfaen"/>
          <w:i/>
          <w:sz w:val="20"/>
          <w:szCs w:val="20"/>
          <w:lang w:val="hy-AM"/>
        </w:rPr>
        <w:t>Պ</w:t>
      </w:r>
      <w:r w:rsidRPr="004F513F">
        <w:rPr>
          <w:rFonts w:ascii="Sylfaen" w:hAnsi="Sylfaen" w:cs="Sylfaen"/>
          <w:i/>
          <w:sz w:val="20"/>
          <w:szCs w:val="20"/>
        </w:rPr>
        <w:t>այմանագրով</w:t>
      </w:r>
      <w:r w:rsidRPr="004F513F">
        <w:rPr>
          <w:rFonts w:ascii="Sylfaen" w:hAnsi="Sylfaen" w:cs="Sylfaen"/>
          <w:i/>
          <w:sz w:val="20"/>
          <w:szCs w:val="20"/>
          <w:lang w:val="es-ES"/>
        </w:rPr>
        <w:t xml:space="preserve"> </w:t>
      </w:r>
      <w:r w:rsidRPr="004F513F">
        <w:rPr>
          <w:rFonts w:ascii="Sylfaen" w:hAnsi="Sylfaen" w:cs="Sylfaen"/>
          <w:i/>
          <w:sz w:val="20"/>
          <w:szCs w:val="20"/>
          <w:lang w:val="hy-AM"/>
        </w:rPr>
        <w:t>Ա</w:t>
      </w:r>
      <w:r w:rsidRPr="004F513F">
        <w:rPr>
          <w:rFonts w:ascii="Sylfaen" w:hAnsi="Sylfaen" w:cs="Sylfaen"/>
          <w:i/>
          <w:sz w:val="20"/>
          <w:szCs w:val="20"/>
        </w:rPr>
        <w:t>շխատանք</w:t>
      </w:r>
      <w:r w:rsidRPr="004F513F">
        <w:rPr>
          <w:rFonts w:ascii="Sylfaen" w:hAnsi="Sylfaen" w:cs="Sylfaen"/>
          <w:i/>
          <w:sz w:val="20"/>
          <w:szCs w:val="20"/>
          <w:lang w:val="hy-AM"/>
        </w:rPr>
        <w:t>ներ</w:t>
      </w:r>
      <w:r w:rsidRPr="004F513F">
        <w:rPr>
          <w:rFonts w:ascii="Sylfaen" w:hAnsi="Sylfaen" w:cs="Sylfaen"/>
          <w:i/>
          <w:sz w:val="20"/>
          <w:szCs w:val="20"/>
        </w:rPr>
        <w:t>ի</w:t>
      </w:r>
      <w:r w:rsidRPr="004F513F">
        <w:rPr>
          <w:rFonts w:ascii="Sylfaen" w:hAnsi="Sylfaen" w:cs="Sylfaen"/>
          <w:i/>
          <w:sz w:val="20"/>
          <w:szCs w:val="20"/>
          <w:lang w:val="es-ES"/>
        </w:rPr>
        <w:t xml:space="preserve"> </w:t>
      </w:r>
      <w:r w:rsidRPr="004F513F">
        <w:rPr>
          <w:rFonts w:ascii="Sylfaen" w:hAnsi="Sylfaen" w:cs="Sylfaen"/>
          <w:i/>
          <w:sz w:val="20"/>
          <w:szCs w:val="20"/>
        </w:rPr>
        <w:t>կատարման</w:t>
      </w:r>
      <w:r w:rsidRPr="004F513F">
        <w:rPr>
          <w:rFonts w:ascii="Sylfaen" w:hAnsi="Sylfaen" w:cs="Sylfaen"/>
          <w:i/>
          <w:sz w:val="20"/>
          <w:szCs w:val="20"/>
          <w:lang w:val="es-ES"/>
        </w:rPr>
        <w:t xml:space="preserve"> </w:t>
      </w:r>
      <w:r w:rsidRPr="004F513F">
        <w:rPr>
          <w:rFonts w:ascii="Sylfaen" w:hAnsi="Sylfaen" w:cs="Sylfaen"/>
          <w:i/>
          <w:sz w:val="20"/>
          <w:szCs w:val="20"/>
        </w:rPr>
        <w:t>համար</w:t>
      </w:r>
      <w:r w:rsidRPr="004F513F">
        <w:rPr>
          <w:rFonts w:ascii="Sylfaen" w:hAnsi="Sylfaen" w:cs="Sylfaen"/>
          <w:i/>
          <w:sz w:val="20"/>
          <w:szCs w:val="20"/>
          <w:lang w:val="es-ES"/>
        </w:rPr>
        <w:t xml:space="preserve"> </w:t>
      </w:r>
      <w:r w:rsidRPr="004F513F">
        <w:rPr>
          <w:rFonts w:ascii="Sylfaen" w:hAnsi="Sylfaen" w:cs="Sylfaen"/>
          <w:i/>
          <w:sz w:val="20"/>
          <w:szCs w:val="20"/>
        </w:rPr>
        <w:t>նախատեսված</w:t>
      </w:r>
      <w:r w:rsidRPr="004F513F">
        <w:rPr>
          <w:rFonts w:ascii="Sylfaen" w:hAnsi="Sylfaen" w:cs="Sylfaen"/>
          <w:i/>
          <w:sz w:val="20"/>
          <w:szCs w:val="20"/>
          <w:lang w:val="es-ES"/>
        </w:rPr>
        <w:t xml:space="preserve"> </w:t>
      </w:r>
      <w:r w:rsidRPr="004F513F">
        <w:rPr>
          <w:rFonts w:ascii="Sylfaen" w:hAnsi="Sylfaen" w:cs="Sylfaen"/>
          <w:i/>
          <w:sz w:val="20"/>
          <w:szCs w:val="20"/>
          <w:lang w:val="hy-AM"/>
        </w:rPr>
        <w:t xml:space="preserve">վերջնաժամկետի </w:t>
      </w:r>
      <w:r w:rsidRPr="004F513F">
        <w:rPr>
          <w:rFonts w:ascii="Sylfaen" w:hAnsi="Sylfaen" w:cs="Sylfaen"/>
          <w:i/>
          <w:sz w:val="20"/>
          <w:szCs w:val="20"/>
        </w:rPr>
        <w:t>օրը</w:t>
      </w:r>
      <w:r w:rsidRPr="004F513F">
        <w:rPr>
          <w:rFonts w:ascii="Sylfaen" w:hAnsi="Sylfaen" w:cs="Sylfaen"/>
          <w:i/>
          <w:sz w:val="20"/>
          <w:szCs w:val="20"/>
          <w:lang w:val="es-ES"/>
        </w:rPr>
        <w:t xml:space="preserve"> </w:t>
      </w:r>
      <w:r w:rsidRPr="004F513F">
        <w:rPr>
          <w:rFonts w:ascii="Sylfaen" w:hAnsi="Sylfaen" w:cs="Sylfaen"/>
          <w:i/>
          <w:sz w:val="20"/>
          <w:szCs w:val="20"/>
        </w:rPr>
        <w:t>ներառյալ</w:t>
      </w:r>
      <w:r w:rsidRPr="004F513F">
        <w:rPr>
          <w:rFonts w:ascii="Sylfaen" w:hAnsi="Sylfaen" w:cs="Sylfaen"/>
          <w:i/>
          <w:sz w:val="20"/>
          <w:szCs w:val="20"/>
          <w:lang w:val="es-ES"/>
        </w:rPr>
        <w:t xml:space="preserve"> </w:t>
      </w:r>
      <w:r w:rsidRPr="004F513F">
        <w:rPr>
          <w:rFonts w:ascii="Sylfaen" w:hAnsi="Sylfaen" w:cs="Sylfaen"/>
          <w:i/>
          <w:sz w:val="20"/>
          <w:szCs w:val="20"/>
        </w:rPr>
        <w:t>Կապալառուն</w:t>
      </w:r>
      <w:r w:rsidRPr="004F513F">
        <w:rPr>
          <w:rFonts w:ascii="Sylfaen" w:hAnsi="Sylfaen" w:cs="Sylfaen"/>
          <w:i/>
          <w:sz w:val="20"/>
          <w:szCs w:val="20"/>
          <w:lang w:val="es-ES"/>
        </w:rPr>
        <w:t xml:space="preserve"> </w:t>
      </w:r>
      <w:r w:rsidRPr="004F513F">
        <w:rPr>
          <w:rFonts w:ascii="Sylfaen" w:hAnsi="Sylfaen" w:cs="Sylfaen"/>
          <w:i/>
          <w:sz w:val="20"/>
          <w:szCs w:val="20"/>
        </w:rPr>
        <w:t>Պատվիրատուին</w:t>
      </w:r>
      <w:r w:rsidRPr="004F513F">
        <w:rPr>
          <w:rFonts w:ascii="Sylfaen" w:hAnsi="Sylfaen" w:cs="Sylfaen"/>
          <w:i/>
          <w:sz w:val="20"/>
          <w:szCs w:val="20"/>
          <w:lang w:val="es-ES"/>
        </w:rPr>
        <w:t xml:space="preserve"> </w:t>
      </w:r>
      <w:r w:rsidRPr="004F513F">
        <w:rPr>
          <w:rFonts w:ascii="Sylfaen" w:hAnsi="Sylfaen" w:cs="Sylfaen"/>
          <w:i/>
          <w:sz w:val="20"/>
          <w:szCs w:val="20"/>
        </w:rPr>
        <w:t>է</w:t>
      </w:r>
      <w:r w:rsidRPr="004F513F">
        <w:rPr>
          <w:rFonts w:ascii="Sylfaen" w:hAnsi="Sylfaen" w:cs="Sylfaen"/>
          <w:i/>
          <w:sz w:val="20"/>
          <w:szCs w:val="20"/>
          <w:lang w:val="es-ES"/>
        </w:rPr>
        <w:t xml:space="preserve"> </w:t>
      </w:r>
      <w:r w:rsidRPr="004F513F">
        <w:rPr>
          <w:rFonts w:ascii="Sylfaen" w:hAnsi="Sylfaen" w:cs="Sylfaen"/>
          <w:i/>
          <w:sz w:val="20"/>
          <w:szCs w:val="20"/>
        </w:rPr>
        <w:t>տրամադրում</w:t>
      </w:r>
      <w:r w:rsidRPr="004F513F">
        <w:rPr>
          <w:rFonts w:ascii="Sylfaen" w:hAnsi="Sylfaen" w:cs="Sylfaen"/>
          <w:i/>
          <w:sz w:val="20"/>
          <w:szCs w:val="20"/>
          <w:lang w:val="es-ES"/>
        </w:rPr>
        <w:t xml:space="preserve"> </w:t>
      </w:r>
      <w:r w:rsidRPr="004F513F">
        <w:rPr>
          <w:rFonts w:ascii="Sylfaen" w:hAnsi="Sylfaen" w:cs="Sylfaen"/>
          <w:i/>
          <w:sz w:val="20"/>
          <w:szCs w:val="20"/>
        </w:rPr>
        <w:t>իր</w:t>
      </w:r>
      <w:r w:rsidRPr="004F513F">
        <w:rPr>
          <w:rFonts w:ascii="Sylfaen" w:hAnsi="Sylfaen" w:cs="Sylfaen"/>
          <w:i/>
          <w:sz w:val="20"/>
          <w:szCs w:val="20"/>
          <w:lang w:val="es-ES"/>
        </w:rPr>
        <w:t xml:space="preserve"> </w:t>
      </w:r>
      <w:r w:rsidRPr="004F513F">
        <w:rPr>
          <w:rFonts w:ascii="Sylfaen" w:hAnsi="Sylfaen" w:cs="Sylfaen"/>
          <w:i/>
          <w:sz w:val="20"/>
          <w:szCs w:val="20"/>
        </w:rPr>
        <w:t>կողմից</w:t>
      </w:r>
      <w:r w:rsidRPr="004F513F">
        <w:rPr>
          <w:rFonts w:ascii="Sylfaen" w:hAnsi="Sylfaen" w:cs="Sylfaen"/>
          <w:i/>
          <w:sz w:val="20"/>
          <w:szCs w:val="20"/>
          <w:lang w:val="es-ES"/>
        </w:rPr>
        <w:t xml:space="preserve"> </w:t>
      </w:r>
      <w:r w:rsidRPr="004F513F">
        <w:rPr>
          <w:rFonts w:ascii="Sylfaen" w:hAnsi="Sylfaen" w:cs="Sylfaen"/>
          <w:i/>
          <w:sz w:val="20"/>
          <w:szCs w:val="20"/>
        </w:rPr>
        <w:t>ստորագրված</w:t>
      </w:r>
      <w:r w:rsidRPr="004F513F">
        <w:rPr>
          <w:rFonts w:ascii="Sylfaen" w:hAnsi="Sylfaen" w:cs="Sylfaen"/>
          <w:i/>
          <w:sz w:val="20"/>
          <w:szCs w:val="20"/>
          <w:lang w:val="es-ES"/>
        </w:rPr>
        <w:t xml:space="preserve">` </w:t>
      </w:r>
      <w:r w:rsidRPr="004F513F">
        <w:rPr>
          <w:rFonts w:ascii="Sylfaen" w:hAnsi="Sylfaen" w:cs="Sylfaen"/>
          <w:i/>
          <w:sz w:val="20"/>
          <w:szCs w:val="20"/>
        </w:rPr>
        <w:t>հանձնման</w:t>
      </w:r>
      <w:r w:rsidRPr="004F513F">
        <w:rPr>
          <w:rFonts w:ascii="Sylfaen" w:hAnsi="Sylfaen" w:cs="Sylfaen"/>
          <w:i/>
          <w:sz w:val="20"/>
          <w:szCs w:val="20"/>
          <w:lang w:val="es-ES"/>
        </w:rPr>
        <w:t>-</w:t>
      </w:r>
      <w:r w:rsidRPr="004F513F">
        <w:rPr>
          <w:rFonts w:ascii="Sylfaen" w:hAnsi="Sylfaen" w:cs="Sylfaen"/>
          <w:i/>
          <w:sz w:val="20"/>
          <w:szCs w:val="20"/>
        </w:rPr>
        <w:t>ընդունման</w:t>
      </w:r>
      <w:r w:rsidRPr="004F513F">
        <w:rPr>
          <w:rFonts w:ascii="Sylfaen" w:hAnsi="Sylfaen" w:cs="Sylfaen"/>
          <w:i/>
          <w:sz w:val="20"/>
          <w:szCs w:val="20"/>
          <w:lang w:val="es-ES"/>
        </w:rPr>
        <w:t xml:space="preserve"> </w:t>
      </w:r>
      <w:r w:rsidRPr="004F513F">
        <w:rPr>
          <w:rFonts w:ascii="Sylfaen" w:hAnsi="Sylfaen" w:cs="Sylfaen"/>
          <w:i/>
          <w:sz w:val="20"/>
          <w:szCs w:val="20"/>
        </w:rPr>
        <w:t>արձանագրության</w:t>
      </w:r>
      <w:r w:rsidRPr="004F513F">
        <w:rPr>
          <w:rFonts w:ascii="Sylfaen" w:hAnsi="Sylfaen" w:cs="Sylfaen"/>
          <w:i/>
          <w:sz w:val="20"/>
          <w:szCs w:val="20"/>
          <w:lang w:val="es-ES"/>
        </w:rPr>
        <w:t xml:space="preserve"> 2 (</w:t>
      </w:r>
      <w:r w:rsidRPr="004F513F">
        <w:rPr>
          <w:rFonts w:ascii="Sylfaen" w:hAnsi="Sylfaen" w:cs="Sylfaen"/>
          <w:i/>
          <w:sz w:val="20"/>
          <w:szCs w:val="20"/>
          <w:lang w:val="ru-RU"/>
        </w:rPr>
        <w:t>երկու</w:t>
      </w:r>
      <w:r w:rsidRPr="004F513F">
        <w:rPr>
          <w:rFonts w:ascii="Sylfaen" w:hAnsi="Sylfaen" w:cs="Sylfaen"/>
          <w:i/>
          <w:sz w:val="20"/>
          <w:szCs w:val="20"/>
          <w:lang w:val="es-ES"/>
        </w:rPr>
        <w:t>)</w:t>
      </w:r>
      <w:r w:rsidRPr="004F513F">
        <w:rPr>
          <w:rFonts w:ascii="Sylfaen" w:hAnsi="Sylfaen" w:cs="Sylfaen"/>
          <w:i/>
          <w:sz w:val="20"/>
          <w:szCs w:val="20"/>
          <w:lang w:val="hy-AM"/>
        </w:rPr>
        <w:t xml:space="preserve"> օրինակ</w:t>
      </w:r>
      <w:r w:rsidRPr="004F513F">
        <w:rPr>
          <w:rFonts w:ascii="Sylfaen" w:hAnsi="Sylfaen" w:cs="Sylfaen"/>
          <w:i/>
          <w:sz w:val="20"/>
          <w:szCs w:val="20"/>
          <w:lang w:val="es-ES"/>
        </w:rPr>
        <w:t xml:space="preserve">: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Հանձնման-ընդունման արձանագրությունն ստորագրվում է, եթե կատարված Աշխատանքները համապատասխանում են Պայմանագրի պայմաններին։ Հակառակ դեպքում Աշխատանքների  կատարման արդյունքները չեն ընդունվում, հանձնման-ընդունման արձանագրություն չի ստորագրվում։</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Times Armenian"/>
          <w:i/>
          <w:sz w:val="20"/>
          <w:szCs w:val="20"/>
          <w:lang w:val="hy-AM"/>
        </w:rPr>
      </w:pPr>
      <w:r w:rsidRPr="004F513F">
        <w:rPr>
          <w:rFonts w:ascii="Sylfaen" w:hAnsi="Sylfaen" w:cs="Sylfaen"/>
          <w:i/>
          <w:sz w:val="20"/>
          <w:szCs w:val="20"/>
          <w:lang w:val="hy-AM"/>
        </w:rPr>
        <w:t>Աշխատանքի</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արդյունքները</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Պայմանագրի պայմաններին և Փաստաթղթերին չհամապատասխանելու</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դեպքում</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Կողմերը</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կազմում</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են</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երկկողմ</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ակտ</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թվարկելով</w:t>
      </w:r>
      <w:r w:rsidRPr="004F513F">
        <w:rPr>
          <w:rFonts w:ascii="Sylfaen" w:hAnsi="Sylfaen" w:cs="Times Armenian"/>
          <w:i/>
          <w:sz w:val="20"/>
          <w:szCs w:val="20"/>
          <w:lang w:val="hy-AM"/>
        </w:rPr>
        <w:t xml:space="preserve"> առկա թերությունները։ Եթե առկա թերությունների վերացման եղանակների վերաբերյալ կողմերը հանգում են փոխադարձ համաձայնության, ապա Կողմերի միջև կնքվում է համաձայնագիր՝ </w:t>
      </w:r>
      <w:r w:rsidRPr="004F513F">
        <w:rPr>
          <w:rFonts w:ascii="Sylfaen" w:hAnsi="Sylfaen" w:cs="Sylfaen"/>
          <w:i/>
          <w:sz w:val="20"/>
          <w:szCs w:val="20"/>
          <w:lang w:val="hy-AM"/>
        </w:rPr>
        <w:t>թերությունների</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վերացման</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համար</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անհրաժեշտ և</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կատարման</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ենթակա</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լրացուցիչ</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աշխատանքների ցանկի և</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ժամկետների վերաբերյալ</w:t>
      </w:r>
      <w:r w:rsidRPr="004F513F">
        <w:rPr>
          <w:rFonts w:ascii="Sylfaen" w:hAnsi="Sylfaen" w:cs="Tahoma"/>
          <w:i/>
          <w:sz w:val="20"/>
          <w:szCs w:val="20"/>
          <w:lang w:val="hy-AM"/>
        </w:rPr>
        <w:t>։</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Կապալառուն</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պարտավոր</w:t>
      </w:r>
      <w:r w:rsidRPr="004F513F">
        <w:rPr>
          <w:rFonts w:ascii="Sylfaen" w:hAnsi="Sylfaen"/>
          <w:i/>
          <w:sz w:val="20"/>
          <w:szCs w:val="20"/>
          <w:lang w:val="hy-AM"/>
        </w:rPr>
        <w:t xml:space="preserve"> </w:t>
      </w:r>
      <w:r w:rsidRPr="004F513F">
        <w:rPr>
          <w:rFonts w:ascii="Sylfaen" w:hAnsi="Sylfaen" w:cs="Sylfaen"/>
          <w:i/>
          <w:sz w:val="20"/>
          <w:szCs w:val="20"/>
          <w:lang w:val="hy-AM"/>
        </w:rPr>
        <w:t>է</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Գնահաշվարկի</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գնի</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սահմաններում</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առանց</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լրացուցիչ</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վճարի</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կատարել</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թերությունների</w:t>
      </w:r>
      <w:r w:rsidRPr="004F513F">
        <w:rPr>
          <w:rFonts w:ascii="Sylfaen" w:hAnsi="Sylfaen" w:cs="Times Armenian"/>
          <w:i/>
          <w:sz w:val="20"/>
          <w:szCs w:val="20"/>
          <w:lang w:val="hy-AM"/>
        </w:rPr>
        <w:t xml:space="preserve"> </w:t>
      </w:r>
      <w:r w:rsidRPr="004F513F">
        <w:rPr>
          <w:rFonts w:ascii="Sylfaen" w:hAnsi="Sylfaen" w:cs="Sylfaen"/>
          <w:i/>
          <w:sz w:val="20"/>
          <w:szCs w:val="20"/>
          <w:lang w:val="hy-AM"/>
        </w:rPr>
        <w:t>վերացման համար անհրաժեշտ և սույն կետով սահմանված համաձայնագրով ամրագրված աշխատանքները</w:t>
      </w:r>
      <w:r w:rsidRPr="004F513F">
        <w:rPr>
          <w:rFonts w:ascii="Sylfaen" w:hAnsi="Sylfaen" w:cs="Tahoma"/>
          <w:i/>
          <w:sz w:val="20"/>
          <w:szCs w:val="20"/>
          <w:lang w:val="hy-AM"/>
        </w:rPr>
        <w:t>։</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Times Armenian"/>
          <w:i/>
          <w:sz w:val="20"/>
          <w:szCs w:val="20"/>
          <w:lang w:val="hy-AM"/>
        </w:rPr>
      </w:pPr>
      <w:r w:rsidRPr="004F513F">
        <w:rPr>
          <w:rFonts w:ascii="Sylfaen" w:hAnsi="Sylfaen" w:cs="Tahoma"/>
          <w:i/>
          <w:sz w:val="20"/>
          <w:szCs w:val="20"/>
          <w:lang w:val="hy-AM"/>
        </w:rPr>
        <w:lastRenderedPageBreak/>
        <w:t xml:space="preserve">Աշխատանքների արդյունքն ընդունվում է Պատվիրատուի կողմից միայն Պայմանագրի 5.11 կետում նշված թերությունները Կապալառուի կողմից Պայմանագրով սահմանված կարգով վերացնելուց հետո։ </w:t>
      </w:r>
    </w:p>
    <w:p w:rsidR="00650C3A" w:rsidRPr="004F513F" w:rsidRDefault="00650C3A" w:rsidP="00650C3A">
      <w:pPr>
        <w:pStyle w:val="a4"/>
        <w:spacing w:after="0" w:line="240" w:lineRule="auto"/>
        <w:ind w:left="270"/>
        <w:jc w:val="both"/>
        <w:rPr>
          <w:rFonts w:ascii="Sylfaen" w:hAnsi="Sylfaen" w:cs="Times Armenian"/>
          <w:i/>
          <w:sz w:val="20"/>
          <w:szCs w:val="20"/>
          <w:lang w:val="hy-AM"/>
        </w:rPr>
      </w:pPr>
      <w:r w:rsidRPr="004F513F">
        <w:rPr>
          <w:rFonts w:ascii="Sylfaen" w:hAnsi="Sylfaen" w:cs="Times Armenian"/>
          <w:i/>
          <w:sz w:val="20"/>
          <w:szCs w:val="20"/>
          <w:lang w:val="hy-AM"/>
        </w:rPr>
        <w:t>Եթե առկա չէ հայտնաբերված թերությունների վերացման Պատվիրատուի համար ընդունելի տարբերակ, ապա մատակարարված Սարքավորումը կամ կատարված Աշխատանքը չի ընդունվում Պատվիրատուի կողմից և վճարման ենթակա գումարը նվազեցվում է չընդունված Սարքավորմանը կամ Աշխատանքին համարժեք չափով։</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 xml:space="preserve">Պատվիրատուն հանձնման-ընդունման արձանագրությունը ստանալու օրվան հաջորդող աշխատանքային օրվանից հաշված 5 (հինգ) աշխատանքային օրվա ընթացքում Կապալառուին է ներկայացնում իր կողմից ստորագրված հանձնման-ընդունման արձանագրության մեկ օրինակը կամ Աշխատանքը չընդունելու </w:t>
      </w:r>
      <w:r w:rsidRPr="004F513F">
        <w:rPr>
          <w:rFonts w:ascii="Sylfaen" w:hAnsi="Sylfaen"/>
          <w:i/>
          <w:sz w:val="20"/>
          <w:szCs w:val="20"/>
          <w:lang w:val="hy-AM"/>
        </w:rPr>
        <w:t>վերաբերյալ գրավոր</w:t>
      </w:r>
      <w:r w:rsidRPr="004F513F">
        <w:rPr>
          <w:rFonts w:ascii="Sylfaen" w:hAnsi="Sylfaen" w:cs="Sylfaen"/>
          <w:i/>
          <w:sz w:val="20"/>
          <w:szCs w:val="20"/>
          <w:lang w:val="hy-AM"/>
        </w:rPr>
        <w:t xml:space="preserve"> մերժումը։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cs="Sylfaen"/>
          <w:i/>
          <w:sz w:val="20"/>
          <w:szCs w:val="20"/>
          <w:lang w:val="hy-AM"/>
        </w:rPr>
      </w:pPr>
      <w:r w:rsidRPr="004F513F">
        <w:rPr>
          <w:rFonts w:ascii="Sylfaen" w:hAnsi="Sylfaen" w:cs="Sylfaen"/>
          <w:i/>
          <w:sz w:val="20"/>
          <w:szCs w:val="20"/>
          <w:lang w:val="hy-AM"/>
        </w:rPr>
        <w:t>Աշխատանքների բնույթից ելնելով, դրանց արդյունքի ընդունմանը պետք է նախորդի նախնական փորձարկումը: Այդ դեպքում սույն Պայմանագրի 5.13 կետով սահմանված ժամկետի ընթացքը սկսվում է փորձարկումն իրականացվելուց հետո և Աշխատանքի արդյունքի ընդունումը կարող է իրականացվել միայն նախնական փորձարկման դրական արդյունքի հիման վրա:</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cs="Sylfaen"/>
          <w:i/>
          <w:sz w:val="20"/>
          <w:szCs w:val="20"/>
          <w:lang w:val="hy-AM"/>
        </w:rPr>
        <w:t>Եթե Պայմանագրի 5.13 կետով սահմանված ժամկետում Պատվիրատուն չի ընդունում կատարված աշխատանքը կամ չի մերժում դրա ընդունումը, ապա կատարված աշխատանքը համարվում է ընդունված:</w:t>
      </w:r>
    </w:p>
    <w:p w:rsidR="00650C3A" w:rsidRPr="004F513F" w:rsidRDefault="00650C3A" w:rsidP="00650C3A">
      <w:pPr>
        <w:spacing w:after="0" w:line="240" w:lineRule="auto"/>
        <w:ind w:hanging="270"/>
        <w:jc w:val="both"/>
        <w:rPr>
          <w:rFonts w:ascii="Sylfaen" w:hAnsi="Sylfaen"/>
          <w:i/>
          <w:sz w:val="20"/>
          <w:szCs w:val="20"/>
          <w:lang w:val="hy-AM"/>
        </w:rPr>
      </w:pPr>
    </w:p>
    <w:p w:rsidR="00650C3A" w:rsidRPr="004F513F" w:rsidRDefault="00650C3A" w:rsidP="00650C3A">
      <w:pPr>
        <w:pStyle w:val="a4"/>
        <w:numPr>
          <w:ilvl w:val="0"/>
          <w:numId w:val="14"/>
        </w:numPr>
        <w:spacing w:after="0" w:line="240" w:lineRule="auto"/>
        <w:ind w:left="0" w:hanging="270"/>
        <w:jc w:val="center"/>
        <w:rPr>
          <w:rFonts w:ascii="Sylfaen" w:hAnsi="Sylfaen"/>
          <w:b/>
          <w:i/>
          <w:sz w:val="20"/>
          <w:szCs w:val="20"/>
          <w:lang w:val="hy-AM"/>
        </w:rPr>
      </w:pPr>
      <w:r w:rsidRPr="004F513F">
        <w:rPr>
          <w:rFonts w:ascii="Sylfaen" w:hAnsi="Sylfaen" w:cs="Arial"/>
          <w:b/>
          <w:i/>
          <w:sz w:val="20"/>
          <w:szCs w:val="20"/>
          <w:lang w:val="hy-AM"/>
        </w:rPr>
        <w:t>ԿՈՂՄԵՐԻ</w:t>
      </w:r>
      <w:r w:rsidRPr="004F513F">
        <w:rPr>
          <w:rFonts w:ascii="Sylfaen" w:hAnsi="Sylfaen"/>
          <w:b/>
          <w:i/>
          <w:sz w:val="20"/>
          <w:szCs w:val="20"/>
          <w:lang w:val="hy-AM"/>
        </w:rPr>
        <w:t xml:space="preserve"> ՊԱՏԱՍԽԱՆԱՏՎՈՒԹՅՈՒՆԸ</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Կապալառուն պատասխանատվություն է կրում Պայմանագրով ստանձնած իր պարտավորությունների ոչ լիարժեք կատարման համար:</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Կապալառուի կողմից Պայմանագրով նախատեսված ժամկետների խախտման դեպքում Կապալառուից կարող է գանձվել տույժ՝ հանձնման ենթակա Սարքավորման կամ կատարման ենթակա Աշխատանքների գնի 0.13% (զրո ամբողջ տասներեք հարյուրերորդական տոկոսի) չափով՝ կետանցի յուրաքանչյուր օրվա համար, բայց  ոչ  ավել  քան Պայմանագրի  արժեքի 5%:</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Փաստաթթղթերին չհամապատասխանող Սարքավորում հանձնելու կամ Աշխատանքներ կատարելու դեպքում Կապալառուից գանձվում է տուգանք՝ Պայմանագրի գնի 0.13% (զրո ամբողջ տասներեք հարյուրերորդական տոկոսի) չափով` Փաստաթթղթերին չհամապատասխանող Սարքավորման կամ Աշխատանքի յուրաքանչյուր միավորի համար: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Պայմանագրի 6.2 և 6.3 կետերով նախատեսված տույժը և տուգանքը հաշվարկվում և հաշվանցվում են Կապալառուին վճարման ենթակա գումարների հետ:</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Պատվիրատուի կողմից Պայմանագրի 4-րդ բաժնով սահմանված ժամկետի խախտման համար Պատվիրատուից գանձվում է տույժ՝ 0.13% (զրո ամբողջ  տասներեք հարյուրերորդական տոկոսի) չափով՝ կետանցի յուրաքանչյուր օրվա համար, բայց  ոչ  ավել  քան Պայմանագրի  արժեքի 5%:</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Տույժերի և/կամ տուգանքի վճարումը Կողմերին չի ազատում իրենց պայմանագրային պարտավորությունները ամբողջ ծավալով կատարելուց:</w:t>
      </w:r>
    </w:p>
    <w:p w:rsidR="00650C3A" w:rsidRPr="004F513F" w:rsidRDefault="00650C3A" w:rsidP="00650C3A">
      <w:pPr>
        <w:spacing w:after="0" w:line="240" w:lineRule="auto"/>
        <w:ind w:hanging="270"/>
        <w:jc w:val="both"/>
        <w:rPr>
          <w:rFonts w:ascii="Sylfaen" w:hAnsi="Sylfaen"/>
          <w:i/>
          <w:sz w:val="20"/>
          <w:szCs w:val="20"/>
          <w:lang w:val="hy-AM"/>
        </w:rPr>
      </w:pPr>
    </w:p>
    <w:p w:rsidR="00650C3A" w:rsidRPr="004F513F" w:rsidRDefault="00650C3A" w:rsidP="00650C3A">
      <w:pPr>
        <w:pStyle w:val="a4"/>
        <w:numPr>
          <w:ilvl w:val="0"/>
          <w:numId w:val="14"/>
        </w:numPr>
        <w:spacing w:after="0" w:line="240" w:lineRule="auto"/>
        <w:ind w:left="0" w:hanging="270"/>
        <w:jc w:val="center"/>
        <w:rPr>
          <w:rFonts w:ascii="Sylfaen" w:hAnsi="Sylfaen"/>
          <w:b/>
          <w:i/>
          <w:sz w:val="20"/>
          <w:szCs w:val="20"/>
          <w:lang w:val="hy-AM"/>
        </w:rPr>
      </w:pPr>
      <w:r w:rsidRPr="004F513F">
        <w:rPr>
          <w:rFonts w:ascii="Sylfaen" w:hAnsi="Sylfaen" w:cs="Arial"/>
          <w:b/>
          <w:i/>
          <w:sz w:val="20"/>
          <w:szCs w:val="20"/>
          <w:lang w:val="hy-AM"/>
        </w:rPr>
        <w:t>ԱՆՀԱՂԹԱՀԱՐԵԼԻ</w:t>
      </w:r>
      <w:r w:rsidRPr="004F513F">
        <w:rPr>
          <w:rFonts w:ascii="Sylfaen" w:hAnsi="Sylfaen"/>
          <w:b/>
          <w:i/>
          <w:sz w:val="20"/>
          <w:szCs w:val="20"/>
          <w:lang w:val="hy-AM"/>
        </w:rPr>
        <w:t xml:space="preserve"> </w:t>
      </w:r>
      <w:r w:rsidRPr="004F513F">
        <w:rPr>
          <w:rFonts w:ascii="Sylfaen" w:hAnsi="Sylfaen" w:cs="Arial"/>
          <w:b/>
          <w:i/>
          <w:sz w:val="20"/>
          <w:szCs w:val="20"/>
          <w:lang w:val="hy-AM"/>
        </w:rPr>
        <w:t>ՈՒԺԻ</w:t>
      </w:r>
      <w:r w:rsidRPr="004F513F">
        <w:rPr>
          <w:rFonts w:ascii="Sylfaen" w:hAnsi="Sylfaen"/>
          <w:b/>
          <w:i/>
          <w:sz w:val="20"/>
          <w:szCs w:val="20"/>
          <w:lang w:val="hy-AM"/>
        </w:rPr>
        <w:t xml:space="preserve"> </w:t>
      </w:r>
      <w:r w:rsidRPr="004F513F">
        <w:rPr>
          <w:rFonts w:ascii="Sylfaen" w:hAnsi="Sylfaen" w:cs="Arial"/>
          <w:b/>
          <w:i/>
          <w:sz w:val="20"/>
          <w:szCs w:val="20"/>
          <w:lang w:val="hy-AM"/>
        </w:rPr>
        <w:t>ԱԶԴԵՑՈՒԹՅՈՒՆ</w:t>
      </w:r>
      <w:r w:rsidRPr="004F513F">
        <w:rPr>
          <w:rFonts w:ascii="Sylfaen" w:hAnsi="Sylfaen"/>
          <w:b/>
          <w:i/>
          <w:sz w:val="20"/>
          <w:szCs w:val="20"/>
          <w:lang w:val="hy-AM"/>
        </w:rPr>
        <w:t xml:space="preserve"> (</w:t>
      </w:r>
      <w:r w:rsidRPr="004F513F">
        <w:rPr>
          <w:rFonts w:ascii="Sylfaen" w:hAnsi="Sylfaen" w:cs="Arial"/>
          <w:b/>
          <w:i/>
          <w:sz w:val="20"/>
          <w:szCs w:val="20"/>
          <w:lang w:val="hy-AM"/>
        </w:rPr>
        <w:t>ՖՈՐՍ</w:t>
      </w:r>
      <w:r w:rsidRPr="004F513F">
        <w:rPr>
          <w:rFonts w:ascii="Sylfaen" w:hAnsi="Sylfaen"/>
          <w:b/>
          <w:i/>
          <w:sz w:val="20"/>
          <w:szCs w:val="20"/>
          <w:lang w:val="hy-AM"/>
        </w:rPr>
        <w:t>-</w:t>
      </w:r>
      <w:r w:rsidRPr="004F513F">
        <w:rPr>
          <w:rFonts w:ascii="Sylfaen" w:hAnsi="Sylfaen" w:cs="Arial"/>
          <w:b/>
          <w:i/>
          <w:sz w:val="20"/>
          <w:szCs w:val="20"/>
          <w:lang w:val="hy-AM"/>
        </w:rPr>
        <w:t>ՄԱԺՈՐ</w:t>
      </w:r>
      <w:r w:rsidRPr="004F513F">
        <w:rPr>
          <w:rFonts w:ascii="Sylfaen" w:hAnsi="Sylfaen"/>
          <w:b/>
          <w:i/>
          <w:sz w:val="20"/>
          <w:szCs w:val="20"/>
          <w:lang w:val="hy-AM"/>
        </w:rPr>
        <w:t>)</w:t>
      </w:r>
    </w:p>
    <w:p w:rsidR="00650C3A" w:rsidRPr="004F513F" w:rsidRDefault="00650C3A" w:rsidP="00650C3A">
      <w:pPr>
        <w:spacing w:after="0" w:line="240" w:lineRule="auto"/>
        <w:ind w:hanging="270"/>
        <w:jc w:val="both"/>
        <w:rPr>
          <w:rFonts w:ascii="Sylfaen" w:hAnsi="Sylfaen"/>
          <w:i/>
          <w:sz w:val="20"/>
          <w:szCs w:val="20"/>
          <w:lang w:val="hy-AM"/>
        </w:rPr>
      </w:pPr>
    </w:p>
    <w:p w:rsidR="00650C3A" w:rsidRPr="004F513F" w:rsidRDefault="00650C3A" w:rsidP="00650C3A">
      <w:pPr>
        <w:spacing w:after="0" w:line="240" w:lineRule="auto"/>
        <w:ind w:firstLine="270"/>
        <w:jc w:val="both"/>
        <w:rPr>
          <w:rFonts w:ascii="Sylfaen" w:hAnsi="Sylfaen" w:cs="Arial"/>
          <w:i/>
          <w:sz w:val="20"/>
          <w:szCs w:val="20"/>
          <w:lang w:val="hy-AM"/>
        </w:rPr>
      </w:pPr>
      <w:r w:rsidRPr="004F513F">
        <w:rPr>
          <w:rFonts w:ascii="Sylfaen" w:hAnsi="Sylfaen" w:cs="Arial"/>
          <w:i/>
          <w:sz w:val="20"/>
          <w:szCs w:val="20"/>
          <w:lang w:val="hy-AM"/>
        </w:rPr>
        <w:t>Սույն</w:t>
      </w:r>
      <w:r w:rsidRPr="004F513F">
        <w:rPr>
          <w:rFonts w:ascii="Sylfaen" w:hAnsi="Sylfaen"/>
          <w:i/>
          <w:sz w:val="20"/>
          <w:szCs w:val="20"/>
          <w:lang w:val="hy-AM"/>
        </w:rPr>
        <w:t xml:space="preserve"> </w:t>
      </w:r>
      <w:r w:rsidRPr="004F513F">
        <w:rPr>
          <w:rFonts w:ascii="Sylfaen" w:hAnsi="Sylfaen" w:cs="Arial"/>
          <w:i/>
          <w:sz w:val="20"/>
          <w:szCs w:val="20"/>
          <w:lang w:val="hy-AM"/>
        </w:rPr>
        <w:t>Պայմանագրով</w:t>
      </w:r>
      <w:r w:rsidRPr="004F513F">
        <w:rPr>
          <w:rFonts w:ascii="Sylfaen" w:hAnsi="Sylfaen"/>
          <w:i/>
          <w:sz w:val="20"/>
          <w:szCs w:val="20"/>
          <w:lang w:val="hy-AM"/>
        </w:rPr>
        <w:t xml:space="preserve"> </w:t>
      </w:r>
      <w:r w:rsidRPr="004F513F">
        <w:rPr>
          <w:rFonts w:ascii="Sylfaen" w:hAnsi="Sylfaen" w:cs="Arial"/>
          <w:i/>
          <w:sz w:val="20"/>
          <w:szCs w:val="20"/>
          <w:lang w:val="hy-AM"/>
        </w:rPr>
        <w:t>և</w:t>
      </w:r>
      <w:r w:rsidRPr="004F513F">
        <w:rPr>
          <w:rFonts w:ascii="Sylfaen" w:hAnsi="Sylfaen"/>
          <w:i/>
          <w:sz w:val="20"/>
          <w:szCs w:val="20"/>
          <w:lang w:val="hy-AM"/>
        </w:rPr>
        <w:t xml:space="preserve"> </w:t>
      </w:r>
      <w:r w:rsidRPr="004F513F">
        <w:rPr>
          <w:rFonts w:ascii="Sylfaen" w:hAnsi="Sylfaen" w:cs="Arial"/>
          <w:i/>
          <w:sz w:val="20"/>
          <w:szCs w:val="20"/>
          <w:lang w:val="hy-AM"/>
        </w:rPr>
        <w:t>սույն</w:t>
      </w:r>
      <w:r w:rsidRPr="004F513F">
        <w:rPr>
          <w:rFonts w:ascii="Sylfaen" w:hAnsi="Sylfaen"/>
          <w:i/>
          <w:sz w:val="20"/>
          <w:szCs w:val="20"/>
          <w:lang w:val="hy-AM"/>
        </w:rPr>
        <w:t xml:space="preserve"> </w:t>
      </w:r>
      <w:r w:rsidRPr="004F513F">
        <w:rPr>
          <w:rFonts w:ascii="Sylfaen" w:hAnsi="Sylfaen" w:cs="Arial"/>
          <w:i/>
          <w:sz w:val="20"/>
          <w:szCs w:val="20"/>
          <w:lang w:val="hy-AM"/>
        </w:rPr>
        <w:t>Պայմանագրի</w:t>
      </w:r>
      <w:r w:rsidRPr="004F513F">
        <w:rPr>
          <w:rFonts w:ascii="Sylfaen" w:hAnsi="Sylfaen"/>
          <w:i/>
          <w:sz w:val="20"/>
          <w:szCs w:val="20"/>
          <w:lang w:val="hy-AM"/>
        </w:rPr>
        <w:t xml:space="preserve"> </w:t>
      </w:r>
      <w:r w:rsidRPr="004F513F">
        <w:rPr>
          <w:rFonts w:ascii="Sylfaen" w:hAnsi="Sylfaen" w:cs="Arial"/>
          <w:i/>
          <w:sz w:val="20"/>
          <w:szCs w:val="20"/>
          <w:lang w:val="hy-AM"/>
        </w:rPr>
        <w:t>հիման</w:t>
      </w:r>
      <w:r w:rsidRPr="004F513F">
        <w:rPr>
          <w:rFonts w:ascii="Sylfaen" w:hAnsi="Sylfaen"/>
          <w:i/>
          <w:sz w:val="20"/>
          <w:szCs w:val="20"/>
          <w:lang w:val="hy-AM"/>
        </w:rPr>
        <w:t xml:space="preserve"> </w:t>
      </w:r>
      <w:r w:rsidRPr="004F513F">
        <w:rPr>
          <w:rFonts w:ascii="Sylfaen" w:hAnsi="Sylfaen" w:cs="Arial"/>
          <w:i/>
          <w:sz w:val="20"/>
          <w:szCs w:val="20"/>
          <w:lang w:val="hy-AM"/>
        </w:rPr>
        <w:t>վրա</w:t>
      </w:r>
      <w:r w:rsidRPr="004F513F">
        <w:rPr>
          <w:rFonts w:ascii="Sylfaen" w:hAnsi="Sylfaen"/>
          <w:i/>
          <w:sz w:val="20"/>
          <w:szCs w:val="20"/>
          <w:lang w:val="hy-AM"/>
        </w:rPr>
        <w:t xml:space="preserve"> </w:t>
      </w:r>
      <w:r w:rsidRPr="004F513F">
        <w:rPr>
          <w:rFonts w:ascii="Sylfaen" w:hAnsi="Sylfaen" w:cs="Arial"/>
          <w:i/>
          <w:sz w:val="20"/>
          <w:szCs w:val="20"/>
          <w:lang w:val="hy-AM"/>
        </w:rPr>
        <w:t>կնքված</w:t>
      </w:r>
      <w:r w:rsidRPr="004F513F">
        <w:rPr>
          <w:rFonts w:ascii="Sylfaen" w:hAnsi="Sylfaen"/>
          <w:i/>
          <w:sz w:val="20"/>
          <w:szCs w:val="20"/>
          <w:lang w:val="hy-AM"/>
        </w:rPr>
        <w:t xml:space="preserve"> </w:t>
      </w:r>
      <w:r w:rsidRPr="004F513F">
        <w:rPr>
          <w:rFonts w:ascii="Sylfaen" w:hAnsi="Sylfaen" w:cs="Arial"/>
          <w:i/>
          <w:sz w:val="20"/>
          <w:szCs w:val="20"/>
          <w:lang w:val="hy-AM"/>
        </w:rPr>
        <w:t>համաձայնագրերով</w:t>
      </w:r>
      <w:r w:rsidRPr="004F513F">
        <w:rPr>
          <w:rFonts w:ascii="Sylfaen" w:hAnsi="Sylfaen"/>
          <w:i/>
          <w:sz w:val="20"/>
          <w:szCs w:val="20"/>
          <w:lang w:val="hy-AM"/>
        </w:rPr>
        <w:t xml:space="preserve"> </w:t>
      </w:r>
      <w:r w:rsidRPr="004F513F">
        <w:rPr>
          <w:rFonts w:ascii="Sylfaen" w:hAnsi="Sylfaen" w:cs="Arial"/>
          <w:i/>
          <w:sz w:val="20"/>
          <w:szCs w:val="20"/>
          <w:lang w:val="hy-AM"/>
        </w:rPr>
        <w:t>պարտավորություններն</w:t>
      </w:r>
      <w:r w:rsidRPr="004F513F">
        <w:rPr>
          <w:rFonts w:ascii="Sylfaen" w:hAnsi="Sylfaen"/>
          <w:i/>
          <w:sz w:val="20"/>
          <w:szCs w:val="20"/>
          <w:lang w:val="hy-AM"/>
        </w:rPr>
        <w:t xml:space="preserve"> </w:t>
      </w:r>
      <w:r w:rsidRPr="004F513F">
        <w:rPr>
          <w:rFonts w:ascii="Sylfaen" w:hAnsi="Sylfaen" w:cs="Arial"/>
          <w:i/>
          <w:sz w:val="20"/>
          <w:szCs w:val="20"/>
          <w:lang w:val="hy-AM"/>
        </w:rPr>
        <w:t>ամբողջությամբ</w:t>
      </w:r>
      <w:r w:rsidRPr="004F513F">
        <w:rPr>
          <w:rFonts w:ascii="Sylfaen" w:hAnsi="Sylfaen"/>
          <w:i/>
          <w:sz w:val="20"/>
          <w:szCs w:val="20"/>
          <w:lang w:val="hy-AM"/>
        </w:rPr>
        <w:t xml:space="preserve"> </w:t>
      </w:r>
      <w:r w:rsidRPr="004F513F">
        <w:rPr>
          <w:rFonts w:ascii="Sylfaen" w:hAnsi="Sylfaen" w:cs="Arial"/>
          <w:i/>
          <w:sz w:val="20"/>
          <w:szCs w:val="20"/>
          <w:lang w:val="hy-AM"/>
        </w:rPr>
        <w:t>կամ</w:t>
      </w:r>
      <w:r w:rsidRPr="004F513F">
        <w:rPr>
          <w:rFonts w:ascii="Sylfaen" w:hAnsi="Sylfaen"/>
          <w:i/>
          <w:sz w:val="20"/>
          <w:szCs w:val="20"/>
          <w:lang w:val="hy-AM"/>
        </w:rPr>
        <w:t xml:space="preserve"> </w:t>
      </w:r>
      <w:r w:rsidRPr="004F513F">
        <w:rPr>
          <w:rFonts w:ascii="Sylfaen" w:hAnsi="Sylfaen" w:cs="Arial"/>
          <w:i/>
          <w:sz w:val="20"/>
          <w:szCs w:val="20"/>
          <w:lang w:val="hy-AM"/>
        </w:rPr>
        <w:t>մասնակիորեն</w:t>
      </w:r>
      <w:r w:rsidRPr="004F513F">
        <w:rPr>
          <w:rFonts w:ascii="Sylfaen" w:hAnsi="Sylfaen"/>
          <w:i/>
          <w:sz w:val="20"/>
          <w:szCs w:val="20"/>
          <w:lang w:val="hy-AM"/>
        </w:rPr>
        <w:t xml:space="preserve"> </w:t>
      </w:r>
      <w:r w:rsidRPr="004F513F">
        <w:rPr>
          <w:rFonts w:ascii="Sylfaen" w:hAnsi="Sylfaen" w:cs="Arial"/>
          <w:i/>
          <w:sz w:val="20"/>
          <w:szCs w:val="20"/>
          <w:lang w:val="hy-AM"/>
        </w:rPr>
        <w:t>չկատարելու</w:t>
      </w:r>
      <w:r w:rsidRPr="004F513F">
        <w:rPr>
          <w:rFonts w:ascii="Sylfaen" w:hAnsi="Sylfaen"/>
          <w:i/>
          <w:sz w:val="20"/>
          <w:szCs w:val="20"/>
          <w:lang w:val="hy-AM"/>
        </w:rPr>
        <w:t xml:space="preserve"> </w:t>
      </w:r>
      <w:r w:rsidRPr="004F513F">
        <w:rPr>
          <w:rFonts w:ascii="Sylfaen" w:hAnsi="Sylfaen" w:cs="Arial"/>
          <w:i/>
          <w:sz w:val="20"/>
          <w:szCs w:val="20"/>
          <w:lang w:val="hy-AM"/>
        </w:rPr>
        <w:t>համար</w:t>
      </w:r>
      <w:r w:rsidRPr="004F513F">
        <w:rPr>
          <w:rFonts w:ascii="Sylfaen" w:hAnsi="Sylfaen"/>
          <w:i/>
          <w:sz w:val="20"/>
          <w:szCs w:val="20"/>
          <w:lang w:val="hy-AM"/>
        </w:rPr>
        <w:t xml:space="preserve"> </w:t>
      </w:r>
      <w:r w:rsidRPr="004F513F">
        <w:rPr>
          <w:rFonts w:ascii="Sylfaen" w:hAnsi="Sylfaen" w:cs="Arial"/>
          <w:i/>
          <w:sz w:val="20"/>
          <w:szCs w:val="20"/>
          <w:lang w:val="hy-AM"/>
        </w:rPr>
        <w:t>Կողմերն</w:t>
      </w:r>
      <w:r w:rsidRPr="004F513F">
        <w:rPr>
          <w:rFonts w:ascii="Sylfaen" w:hAnsi="Sylfaen"/>
          <w:i/>
          <w:sz w:val="20"/>
          <w:szCs w:val="20"/>
          <w:lang w:val="hy-AM"/>
        </w:rPr>
        <w:t xml:space="preserve"> </w:t>
      </w:r>
      <w:r w:rsidRPr="004F513F">
        <w:rPr>
          <w:rFonts w:ascii="Sylfaen" w:hAnsi="Sylfaen" w:cs="Arial"/>
          <w:i/>
          <w:sz w:val="20"/>
          <w:szCs w:val="20"/>
          <w:lang w:val="hy-AM"/>
        </w:rPr>
        <w:t>ազատվում</w:t>
      </w:r>
      <w:r w:rsidRPr="004F513F">
        <w:rPr>
          <w:rFonts w:ascii="Sylfaen" w:hAnsi="Sylfaen"/>
          <w:i/>
          <w:sz w:val="20"/>
          <w:szCs w:val="20"/>
          <w:lang w:val="hy-AM"/>
        </w:rPr>
        <w:t xml:space="preserve"> </w:t>
      </w:r>
      <w:r w:rsidRPr="004F513F">
        <w:rPr>
          <w:rFonts w:ascii="Sylfaen" w:hAnsi="Sylfaen" w:cs="Arial"/>
          <w:i/>
          <w:sz w:val="20"/>
          <w:szCs w:val="20"/>
          <w:lang w:val="hy-AM"/>
        </w:rPr>
        <w:t>են</w:t>
      </w:r>
      <w:r w:rsidRPr="004F513F">
        <w:rPr>
          <w:rFonts w:ascii="Sylfaen" w:hAnsi="Sylfaen"/>
          <w:i/>
          <w:sz w:val="20"/>
          <w:szCs w:val="20"/>
          <w:lang w:val="hy-AM"/>
        </w:rPr>
        <w:t xml:space="preserve"> </w:t>
      </w:r>
      <w:r w:rsidRPr="004F513F">
        <w:rPr>
          <w:rFonts w:ascii="Sylfaen" w:hAnsi="Sylfaen" w:cs="Arial"/>
          <w:i/>
          <w:sz w:val="20"/>
          <w:szCs w:val="20"/>
          <w:lang w:val="hy-AM"/>
        </w:rPr>
        <w:t>պատասխանատվությունից</w:t>
      </w:r>
      <w:r w:rsidRPr="004F513F">
        <w:rPr>
          <w:rFonts w:ascii="Sylfaen" w:hAnsi="Sylfaen"/>
          <w:i/>
          <w:sz w:val="20"/>
          <w:szCs w:val="20"/>
          <w:lang w:val="hy-AM"/>
        </w:rPr>
        <w:t xml:space="preserve">, </w:t>
      </w:r>
      <w:r w:rsidRPr="004F513F">
        <w:rPr>
          <w:rFonts w:ascii="Sylfaen" w:hAnsi="Sylfaen" w:cs="Arial"/>
          <w:i/>
          <w:sz w:val="20"/>
          <w:szCs w:val="20"/>
          <w:lang w:val="hy-AM"/>
        </w:rPr>
        <w:t>եթե</w:t>
      </w:r>
      <w:r w:rsidRPr="004F513F">
        <w:rPr>
          <w:rFonts w:ascii="Sylfaen" w:hAnsi="Sylfaen"/>
          <w:i/>
          <w:sz w:val="20"/>
          <w:szCs w:val="20"/>
          <w:lang w:val="hy-AM"/>
        </w:rPr>
        <w:t xml:space="preserve"> </w:t>
      </w:r>
      <w:r w:rsidRPr="004F513F">
        <w:rPr>
          <w:rFonts w:ascii="Sylfaen" w:hAnsi="Sylfaen" w:cs="Arial"/>
          <w:i/>
          <w:sz w:val="20"/>
          <w:szCs w:val="20"/>
          <w:lang w:val="hy-AM"/>
        </w:rPr>
        <w:t>դա</w:t>
      </w:r>
      <w:r w:rsidRPr="004F513F">
        <w:rPr>
          <w:rFonts w:ascii="Sylfaen" w:hAnsi="Sylfaen"/>
          <w:i/>
          <w:sz w:val="20"/>
          <w:szCs w:val="20"/>
          <w:lang w:val="hy-AM"/>
        </w:rPr>
        <w:t xml:space="preserve"> </w:t>
      </w:r>
      <w:r w:rsidRPr="004F513F">
        <w:rPr>
          <w:rFonts w:ascii="Sylfaen" w:hAnsi="Sylfaen" w:cs="Arial"/>
          <w:i/>
          <w:sz w:val="20"/>
          <w:szCs w:val="20"/>
          <w:lang w:val="hy-AM"/>
        </w:rPr>
        <w:t>եղել</w:t>
      </w:r>
      <w:r w:rsidRPr="004F513F">
        <w:rPr>
          <w:rFonts w:ascii="Sylfaen" w:hAnsi="Sylfaen"/>
          <w:i/>
          <w:sz w:val="20"/>
          <w:szCs w:val="20"/>
          <w:lang w:val="hy-AM"/>
        </w:rPr>
        <w:t xml:space="preserve"> </w:t>
      </w:r>
      <w:r w:rsidRPr="004F513F">
        <w:rPr>
          <w:rFonts w:ascii="Sylfaen" w:hAnsi="Sylfaen" w:cs="Arial"/>
          <w:i/>
          <w:sz w:val="20"/>
          <w:szCs w:val="20"/>
          <w:lang w:val="hy-AM"/>
        </w:rPr>
        <w:t>է</w:t>
      </w:r>
      <w:r w:rsidRPr="004F513F">
        <w:rPr>
          <w:rFonts w:ascii="Sylfaen" w:hAnsi="Sylfaen"/>
          <w:i/>
          <w:sz w:val="20"/>
          <w:szCs w:val="20"/>
          <w:lang w:val="hy-AM"/>
        </w:rPr>
        <w:t xml:space="preserve"> </w:t>
      </w:r>
      <w:r w:rsidRPr="004F513F">
        <w:rPr>
          <w:rFonts w:ascii="Sylfaen" w:hAnsi="Sylfaen" w:cs="Arial"/>
          <w:i/>
          <w:sz w:val="20"/>
          <w:szCs w:val="20"/>
          <w:lang w:val="hy-AM"/>
        </w:rPr>
        <w:t>անհաղթահարելի</w:t>
      </w:r>
      <w:r w:rsidRPr="004F513F">
        <w:rPr>
          <w:rFonts w:ascii="Sylfaen" w:hAnsi="Sylfaen"/>
          <w:i/>
          <w:sz w:val="20"/>
          <w:szCs w:val="20"/>
          <w:lang w:val="hy-AM"/>
        </w:rPr>
        <w:t xml:space="preserve"> </w:t>
      </w:r>
      <w:r w:rsidRPr="004F513F">
        <w:rPr>
          <w:rFonts w:ascii="Sylfaen" w:hAnsi="Sylfaen" w:cs="Arial"/>
          <w:i/>
          <w:sz w:val="20"/>
          <w:szCs w:val="20"/>
          <w:lang w:val="hy-AM"/>
        </w:rPr>
        <w:t>ուժի</w:t>
      </w:r>
      <w:r w:rsidRPr="004F513F">
        <w:rPr>
          <w:rFonts w:ascii="Sylfaen" w:hAnsi="Sylfaen"/>
          <w:i/>
          <w:sz w:val="20"/>
          <w:szCs w:val="20"/>
          <w:lang w:val="hy-AM"/>
        </w:rPr>
        <w:t xml:space="preserve"> </w:t>
      </w:r>
      <w:r w:rsidRPr="004F513F">
        <w:rPr>
          <w:rFonts w:ascii="Sylfaen" w:hAnsi="Sylfaen" w:cs="Arial"/>
          <w:i/>
          <w:sz w:val="20"/>
          <w:szCs w:val="20"/>
          <w:lang w:val="hy-AM"/>
        </w:rPr>
        <w:t>ազդեցության</w:t>
      </w:r>
      <w:r w:rsidRPr="004F513F">
        <w:rPr>
          <w:rFonts w:ascii="Sylfaen" w:hAnsi="Sylfaen"/>
          <w:i/>
          <w:sz w:val="20"/>
          <w:szCs w:val="20"/>
          <w:lang w:val="hy-AM"/>
        </w:rPr>
        <w:t xml:space="preserve"> </w:t>
      </w:r>
      <w:r w:rsidRPr="004F513F">
        <w:rPr>
          <w:rFonts w:ascii="Sylfaen" w:hAnsi="Sylfaen" w:cs="Arial"/>
          <w:i/>
          <w:sz w:val="20"/>
          <w:szCs w:val="20"/>
          <w:lang w:val="hy-AM"/>
        </w:rPr>
        <w:t>հետևանքով</w:t>
      </w:r>
      <w:r w:rsidRPr="004F513F">
        <w:rPr>
          <w:rFonts w:ascii="Sylfaen" w:hAnsi="Sylfaen"/>
          <w:i/>
          <w:sz w:val="20"/>
          <w:szCs w:val="20"/>
          <w:lang w:val="hy-AM"/>
        </w:rPr>
        <w:t xml:space="preserve">, </w:t>
      </w:r>
      <w:r w:rsidRPr="004F513F">
        <w:rPr>
          <w:rFonts w:ascii="Sylfaen" w:hAnsi="Sylfaen" w:cs="Arial"/>
          <w:i/>
          <w:sz w:val="20"/>
          <w:szCs w:val="20"/>
          <w:lang w:val="hy-AM"/>
        </w:rPr>
        <w:t>որը</w:t>
      </w:r>
      <w:r w:rsidRPr="004F513F">
        <w:rPr>
          <w:rFonts w:ascii="Sylfaen" w:hAnsi="Sylfaen"/>
          <w:i/>
          <w:sz w:val="20"/>
          <w:szCs w:val="20"/>
          <w:lang w:val="hy-AM"/>
        </w:rPr>
        <w:t xml:space="preserve"> </w:t>
      </w:r>
      <w:r w:rsidRPr="004F513F">
        <w:rPr>
          <w:rFonts w:ascii="Sylfaen" w:hAnsi="Sylfaen" w:cs="Arial"/>
          <w:i/>
          <w:sz w:val="20"/>
          <w:szCs w:val="20"/>
          <w:lang w:val="hy-AM"/>
        </w:rPr>
        <w:t>ծագել</w:t>
      </w:r>
      <w:r w:rsidRPr="004F513F">
        <w:rPr>
          <w:rFonts w:ascii="Sylfaen" w:hAnsi="Sylfaen"/>
          <w:i/>
          <w:sz w:val="20"/>
          <w:szCs w:val="20"/>
          <w:lang w:val="hy-AM"/>
        </w:rPr>
        <w:t xml:space="preserve"> </w:t>
      </w:r>
      <w:r w:rsidRPr="004F513F">
        <w:rPr>
          <w:rFonts w:ascii="Sylfaen" w:hAnsi="Sylfaen" w:cs="Arial"/>
          <w:i/>
          <w:sz w:val="20"/>
          <w:szCs w:val="20"/>
          <w:lang w:val="hy-AM"/>
        </w:rPr>
        <w:t>է</w:t>
      </w:r>
      <w:r w:rsidRPr="004F513F">
        <w:rPr>
          <w:rFonts w:ascii="Sylfaen" w:hAnsi="Sylfaen"/>
          <w:i/>
          <w:sz w:val="20"/>
          <w:szCs w:val="20"/>
          <w:lang w:val="hy-AM"/>
        </w:rPr>
        <w:t xml:space="preserve"> </w:t>
      </w:r>
      <w:r w:rsidRPr="004F513F">
        <w:rPr>
          <w:rFonts w:ascii="Sylfaen" w:hAnsi="Sylfaen" w:cs="Arial"/>
          <w:i/>
          <w:sz w:val="20"/>
          <w:szCs w:val="20"/>
          <w:lang w:val="hy-AM"/>
        </w:rPr>
        <w:t>սույն</w:t>
      </w:r>
      <w:r w:rsidRPr="004F513F">
        <w:rPr>
          <w:rFonts w:ascii="Sylfaen" w:hAnsi="Sylfaen"/>
          <w:i/>
          <w:sz w:val="20"/>
          <w:szCs w:val="20"/>
          <w:lang w:val="hy-AM"/>
        </w:rPr>
        <w:t xml:space="preserve"> </w:t>
      </w:r>
      <w:r w:rsidRPr="004F513F">
        <w:rPr>
          <w:rFonts w:ascii="Sylfaen" w:hAnsi="Sylfaen" w:cs="Arial"/>
          <w:i/>
          <w:sz w:val="20"/>
          <w:szCs w:val="20"/>
          <w:lang w:val="hy-AM"/>
        </w:rPr>
        <w:t>Պայմանագիրը</w:t>
      </w:r>
      <w:r w:rsidRPr="004F513F">
        <w:rPr>
          <w:rFonts w:ascii="Sylfaen" w:hAnsi="Sylfaen"/>
          <w:i/>
          <w:sz w:val="20"/>
          <w:szCs w:val="20"/>
          <w:lang w:val="hy-AM"/>
        </w:rPr>
        <w:t xml:space="preserve"> </w:t>
      </w:r>
      <w:r w:rsidRPr="004F513F">
        <w:rPr>
          <w:rFonts w:ascii="Sylfaen" w:hAnsi="Sylfaen" w:cs="Arial"/>
          <w:i/>
          <w:sz w:val="20"/>
          <w:szCs w:val="20"/>
          <w:lang w:val="hy-AM"/>
        </w:rPr>
        <w:t>կնքելուց</w:t>
      </w:r>
      <w:r w:rsidRPr="004F513F">
        <w:rPr>
          <w:rFonts w:ascii="Sylfaen" w:hAnsi="Sylfaen"/>
          <w:i/>
          <w:sz w:val="20"/>
          <w:szCs w:val="20"/>
          <w:lang w:val="hy-AM"/>
        </w:rPr>
        <w:t xml:space="preserve"> </w:t>
      </w:r>
      <w:r w:rsidRPr="004F513F">
        <w:rPr>
          <w:rFonts w:ascii="Sylfaen" w:hAnsi="Sylfaen" w:cs="Arial"/>
          <w:i/>
          <w:sz w:val="20"/>
          <w:szCs w:val="20"/>
          <w:lang w:val="hy-AM"/>
        </w:rPr>
        <w:t>հետո</w:t>
      </w:r>
      <w:r w:rsidRPr="004F513F">
        <w:rPr>
          <w:rFonts w:ascii="Sylfaen" w:hAnsi="Sylfaen"/>
          <w:i/>
          <w:sz w:val="20"/>
          <w:szCs w:val="20"/>
          <w:lang w:val="hy-AM"/>
        </w:rPr>
        <w:t xml:space="preserve">, </w:t>
      </w:r>
      <w:r w:rsidRPr="004F513F">
        <w:rPr>
          <w:rFonts w:ascii="Sylfaen" w:hAnsi="Sylfaen" w:cs="Arial"/>
          <w:i/>
          <w:sz w:val="20"/>
          <w:szCs w:val="20"/>
          <w:lang w:val="hy-AM"/>
        </w:rPr>
        <w:t>և</w:t>
      </w:r>
      <w:r w:rsidRPr="004F513F">
        <w:rPr>
          <w:rFonts w:ascii="Sylfaen" w:hAnsi="Sylfaen"/>
          <w:i/>
          <w:sz w:val="20"/>
          <w:szCs w:val="20"/>
          <w:lang w:val="hy-AM"/>
        </w:rPr>
        <w:t xml:space="preserve"> </w:t>
      </w:r>
      <w:r w:rsidRPr="004F513F">
        <w:rPr>
          <w:rFonts w:ascii="Sylfaen" w:hAnsi="Sylfaen" w:cs="Arial"/>
          <w:i/>
          <w:sz w:val="20"/>
          <w:szCs w:val="20"/>
          <w:lang w:val="hy-AM"/>
        </w:rPr>
        <w:t>որը</w:t>
      </w:r>
      <w:r w:rsidRPr="004F513F">
        <w:rPr>
          <w:rFonts w:ascii="Sylfaen" w:hAnsi="Sylfaen"/>
          <w:i/>
          <w:sz w:val="20"/>
          <w:szCs w:val="20"/>
          <w:lang w:val="hy-AM"/>
        </w:rPr>
        <w:t xml:space="preserve"> </w:t>
      </w:r>
      <w:r w:rsidRPr="004F513F">
        <w:rPr>
          <w:rFonts w:ascii="Sylfaen" w:hAnsi="Sylfaen" w:cs="Arial"/>
          <w:i/>
          <w:sz w:val="20"/>
          <w:szCs w:val="20"/>
          <w:lang w:val="hy-AM"/>
        </w:rPr>
        <w:t>Կողմերը</w:t>
      </w:r>
      <w:r w:rsidRPr="004F513F">
        <w:rPr>
          <w:rFonts w:ascii="Sylfaen" w:hAnsi="Sylfaen"/>
          <w:i/>
          <w:sz w:val="20"/>
          <w:szCs w:val="20"/>
          <w:lang w:val="hy-AM"/>
        </w:rPr>
        <w:t xml:space="preserve"> </w:t>
      </w:r>
      <w:r w:rsidRPr="004F513F">
        <w:rPr>
          <w:rFonts w:ascii="Sylfaen" w:hAnsi="Sylfaen" w:cs="Arial"/>
          <w:i/>
          <w:sz w:val="20"/>
          <w:szCs w:val="20"/>
          <w:lang w:val="hy-AM"/>
        </w:rPr>
        <w:t>չէին</w:t>
      </w:r>
      <w:r w:rsidRPr="004F513F">
        <w:rPr>
          <w:rFonts w:ascii="Sylfaen" w:hAnsi="Sylfaen"/>
          <w:i/>
          <w:sz w:val="20"/>
          <w:szCs w:val="20"/>
          <w:lang w:val="hy-AM"/>
        </w:rPr>
        <w:t xml:space="preserve"> </w:t>
      </w:r>
      <w:r w:rsidRPr="004F513F">
        <w:rPr>
          <w:rFonts w:ascii="Sylfaen" w:hAnsi="Sylfaen" w:cs="Arial"/>
          <w:i/>
          <w:sz w:val="20"/>
          <w:szCs w:val="20"/>
          <w:lang w:val="hy-AM"/>
        </w:rPr>
        <w:t>կարող</w:t>
      </w:r>
      <w:r w:rsidRPr="004F513F">
        <w:rPr>
          <w:rFonts w:ascii="Sylfaen" w:hAnsi="Sylfaen"/>
          <w:i/>
          <w:sz w:val="20"/>
          <w:szCs w:val="20"/>
          <w:lang w:val="hy-AM"/>
        </w:rPr>
        <w:t xml:space="preserve"> </w:t>
      </w:r>
      <w:r w:rsidRPr="004F513F">
        <w:rPr>
          <w:rFonts w:ascii="Sylfaen" w:hAnsi="Sylfaen" w:cs="Arial"/>
          <w:i/>
          <w:sz w:val="20"/>
          <w:szCs w:val="20"/>
          <w:lang w:val="hy-AM"/>
        </w:rPr>
        <w:t>կանխատեսել</w:t>
      </w:r>
      <w:r w:rsidRPr="004F513F">
        <w:rPr>
          <w:rFonts w:ascii="Sylfaen" w:hAnsi="Sylfaen"/>
          <w:i/>
          <w:sz w:val="20"/>
          <w:szCs w:val="20"/>
          <w:lang w:val="hy-AM"/>
        </w:rPr>
        <w:t xml:space="preserve"> </w:t>
      </w:r>
      <w:r w:rsidRPr="004F513F">
        <w:rPr>
          <w:rFonts w:ascii="Sylfaen" w:hAnsi="Sylfaen" w:cs="Arial"/>
          <w:i/>
          <w:sz w:val="20"/>
          <w:szCs w:val="20"/>
          <w:lang w:val="hy-AM"/>
        </w:rPr>
        <w:t>կամ</w:t>
      </w:r>
      <w:r w:rsidRPr="004F513F">
        <w:rPr>
          <w:rFonts w:ascii="Sylfaen" w:hAnsi="Sylfaen"/>
          <w:i/>
          <w:sz w:val="20"/>
          <w:szCs w:val="20"/>
          <w:lang w:val="hy-AM"/>
        </w:rPr>
        <w:t xml:space="preserve"> </w:t>
      </w:r>
      <w:r w:rsidRPr="004F513F">
        <w:rPr>
          <w:rFonts w:ascii="Sylfaen" w:hAnsi="Sylfaen" w:cs="Arial"/>
          <w:i/>
          <w:sz w:val="20"/>
          <w:szCs w:val="20"/>
          <w:lang w:val="hy-AM"/>
        </w:rPr>
        <w:t>կանխարգելել։</w:t>
      </w:r>
      <w:r w:rsidRPr="004F513F">
        <w:rPr>
          <w:rFonts w:ascii="Sylfaen" w:hAnsi="Sylfaen"/>
          <w:i/>
          <w:sz w:val="20"/>
          <w:szCs w:val="20"/>
          <w:lang w:val="hy-AM"/>
        </w:rPr>
        <w:t xml:space="preserve"> </w:t>
      </w:r>
      <w:r w:rsidRPr="004F513F">
        <w:rPr>
          <w:rFonts w:ascii="Sylfaen" w:hAnsi="Sylfaen" w:cs="Arial"/>
          <w:i/>
          <w:sz w:val="20"/>
          <w:szCs w:val="20"/>
          <w:lang w:val="hy-AM"/>
        </w:rPr>
        <w:t>Այդպիսի</w:t>
      </w:r>
      <w:r w:rsidRPr="004F513F">
        <w:rPr>
          <w:rFonts w:ascii="Sylfaen" w:hAnsi="Sylfaen"/>
          <w:i/>
          <w:sz w:val="20"/>
          <w:szCs w:val="20"/>
          <w:lang w:val="hy-AM"/>
        </w:rPr>
        <w:t xml:space="preserve"> </w:t>
      </w:r>
      <w:r w:rsidRPr="004F513F">
        <w:rPr>
          <w:rFonts w:ascii="Sylfaen" w:hAnsi="Sylfaen" w:cs="Arial"/>
          <w:i/>
          <w:sz w:val="20"/>
          <w:szCs w:val="20"/>
          <w:lang w:val="hy-AM"/>
        </w:rPr>
        <w:t>իրավիճակներ</w:t>
      </w:r>
      <w:r w:rsidRPr="004F513F">
        <w:rPr>
          <w:rFonts w:ascii="Sylfaen" w:hAnsi="Sylfaen"/>
          <w:i/>
          <w:sz w:val="20"/>
          <w:szCs w:val="20"/>
          <w:lang w:val="hy-AM"/>
        </w:rPr>
        <w:t xml:space="preserve"> </w:t>
      </w:r>
      <w:r w:rsidRPr="004F513F">
        <w:rPr>
          <w:rFonts w:ascii="Sylfaen" w:hAnsi="Sylfaen" w:cs="Arial"/>
          <w:i/>
          <w:sz w:val="20"/>
          <w:szCs w:val="20"/>
          <w:lang w:val="hy-AM"/>
        </w:rPr>
        <w:t>են</w:t>
      </w:r>
      <w:r w:rsidRPr="004F513F">
        <w:rPr>
          <w:rFonts w:ascii="Sylfaen" w:hAnsi="Sylfaen"/>
          <w:i/>
          <w:sz w:val="20"/>
          <w:szCs w:val="20"/>
          <w:lang w:val="hy-AM"/>
        </w:rPr>
        <w:t xml:space="preserve"> </w:t>
      </w:r>
      <w:r w:rsidRPr="004F513F">
        <w:rPr>
          <w:rFonts w:ascii="Sylfaen" w:hAnsi="Sylfaen" w:cs="Arial"/>
          <w:i/>
          <w:sz w:val="20"/>
          <w:szCs w:val="20"/>
          <w:lang w:val="hy-AM"/>
        </w:rPr>
        <w:t>երկրաշարժը</w:t>
      </w:r>
      <w:r w:rsidRPr="004F513F">
        <w:rPr>
          <w:rFonts w:ascii="Sylfaen" w:hAnsi="Sylfaen"/>
          <w:i/>
          <w:sz w:val="20"/>
          <w:szCs w:val="20"/>
          <w:lang w:val="hy-AM"/>
        </w:rPr>
        <w:t xml:space="preserve">, </w:t>
      </w:r>
      <w:r w:rsidRPr="004F513F">
        <w:rPr>
          <w:rFonts w:ascii="Sylfaen" w:hAnsi="Sylfaen" w:cs="Arial"/>
          <w:i/>
          <w:sz w:val="20"/>
          <w:szCs w:val="20"/>
          <w:lang w:val="hy-AM"/>
        </w:rPr>
        <w:t>ջրհեղեղը</w:t>
      </w:r>
      <w:r w:rsidRPr="004F513F">
        <w:rPr>
          <w:rFonts w:ascii="Sylfaen" w:hAnsi="Sylfaen"/>
          <w:i/>
          <w:sz w:val="20"/>
          <w:szCs w:val="20"/>
          <w:lang w:val="hy-AM"/>
        </w:rPr>
        <w:t xml:space="preserve">, </w:t>
      </w:r>
      <w:r w:rsidRPr="004F513F">
        <w:rPr>
          <w:rFonts w:ascii="Sylfaen" w:hAnsi="Sylfaen" w:cs="Arial"/>
          <w:i/>
          <w:sz w:val="20"/>
          <w:szCs w:val="20"/>
          <w:lang w:val="hy-AM"/>
        </w:rPr>
        <w:t>հրդեհը</w:t>
      </w:r>
      <w:r w:rsidRPr="004F513F">
        <w:rPr>
          <w:rFonts w:ascii="Sylfaen" w:hAnsi="Sylfaen"/>
          <w:i/>
          <w:sz w:val="20"/>
          <w:szCs w:val="20"/>
          <w:lang w:val="hy-AM"/>
        </w:rPr>
        <w:t xml:space="preserve">, </w:t>
      </w:r>
      <w:r w:rsidRPr="004F513F">
        <w:rPr>
          <w:rFonts w:ascii="Sylfaen" w:hAnsi="Sylfaen" w:cs="Arial"/>
          <w:i/>
          <w:sz w:val="20"/>
          <w:szCs w:val="20"/>
          <w:lang w:val="hy-AM"/>
        </w:rPr>
        <w:t>պատերազմը</w:t>
      </w:r>
      <w:r w:rsidRPr="004F513F">
        <w:rPr>
          <w:rFonts w:ascii="Sylfaen" w:hAnsi="Sylfaen"/>
          <w:i/>
          <w:sz w:val="20"/>
          <w:szCs w:val="20"/>
          <w:lang w:val="hy-AM"/>
        </w:rPr>
        <w:t xml:space="preserve">, </w:t>
      </w:r>
      <w:r w:rsidRPr="004F513F">
        <w:rPr>
          <w:rFonts w:ascii="Sylfaen" w:hAnsi="Sylfaen" w:cs="Arial"/>
          <w:i/>
          <w:sz w:val="20"/>
          <w:szCs w:val="20"/>
          <w:lang w:val="hy-AM"/>
        </w:rPr>
        <w:t>ռազմական</w:t>
      </w:r>
      <w:r w:rsidRPr="004F513F">
        <w:rPr>
          <w:rFonts w:ascii="Sylfaen" w:hAnsi="Sylfaen"/>
          <w:i/>
          <w:sz w:val="20"/>
          <w:szCs w:val="20"/>
          <w:lang w:val="hy-AM"/>
        </w:rPr>
        <w:t xml:space="preserve"> </w:t>
      </w:r>
      <w:r w:rsidRPr="004F513F">
        <w:rPr>
          <w:rFonts w:ascii="Sylfaen" w:hAnsi="Sylfaen" w:cs="Arial"/>
          <w:i/>
          <w:sz w:val="20"/>
          <w:szCs w:val="20"/>
          <w:lang w:val="hy-AM"/>
        </w:rPr>
        <w:t>և</w:t>
      </w:r>
      <w:r w:rsidRPr="004F513F">
        <w:rPr>
          <w:rFonts w:ascii="Sylfaen" w:hAnsi="Sylfaen"/>
          <w:i/>
          <w:sz w:val="20"/>
          <w:szCs w:val="20"/>
          <w:lang w:val="hy-AM"/>
        </w:rPr>
        <w:t xml:space="preserve"> </w:t>
      </w:r>
      <w:r w:rsidRPr="004F513F">
        <w:rPr>
          <w:rFonts w:ascii="Sylfaen" w:hAnsi="Sylfaen" w:cs="Arial"/>
          <w:i/>
          <w:sz w:val="20"/>
          <w:szCs w:val="20"/>
          <w:lang w:val="hy-AM"/>
        </w:rPr>
        <w:t>արտակարգ</w:t>
      </w:r>
      <w:r w:rsidRPr="004F513F">
        <w:rPr>
          <w:rFonts w:ascii="Sylfaen" w:hAnsi="Sylfaen"/>
          <w:i/>
          <w:sz w:val="20"/>
          <w:szCs w:val="20"/>
          <w:lang w:val="hy-AM"/>
        </w:rPr>
        <w:t xml:space="preserve"> </w:t>
      </w:r>
      <w:r w:rsidRPr="004F513F">
        <w:rPr>
          <w:rFonts w:ascii="Sylfaen" w:hAnsi="Sylfaen" w:cs="Arial"/>
          <w:i/>
          <w:sz w:val="20"/>
          <w:szCs w:val="20"/>
          <w:lang w:val="hy-AM"/>
        </w:rPr>
        <w:t>դրություն</w:t>
      </w:r>
      <w:r w:rsidRPr="004F513F">
        <w:rPr>
          <w:rFonts w:ascii="Sylfaen" w:hAnsi="Sylfaen"/>
          <w:i/>
          <w:sz w:val="20"/>
          <w:szCs w:val="20"/>
          <w:lang w:val="hy-AM"/>
        </w:rPr>
        <w:t xml:space="preserve"> </w:t>
      </w:r>
      <w:r w:rsidRPr="004F513F">
        <w:rPr>
          <w:rFonts w:ascii="Sylfaen" w:hAnsi="Sylfaen" w:cs="Arial"/>
          <w:i/>
          <w:sz w:val="20"/>
          <w:szCs w:val="20"/>
          <w:lang w:val="hy-AM"/>
        </w:rPr>
        <w:t>հայտարարելը</w:t>
      </w:r>
      <w:r w:rsidRPr="004F513F">
        <w:rPr>
          <w:rFonts w:ascii="Sylfaen" w:hAnsi="Sylfaen"/>
          <w:i/>
          <w:sz w:val="20"/>
          <w:szCs w:val="20"/>
          <w:lang w:val="hy-AM"/>
        </w:rPr>
        <w:t xml:space="preserve">, </w:t>
      </w:r>
      <w:r w:rsidRPr="004F513F">
        <w:rPr>
          <w:rFonts w:ascii="Sylfaen" w:hAnsi="Sylfaen" w:cs="Arial"/>
          <w:i/>
          <w:sz w:val="20"/>
          <w:szCs w:val="20"/>
          <w:lang w:val="hy-AM"/>
        </w:rPr>
        <w:t>քաղաքական</w:t>
      </w:r>
      <w:r w:rsidRPr="004F513F">
        <w:rPr>
          <w:rFonts w:ascii="Sylfaen" w:hAnsi="Sylfaen"/>
          <w:i/>
          <w:sz w:val="20"/>
          <w:szCs w:val="20"/>
          <w:lang w:val="hy-AM"/>
        </w:rPr>
        <w:t xml:space="preserve"> </w:t>
      </w:r>
      <w:r w:rsidRPr="004F513F">
        <w:rPr>
          <w:rFonts w:ascii="Sylfaen" w:hAnsi="Sylfaen" w:cs="Arial"/>
          <w:i/>
          <w:sz w:val="20"/>
          <w:szCs w:val="20"/>
          <w:lang w:val="hy-AM"/>
        </w:rPr>
        <w:t>հուզումները</w:t>
      </w:r>
      <w:r w:rsidRPr="004F513F">
        <w:rPr>
          <w:rFonts w:ascii="Sylfaen" w:hAnsi="Sylfaen"/>
          <w:i/>
          <w:sz w:val="20"/>
          <w:szCs w:val="20"/>
          <w:lang w:val="hy-AM"/>
        </w:rPr>
        <w:t xml:space="preserve">, </w:t>
      </w:r>
      <w:r w:rsidRPr="004F513F">
        <w:rPr>
          <w:rFonts w:ascii="Sylfaen" w:hAnsi="Sylfaen" w:cs="Arial"/>
          <w:i/>
          <w:sz w:val="20"/>
          <w:szCs w:val="20"/>
          <w:lang w:val="hy-AM"/>
        </w:rPr>
        <w:t>գործադուլները</w:t>
      </w:r>
      <w:r w:rsidRPr="004F513F">
        <w:rPr>
          <w:rFonts w:ascii="Sylfaen" w:hAnsi="Sylfaen"/>
          <w:i/>
          <w:sz w:val="20"/>
          <w:szCs w:val="20"/>
          <w:lang w:val="hy-AM"/>
        </w:rPr>
        <w:t xml:space="preserve">, </w:t>
      </w:r>
      <w:r w:rsidRPr="004F513F">
        <w:rPr>
          <w:rFonts w:ascii="Sylfaen" w:hAnsi="Sylfaen" w:cs="Arial"/>
          <w:i/>
          <w:sz w:val="20"/>
          <w:szCs w:val="20"/>
          <w:lang w:val="hy-AM"/>
        </w:rPr>
        <w:t>հաղորդակցության</w:t>
      </w:r>
      <w:r w:rsidRPr="004F513F">
        <w:rPr>
          <w:rFonts w:ascii="Sylfaen" w:hAnsi="Sylfaen"/>
          <w:i/>
          <w:sz w:val="20"/>
          <w:szCs w:val="20"/>
          <w:lang w:val="hy-AM"/>
        </w:rPr>
        <w:t xml:space="preserve"> </w:t>
      </w:r>
      <w:r w:rsidRPr="004F513F">
        <w:rPr>
          <w:rFonts w:ascii="Sylfaen" w:hAnsi="Sylfaen" w:cs="Arial"/>
          <w:i/>
          <w:sz w:val="20"/>
          <w:szCs w:val="20"/>
          <w:lang w:val="hy-AM"/>
        </w:rPr>
        <w:t>միջոցների</w:t>
      </w:r>
      <w:r w:rsidRPr="004F513F">
        <w:rPr>
          <w:rFonts w:ascii="Sylfaen" w:hAnsi="Sylfaen"/>
          <w:i/>
          <w:sz w:val="20"/>
          <w:szCs w:val="20"/>
          <w:lang w:val="hy-AM"/>
        </w:rPr>
        <w:t xml:space="preserve"> </w:t>
      </w:r>
      <w:r w:rsidRPr="004F513F">
        <w:rPr>
          <w:rFonts w:ascii="Sylfaen" w:hAnsi="Sylfaen" w:cs="Arial"/>
          <w:i/>
          <w:sz w:val="20"/>
          <w:szCs w:val="20"/>
          <w:lang w:val="hy-AM"/>
        </w:rPr>
        <w:t>աշխատանքի</w:t>
      </w:r>
      <w:r w:rsidRPr="004F513F">
        <w:rPr>
          <w:rFonts w:ascii="Sylfaen" w:hAnsi="Sylfaen"/>
          <w:i/>
          <w:sz w:val="20"/>
          <w:szCs w:val="20"/>
          <w:lang w:val="hy-AM"/>
        </w:rPr>
        <w:t xml:space="preserve"> </w:t>
      </w:r>
      <w:r w:rsidRPr="004F513F">
        <w:rPr>
          <w:rFonts w:ascii="Sylfaen" w:hAnsi="Sylfaen" w:cs="Arial"/>
          <w:i/>
          <w:sz w:val="20"/>
          <w:szCs w:val="20"/>
          <w:lang w:val="hy-AM"/>
        </w:rPr>
        <w:t>դադարեցումը</w:t>
      </w:r>
      <w:r w:rsidRPr="004F513F">
        <w:rPr>
          <w:rFonts w:ascii="Sylfaen" w:hAnsi="Sylfaen"/>
          <w:i/>
          <w:sz w:val="20"/>
          <w:szCs w:val="20"/>
          <w:lang w:val="hy-AM"/>
        </w:rPr>
        <w:t xml:space="preserve">, </w:t>
      </w:r>
      <w:r w:rsidRPr="004F513F">
        <w:rPr>
          <w:rFonts w:ascii="Sylfaen" w:hAnsi="Sylfaen" w:cs="Arial"/>
          <w:i/>
          <w:sz w:val="20"/>
          <w:szCs w:val="20"/>
          <w:lang w:val="hy-AM"/>
        </w:rPr>
        <w:t>պետական</w:t>
      </w:r>
      <w:r w:rsidRPr="004F513F">
        <w:rPr>
          <w:rFonts w:ascii="Sylfaen" w:hAnsi="Sylfaen"/>
          <w:i/>
          <w:sz w:val="20"/>
          <w:szCs w:val="20"/>
          <w:lang w:val="hy-AM"/>
        </w:rPr>
        <w:t xml:space="preserve"> </w:t>
      </w:r>
      <w:r w:rsidRPr="004F513F">
        <w:rPr>
          <w:rFonts w:ascii="Sylfaen" w:hAnsi="Sylfaen" w:cs="Arial"/>
          <w:i/>
          <w:sz w:val="20"/>
          <w:szCs w:val="20"/>
          <w:lang w:val="hy-AM"/>
        </w:rPr>
        <w:t>մարմինների</w:t>
      </w:r>
      <w:r w:rsidRPr="004F513F">
        <w:rPr>
          <w:rFonts w:ascii="Sylfaen" w:hAnsi="Sylfaen"/>
          <w:i/>
          <w:sz w:val="20"/>
          <w:szCs w:val="20"/>
          <w:lang w:val="hy-AM"/>
        </w:rPr>
        <w:t xml:space="preserve"> </w:t>
      </w:r>
      <w:r w:rsidRPr="004F513F">
        <w:rPr>
          <w:rFonts w:ascii="Sylfaen" w:hAnsi="Sylfaen" w:cs="Arial"/>
          <w:i/>
          <w:sz w:val="20"/>
          <w:szCs w:val="20"/>
          <w:lang w:val="hy-AM"/>
        </w:rPr>
        <w:t>ակտերը</w:t>
      </w:r>
      <w:r w:rsidRPr="004F513F">
        <w:rPr>
          <w:rFonts w:ascii="Sylfaen" w:hAnsi="Sylfaen"/>
          <w:i/>
          <w:sz w:val="20"/>
          <w:szCs w:val="20"/>
          <w:lang w:val="hy-AM"/>
        </w:rPr>
        <w:t xml:space="preserve"> </w:t>
      </w:r>
      <w:r w:rsidRPr="004F513F">
        <w:rPr>
          <w:rFonts w:ascii="Sylfaen" w:hAnsi="Sylfaen" w:cs="Arial"/>
          <w:i/>
          <w:sz w:val="20"/>
          <w:szCs w:val="20"/>
          <w:lang w:val="hy-AM"/>
        </w:rPr>
        <w:t>և</w:t>
      </w:r>
      <w:r w:rsidRPr="004F513F">
        <w:rPr>
          <w:rFonts w:ascii="Sylfaen" w:hAnsi="Sylfaen"/>
          <w:i/>
          <w:sz w:val="20"/>
          <w:szCs w:val="20"/>
          <w:lang w:val="hy-AM"/>
        </w:rPr>
        <w:t xml:space="preserve"> </w:t>
      </w:r>
      <w:r w:rsidRPr="004F513F">
        <w:rPr>
          <w:rFonts w:ascii="Sylfaen" w:hAnsi="Sylfaen" w:cs="Arial"/>
          <w:i/>
          <w:sz w:val="20"/>
          <w:szCs w:val="20"/>
          <w:lang w:val="hy-AM"/>
        </w:rPr>
        <w:t>այլն</w:t>
      </w:r>
      <w:r w:rsidRPr="004F513F">
        <w:rPr>
          <w:rFonts w:ascii="Sylfaen" w:hAnsi="Sylfaen"/>
          <w:i/>
          <w:sz w:val="20"/>
          <w:szCs w:val="20"/>
          <w:lang w:val="hy-AM"/>
        </w:rPr>
        <w:t xml:space="preserve">, </w:t>
      </w:r>
      <w:r w:rsidRPr="004F513F">
        <w:rPr>
          <w:rFonts w:ascii="Sylfaen" w:hAnsi="Sylfaen" w:cs="Arial"/>
          <w:i/>
          <w:sz w:val="20"/>
          <w:szCs w:val="20"/>
          <w:lang w:val="hy-AM"/>
        </w:rPr>
        <w:t>որոնք</w:t>
      </w:r>
      <w:r w:rsidRPr="004F513F">
        <w:rPr>
          <w:rFonts w:ascii="Sylfaen" w:hAnsi="Sylfaen"/>
          <w:i/>
          <w:sz w:val="20"/>
          <w:szCs w:val="20"/>
          <w:lang w:val="hy-AM"/>
        </w:rPr>
        <w:t xml:space="preserve"> </w:t>
      </w:r>
      <w:r w:rsidRPr="004F513F">
        <w:rPr>
          <w:rFonts w:ascii="Sylfaen" w:hAnsi="Sylfaen" w:cs="Arial"/>
          <w:i/>
          <w:sz w:val="20"/>
          <w:szCs w:val="20"/>
          <w:lang w:val="hy-AM"/>
        </w:rPr>
        <w:t>անհնարին</w:t>
      </w:r>
      <w:r w:rsidRPr="004F513F">
        <w:rPr>
          <w:rFonts w:ascii="Sylfaen" w:hAnsi="Sylfaen"/>
          <w:i/>
          <w:sz w:val="20"/>
          <w:szCs w:val="20"/>
          <w:lang w:val="hy-AM"/>
        </w:rPr>
        <w:t xml:space="preserve"> </w:t>
      </w:r>
      <w:r w:rsidRPr="004F513F">
        <w:rPr>
          <w:rFonts w:ascii="Sylfaen" w:hAnsi="Sylfaen" w:cs="Arial"/>
          <w:i/>
          <w:sz w:val="20"/>
          <w:szCs w:val="20"/>
          <w:lang w:val="hy-AM"/>
        </w:rPr>
        <w:t>են</w:t>
      </w:r>
      <w:r w:rsidRPr="004F513F">
        <w:rPr>
          <w:rFonts w:ascii="Sylfaen" w:hAnsi="Sylfaen"/>
          <w:i/>
          <w:sz w:val="20"/>
          <w:szCs w:val="20"/>
          <w:lang w:val="hy-AM"/>
        </w:rPr>
        <w:t xml:space="preserve"> </w:t>
      </w:r>
      <w:r w:rsidRPr="004F513F">
        <w:rPr>
          <w:rFonts w:ascii="Sylfaen" w:hAnsi="Sylfaen" w:cs="Arial"/>
          <w:i/>
          <w:sz w:val="20"/>
          <w:szCs w:val="20"/>
          <w:lang w:val="hy-AM"/>
        </w:rPr>
        <w:t>դարձնում</w:t>
      </w:r>
      <w:r w:rsidRPr="004F513F">
        <w:rPr>
          <w:rFonts w:ascii="Sylfaen" w:hAnsi="Sylfaen"/>
          <w:i/>
          <w:sz w:val="20"/>
          <w:szCs w:val="20"/>
          <w:lang w:val="hy-AM"/>
        </w:rPr>
        <w:t xml:space="preserve"> </w:t>
      </w:r>
      <w:r w:rsidRPr="004F513F">
        <w:rPr>
          <w:rFonts w:ascii="Sylfaen" w:hAnsi="Sylfaen" w:cs="Arial"/>
          <w:i/>
          <w:sz w:val="20"/>
          <w:szCs w:val="20"/>
          <w:lang w:val="hy-AM"/>
        </w:rPr>
        <w:t>սույն</w:t>
      </w:r>
      <w:r w:rsidRPr="004F513F">
        <w:rPr>
          <w:rFonts w:ascii="Sylfaen" w:hAnsi="Sylfaen"/>
          <w:i/>
          <w:sz w:val="20"/>
          <w:szCs w:val="20"/>
          <w:lang w:val="hy-AM"/>
        </w:rPr>
        <w:t xml:space="preserve"> </w:t>
      </w:r>
      <w:r w:rsidRPr="004F513F">
        <w:rPr>
          <w:rFonts w:ascii="Sylfaen" w:hAnsi="Sylfaen" w:cs="Arial"/>
          <w:i/>
          <w:sz w:val="20"/>
          <w:szCs w:val="20"/>
          <w:lang w:val="hy-AM"/>
        </w:rPr>
        <w:t>Պայմանագրով</w:t>
      </w:r>
      <w:r w:rsidRPr="004F513F">
        <w:rPr>
          <w:rFonts w:ascii="Sylfaen" w:hAnsi="Sylfaen"/>
          <w:i/>
          <w:sz w:val="20"/>
          <w:szCs w:val="20"/>
          <w:lang w:val="hy-AM"/>
        </w:rPr>
        <w:t xml:space="preserve"> </w:t>
      </w:r>
      <w:r w:rsidRPr="004F513F">
        <w:rPr>
          <w:rFonts w:ascii="Sylfaen" w:hAnsi="Sylfaen" w:cs="Arial"/>
          <w:i/>
          <w:sz w:val="20"/>
          <w:szCs w:val="20"/>
          <w:lang w:val="hy-AM"/>
        </w:rPr>
        <w:t>պարտավորությունների</w:t>
      </w:r>
      <w:r w:rsidRPr="004F513F">
        <w:rPr>
          <w:rFonts w:ascii="Sylfaen" w:hAnsi="Sylfaen"/>
          <w:i/>
          <w:sz w:val="20"/>
          <w:szCs w:val="20"/>
          <w:lang w:val="hy-AM"/>
        </w:rPr>
        <w:t xml:space="preserve"> </w:t>
      </w:r>
      <w:r w:rsidRPr="004F513F">
        <w:rPr>
          <w:rFonts w:ascii="Sylfaen" w:hAnsi="Sylfaen" w:cs="Arial"/>
          <w:i/>
          <w:sz w:val="20"/>
          <w:szCs w:val="20"/>
          <w:lang w:val="hy-AM"/>
        </w:rPr>
        <w:t>կատարումը։</w:t>
      </w:r>
      <w:r w:rsidRPr="004F513F">
        <w:rPr>
          <w:rFonts w:ascii="Sylfaen" w:hAnsi="Sylfaen"/>
          <w:i/>
          <w:sz w:val="20"/>
          <w:szCs w:val="20"/>
          <w:lang w:val="hy-AM"/>
        </w:rPr>
        <w:t xml:space="preserve"> </w:t>
      </w:r>
      <w:r w:rsidRPr="004F513F">
        <w:rPr>
          <w:rFonts w:ascii="Sylfaen" w:hAnsi="Sylfaen" w:cs="Arial"/>
          <w:i/>
          <w:sz w:val="20"/>
          <w:szCs w:val="20"/>
          <w:lang w:val="hy-AM"/>
        </w:rPr>
        <w:t>Եթե</w:t>
      </w:r>
      <w:r w:rsidRPr="004F513F">
        <w:rPr>
          <w:rFonts w:ascii="Sylfaen" w:hAnsi="Sylfaen"/>
          <w:i/>
          <w:sz w:val="20"/>
          <w:szCs w:val="20"/>
          <w:lang w:val="hy-AM"/>
        </w:rPr>
        <w:t xml:space="preserve"> </w:t>
      </w:r>
      <w:r w:rsidRPr="004F513F">
        <w:rPr>
          <w:rFonts w:ascii="Sylfaen" w:hAnsi="Sylfaen" w:cs="Arial"/>
          <w:i/>
          <w:sz w:val="20"/>
          <w:szCs w:val="20"/>
          <w:lang w:val="hy-AM"/>
        </w:rPr>
        <w:t>արտակարգ</w:t>
      </w:r>
      <w:r w:rsidRPr="004F513F">
        <w:rPr>
          <w:rFonts w:ascii="Sylfaen" w:hAnsi="Sylfaen"/>
          <w:i/>
          <w:sz w:val="20"/>
          <w:szCs w:val="20"/>
          <w:lang w:val="hy-AM"/>
        </w:rPr>
        <w:t xml:space="preserve"> </w:t>
      </w:r>
      <w:r w:rsidRPr="004F513F">
        <w:rPr>
          <w:rFonts w:ascii="Sylfaen" w:hAnsi="Sylfaen" w:cs="Arial"/>
          <w:i/>
          <w:sz w:val="20"/>
          <w:szCs w:val="20"/>
          <w:lang w:val="hy-AM"/>
        </w:rPr>
        <w:t>ուժի</w:t>
      </w:r>
      <w:r w:rsidRPr="004F513F">
        <w:rPr>
          <w:rFonts w:ascii="Sylfaen" w:hAnsi="Sylfaen"/>
          <w:i/>
          <w:sz w:val="20"/>
          <w:szCs w:val="20"/>
          <w:lang w:val="hy-AM"/>
        </w:rPr>
        <w:t xml:space="preserve"> </w:t>
      </w:r>
      <w:r w:rsidRPr="004F513F">
        <w:rPr>
          <w:rFonts w:ascii="Sylfaen" w:hAnsi="Sylfaen" w:cs="Arial"/>
          <w:i/>
          <w:sz w:val="20"/>
          <w:szCs w:val="20"/>
          <w:lang w:val="hy-AM"/>
        </w:rPr>
        <w:t>ազդեցությունը</w:t>
      </w:r>
      <w:r w:rsidRPr="004F513F">
        <w:rPr>
          <w:rFonts w:ascii="Sylfaen" w:hAnsi="Sylfaen"/>
          <w:i/>
          <w:sz w:val="20"/>
          <w:szCs w:val="20"/>
          <w:lang w:val="hy-AM"/>
        </w:rPr>
        <w:t xml:space="preserve"> </w:t>
      </w:r>
      <w:r w:rsidRPr="004F513F">
        <w:rPr>
          <w:rFonts w:ascii="Sylfaen" w:hAnsi="Sylfaen" w:cs="Arial"/>
          <w:i/>
          <w:sz w:val="20"/>
          <w:szCs w:val="20"/>
          <w:lang w:val="hy-AM"/>
        </w:rPr>
        <w:t>շարունակվում</w:t>
      </w:r>
      <w:r w:rsidRPr="004F513F">
        <w:rPr>
          <w:rFonts w:ascii="Sylfaen" w:hAnsi="Sylfaen"/>
          <w:i/>
          <w:sz w:val="20"/>
          <w:szCs w:val="20"/>
          <w:lang w:val="hy-AM"/>
        </w:rPr>
        <w:t xml:space="preserve"> </w:t>
      </w:r>
      <w:r w:rsidRPr="004F513F">
        <w:rPr>
          <w:rFonts w:ascii="Sylfaen" w:hAnsi="Sylfaen" w:cs="Arial"/>
          <w:i/>
          <w:sz w:val="20"/>
          <w:szCs w:val="20"/>
          <w:lang w:val="hy-AM"/>
        </w:rPr>
        <w:t>է</w:t>
      </w:r>
      <w:r w:rsidRPr="004F513F">
        <w:rPr>
          <w:rFonts w:ascii="Sylfaen" w:hAnsi="Sylfaen"/>
          <w:i/>
          <w:sz w:val="20"/>
          <w:szCs w:val="20"/>
          <w:lang w:val="hy-AM"/>
        </w:rPr>
        <w:t xml:space="preserve"> 3 (</w:t>
      </w:r>
      <w:r w:rsidRPr="004F513F">
        <w:rPr>
          <w:rFonts w:ascii="Sylfaen" w:hAnsi="Sylfaen" w:cs="Arial"/>
          <w:i/>
          <w:sz w:val="20"/>
          <w:szCs w:val="20"/>
          <w:lang w:val="hy-AM"/>
        </w:rPr>
        <w:t>երեք</w:t>
      </w:r>
      <w:r w:rsidRPr="004F513F">
        <w:rPr>
          <w:rFonts w:ascii="Sylfaen" w:hAnsi="Sylfaen"/>
          <w:i/>
          <w:sz w:val="20"/>
          <w:szCs w:val="20"/>
          <w:lang w:val="hy-AM"/>
        </w:rPr>
        <w:t xml:space="preserve">) </w:t>
      </w:r>
      <w:r w:rsidRPr="004F513F">
        <w:rPr>
          <w:rFonts w:ascii="Sylfaen" w:hAnsi="Sylfaen" w:cs="Arial"/>
          <w:i/>
          <w:sz w:val="20"/>
          <w:szCs w:val="20"/>
          <w:lang w:val="hy-AM"/>
        </w:rPr>
        <w:t>ամսից</w:t>
      </w:r>
      <w:r w:rsidRPr="004F513F">
        <w:rPr>
          <w:rFonts w:ascii="Sylfaen" w:hAnsi="Sylfaen"/>
          <w:i/>
          <w:sz w:val="20"/>
          <w:szCs w:val="20"/>
          <w:lang w:val="hy-AM"/>
        </w:rPr>
        <w:t xml:space="preserve"> </w:t>
      </w:r>
      <w:r w:rsidRPr="004F513F">
        <w:rPr>
          <w:rFonts w:ascii="Sylfaen" w:hAnsi="Sylfaen" w:cs="Arial"/>
          <w:i/>
          <w:sz w:val="20"/>
          <w:szCs w:val="20"/>
          <w:lang w:val="hy-AM"/>
        </w:rPr>
        <w:t>ավելի</w:t>
      </w:r>
      <w:r w:rsidRPr="004F513F">
        <w:rPr>
          <w:rFonts w:ascii="Sylfaen" w:hAnsi="Sylfaen"/>
          <w:i/>
          <w:sz w:val="20"/>
          <w:szCs w:val="20"/>
          <w:lang w:val="hy-AM"/>
        </w:rPr>
        <w:t xml:space="preserve">, </w:t>
      </w:r>
      <w:r w:rsidRPr="004F513F">
        <w:rPr>
          <w:rFonts w:ascii="Sylfaen" w:hAnsi="Sylfaen" w:cs="Arial"/>
          <w:i/>
          <w:sz w:val="20"/>
          <w:szCs w:val="20"/>
          <w:lang w:val="hy-AM"/>
        </w:rPr>
        <w:t>ապա</w:t>
      </w:r>
      <w:r w:rsidRPr="004F513F">
        <w:rPr>
          <w:rFonts w:ascii="Sylfaen" w:hAnsi="Sylfaen"/>
          <w:i/>
          <w:sz w:val="20"/>
          <w:szCs w:val="20"/>
          <w:lang w:val="hy-AM"/>
        </w:rPr>
        <w:t xml:space="preserve"> </w:t>
      </w:r>
      <w:r w:rsidRPr="004F513F">
        <w:rPr>
          <w:rFonts w:ascii="Sylfaen" w:hAnsi="Sylfaen" w:cs="Arial"/>
          <w:i/>
          <w:sz w:val="20"/>
          <w:szCs w:val="20"/>
          <w:lang w:val="hy-AM"/>
        </w:rPr>
        <w:t>Կողմերից</w:t>
      </w:r>
      <w:r w:rsidRPr="004F513F">
        <w:rPr>
          <w:rFonts w:ascii="Sylfaen" w:hAnsi="Sylfaen"/>
          <w:i/>
          <w:sz w:val="20"/>
          <w:szCs w:val="20"/>
          <w:lang w:val="hy-AM"/>
        </w:rPr>
        <w:t xml:space="preserve"> </w:t>
      </w:r>
      <w:r w:rsidRPr="004F513F">
        <w:rPr>
          <w:rFonts w:ascii="Sylfaen" w:hAnsi="Sylfaen" w:cs="Arial"/>
          <w:i/>
          <w:sz w:val="20"/>
          <w:szCs w:val="20"/>
          <w:lang w:val="hy-AM"/>
        </w:rPr>
        <w:t>յուրաքանչյուրն</w:t>
      </w:r>
      <w:r w:rsidRPr="004F513F">
        <w:rPr>
          <w:rFonts w:ascii="Sylfaen" w:hAnsi="Sylfaen"/>
          <w:i/>
          <w:sz w:val="20"/>
          <w:szCs w:val="20"/>
          <w:lang w:val="hy-AM"/>
        </w:rPr>
        <w:t xml:space="preserve"> </w:t>
      </w:r>
      <w:r w:rsidRPr="004F513F">
        <w:rPr>
          <w:rFonts w:ascii="Sylfaen" w:hAnsi="Sylfaen" w:cs="Arial"/>
          <w:i/>
          <w:sz w:val="20"/>
          <w:szCs w:val="20"/>
          <w:lang w:val="hy-AM"/>
        </w:rPr>
        <w:t>իրավունք</w:t>
      </w:r>
      <w:r w:rsidRPr="004F513F">
        <w:rPr>
          <w:rFonts w:ascii="Sylfaen" w:hAnsi="Sylfaen"/>
          <w:i/>
          <w:sz w:val="20"/>
          <w:szCs w:val="20"/>
          <w:lang w:val="hy-AM"/>
        </w:rPr>
        <w:t xml:space="preserve"> </w:t>
      </w:r>
      <w:r w:rsidRPr="004F513F">
        <w:rPr>
          <w:rFonts w:ascii="Sylfaen" w:hAnsi="Sylfaen" w:cs="Arial"/>
          <w:i/>
          <w:sz w:val="20"/>
          <w:szCs w:val="20"/>
          <w:lang w:val="hy-AM"/>
        </w:rPr>
        <w:t>ունի</w:t>
      </w:r>
      <w:r w:rsidRPr="004F513F">
        <w:rPr>
          <w:rFonts w:ascii="Sylfaen" w:hAnsi="Sylfaen"/>
          <w:i/>
          <w:sz w:val="20"/>
          <w:szCs w:val="20"/>
          <w:lang w:val="hy-AM"/>
        </w:rPr>
        <w:t xml:space="preserve"> </w:t>
      </w:r>
      <w:r w:rsidRPr="004F513F">
        <w:rPr>
          <w:rFonts w:ascii="Sylfaen" w:hAnsi="Sylfaen" w:cs="Arial"/>
          <w:i/>
          <w:sz w:val="20"/>
          <w:szCs w:val="20"/>
          <w:lang w:val="hy-AM"/>
        </w:rPr>
        <w:lastRenderedPageBreak/>
        <w:t>լուծել</w:t>
      </w:r>
      <w:r w:rsidRPr="004F513F">
        <w:rPr>
          <w:rFonts w:ascii="Sylfaen" w:hAnsi="Sylfaen"/>
          <w:i/>
          <w:sz w:val="20"/>
          <w:szCs w:val="20"/>
          <w:lang w:val="hy-AM"/>
        </w:rPr>
        <w:t xml:space="preserve"> </w:t>
      </w:r>
      <w:r w:rsidRPr="004F513F">
        <w:rPr>
          <w:rFonts w:ascii="Sylfaen" w:hAnsi="Sylfaen" w:cs="Arial"/>
          <w:i/>
          <w:sz w:val="20"/>
          <w:szCs w:val="20"/>
          <w:lang w:val="hy-AM"/>
        </w:rPr>
        <w:t>Պայմանագիրը՝</w:t>
      </w:r>
      <w:r w:rsidRPr="004F513F">
        <w:rPr>
          <w:rFonts w:ascii="Sylfaen" w:hAnsi="Sylfaen"/>
          <w:i/>
          <w:sz w:val="20"/>
          <w:szCs w:val="20"/>
          <w:lang w:val="hy-AM"/>
        </w:rPr>
        <w:t xml:space="preserve"> </w:t>
      </w:r>
      <w:r w:rsidRPr="004F513F">
        <w:rPr>
          <w:rFonts w:ascii="Sylfaen" w:hAnsi="Sylfaen" w:cs="Arial"/>
          <w:i/>
          <w:sz w:val="20"/>
          <w:szCs w:val="20"/>
          <w:lang w:val="hy-AM"/>
        </w:rPr>
        <w:t>այդ</w:t>
      </w:r>
      <w:r w:rsidRPr="004F513F">
        <w:rPr>
          <w:rFonts w:ascii="Sylfaen" w:hAnsi="Sylfaen"/>
          <w:i/>
          <w:sz w:val="20"/>
          <w:szCs w:val="20"/>
          <w:lang w:val="hy-AM"/>
        </w:rPr>
        <w:t xml:space="preserve"> </w:t>
      </w:r>
      <w:r w:rsidRPr="004F513F">
        <w:rPr>
          <w:rFonts w:ascii="Sylfaen" w:hAnsi="Sylfaen" w:cs="Arial"/>
          <w:i/>
          <w:sz w:val="20"/>
          <w:szCs w:val="20"/>
          <w:lang w:val="hy-AM"/>
        </w:rPr>
        <w:t>մասին</w:t>
      </w:r>
      <w:r w:rsidRPr="004F513F">
        <w:rPr>
          <w:rFonts w:ascii="Sylfaen" w:hAnsi="Sylfaen"/>
          <w:i/>
          <w:sz w:val="20"/>
          <w:szCs w:val="20"/>
          <w:lang w:val="hy-AM"/>
        </w:rPr>
        <w:t xml:space="preserve"> </w:t>
      </w:r>
      <w:r w:rsidRPr="004F513F">
        <w:rPr>
          <w:rFonts w:ascii="Sylfaen" w:hAnsi="Sylfaen" w:cs="Arial"/>
          <w:i/>
          <w:sz w:val="20"/>
          <w:szCs w:val="20"/>
          <w:lang w:val="hy-AM"/>
        </w:rPr>
        <w:t>նախապես</w:t>
      </w:r>
      <w:r w:rsidRPr="004F513F">
        <w:rPr>
          <w:rFonts w:ascii="Sylfaen" w:hAnsi="Sylfaen"/>
          <w:i/>
          <w:sz w:val="20"/>
          <w:szCs w:val="20"/>
          <w:lang w:val="hy-AM"/>
        </w:rPr>
        <w:t xml:space="preserve"> </w:t>
      </w:r>
      <w:r w:rsidRPr="004F513F">
        <w:rPr>
          <w:rFonts w:ascii="Sylfaen" w:hAnsi="Sylfaen" w:cs="Arial"/>
          <w:i/>
          <w:sz w:val="20"/>
          <w:szCs w:val="20"/>
          <w:lang w:val="hy-AM"/>
        </w:rPr>
        <w:t>տեղյակ</w:t>
      </w:r>
      <w:r w:rsidRPr="004F513F">
        <w:rPr>
          <w:rFonts w:ascii="Sylfaen" w:hAnsi="Sylfaen"/>
          <w:i/>
          <w:sz w:val="20"/>
          <w:szCs w:val="20"/>
          <w:lang w:val="hy-AM"/>
        </w:rPr>
        <w:t xml:space="preserve"> </w:t>
      </w:r>
      <w:r w:rsidRPr="004F513F">
        <w:rPr>
          <w:rFonts w:ascii="Sylfaen" w:hAnsi="Sylfaen" w:cs="Arial"/>
          <w:i/>
          <w:sz w:val="20"/>
          <w:szCs w:val="20"/>
          <w:lang w:val="hy-AM"/>
        </w:rPr>
        <w:t>պահելով</w:t>
      </w:r>
      <w:r w:rsidRPr="004F513F">
        <w:rPr>
          <w:rFonts w:ascii="Sylfaen" w:hAnsi="Sylfaen"/>
          <w:i/>
          <w:sz w:val="20"/>
          <w:szCs w:val="20"/>
          <w:lang w:val="hy-AM"/>
        </w:rPr>
        <w:t xml:space="preserve"> </w:t>
      </w:r>
      <w:r w:rsidRPr="004F513F">
        <w:rPr>
          <w:rFonts w:ascii="Sylfaen" w:hAnsi="Sylfaen" w:cs="Arial"/>
          <w:i/>
          <w:sz w:val="20"/>
          <w:szCs w:val="20"/>
          <w:lang w:val="hy-AM"/>
        </w:rPr>
        <w:t>մյուս</w:t>
      </w:r>
      <w:r w:rsidRPr="004F513F">
        <w:rPr>
          <w:rFonts w:ascii="Sylfaen" w:hAnsi="Sylfaen"/>
          <w:i/>
          <w:sz w:val="20"/>
          <w:szCs w:val="20"/>
          <w:lang w:val="hy-AM"/>
        </w:rPr>
        <w:t xml:space="preserve"> </w:t>
      </w:r>
      <w:r w:rsidRPr="004F513F">
        <w:rPr>
          <w:rFonts w:ascii="Sylfaen" w:hAnsi="Sylfaen" w:cs="Arial"/>
          <w:i/>
          <w:sz w:val="20"/>
          <w:szCs w:val="20"/>
          <w:lang w:val="hy-AM"/>
        </w:rPr>
        <w:t>Կողմին՝ ոչ ուշ, քան 10 (տասը) աշխատանքային օր առաջ:</w:t>
      </w:r>
    </w:p>
    <w:p w:rsidR="00650C3A" w:rsidRPr="004F513F" w:rsidRDefault="00650C3A" w:rsidP="00650C3A">
      <w:pPr>
        <w:spacing w:after="0" w:line="240" w:lineRule="auto"/>
        <w:ind w:firstLine="270"/>
        <w:jc w:val="both"/>
        <w:rPr>
          <w:rFonts w:ascii="Sylfaen" w:hAnsi="Sylfaen" w:cs="Arial"/>
          <w:i/>
          <w:sz w:val="20"/>
          <w:szCs w:val="20"/>
          <w:lang w:val="hy-AM"/>
        </w:rPr>
      </w:pPr>
    </w:p>
    <w:p w:rsidR="00650C3A" w:rsidRPr="004F513F" w:rsidRDefault="00650C3A" w:rsidP="00650C3A">
      <w:pPr>
        <w:pStyle w:val="a4"/>
        <w:numPr>
          <w:ilvl w:val="0"/>
          <w:numId w:val="14"/>
        </w:numPr>
        <w:spacing w:after="0" w:line="240" w:lineRule="auto"/>
        <w:ind w:left="0" w:hanging="270"/>
        <w:jc w:val="center"/>
        <w:rPr>
          <w:rFonts w:ascii="Sylfaen" w:hAnsi="Sylfaen"/>
          <w:b/>
          <w:i/>
          <w:sz w:val="20"/>
          <w:szCs w:val="20"/>
        </w:rPr>
      </w:pPr>
      <w:r w:rsidRPr="004F513F">
        <w:rPr>
          <w:rFonts w:ascii="Sylfaen" w:hAnsi="Sylfaen"/>
          <w:b/>
          <w:i/>
          <w:sz w:val="20"/>
          <w:szCs w:val="20"/>
        </w:rPr>
        <w:t>ԵԶՐԱՓԱԿԻՉ ԴՐՈՒՅԹՆԵՐ</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rPr>
      </w:pPr>
      <w:r w:rsidRPr="004F513F">
        <w:rPr>
          <w:rFonts w:ascii="Sylfaen" w:hAnsi="Sylfaen" w:cs="Arial"/>
          <w:i/>
          <w:sz w:val="20"/>
          <w:szCs w:val="20"/>
        </w:rPr>
        <w:t xml:space="preserve">Սույն </w:t>
      </w:r>
      <w:r w:rsidRPr="004F513F">
        <w:rPr>
          <w:rFonts w:ascii="Sylfaen" w:hAnsi="Sylfaen" w:cs="Arial"/>
          <w:i/>
          <w:sz w:val="20"/>
          <w:szCs w:val="20"/>
          <w:lang w:val="hy-AM"/>
        </w:rPr>
        <w:t>Պ</w:t>
      </w:r>
      <w:r w:rsidRPr="004F513F">
        <w:rPr>
          <w:rFonts w:ascii="Sylfaen" w:hAnsi="Sylfaen" w:cs="Arial"/>
          <w:i/>
          <w:sz w:val="20"/>
          <w:szCs w:val="20"/>
        </w:rPr>
        <w:t xml:space="preserve">այմանագիրն ուժի մեջ է մտնում և դրա պայմանները Կողմերի համար պարտադիր են դառնում սույն Պայմանագրի կնքման (Կողմերի ստորագրման) ամսաթվից և գործում է մինչև </w:t>
      </w:r>
      <w:r w:rsidR="00E17B5F" w:rsidRPr="004F513F">
        <w:rPr>
          <w:rFonts w:ascii="Sylfaen" w:hAnsi="Sylfaen" w:cs="Arial"/>
          <w:i/>
          <w:sz w:val="20"/>
          <w:szCs w:val="20"/>
          <w:lang w:val="hy-AM"/>
        </w:rPr>
        <w:t>31.10.2028</w:t>
      </w:r>
      <w:r w:rsidRPr="004F513F">
        <w:rPr>
          <w:rFonts w:ascii="Sylfaen" w:hAnsi="Sylfaen" w:cs="Arial"/>
          <w:i/>
          <w:sz w:val="20"/>
          <w:szCs w:val="20"/>
          <w:lang w:val="hy-AM"/>
        </w:rPr>
        <w:t>թ.</w:t>
      </w:r>
      <w:r w:rsidRPr="004F513F">
        <w:rPr>
          <w:rFonts w:ascii="Sylfaen" w:hAnsi="Sylfaen" w:cs="Arial"/>
          <w:i/>
          <w:sz w:val="20"/>
          <w:szCs w:val="20"/>
        </w:rPr>
        <w:t>:</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rPr>
      </w:pPr>
      <w:r w:rsidRPr="004F513F">
        <w:rPr>
          <w:rFonts w:ascii="Sylfaen" w:hAnsi="Sylfaen"/>
          <w:i/>
          <w:sz w:val="20"/>
          <w:szCs w:val="20"/>
        </w:rPr>
        <w:t xml:space="preserve">Պայմանագիր կնքվում է մինչև ֆինանսական միջոցներ նախատեսվելը` պայմանով, որ դրա շրջանակներում գնում կարող է կատարվել անհրաժեշտ ֆինանսական միջոցներ նախատեսվելու դեպքում: Սույն մասի համաձայն՝ Պայմանագիրը լուծվում է, եթե այն կնքելու օրվան հաջորդող վեց ամսվա ընթացքում պայմանագրի կատարման համար ֆինանսական միջոցներ չեն նախատեսվել: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rPr>
      </w:pPr>
      <w:r w:rsidRPr="004F513F">
        <w:rPr>
          <w:rFonts w:ascii="Sylfaen" w:hAnsi="Sylfaen"/>
          <w:i/>
          <w:sz w:val="20"/>
          <w:szCs w:val="20"/>
          <w:lang w:val="hy-AM"/>
        </w:rPr>
        <w:t xml:space="preserve">Կապալառուն, Օբյեկտի անջատումների գրաֆիկը ստանալու պահից մինչև Օբյեկտի անջատումների գրաֆիկով նախատեսված աշխատանքները սկսելու օրը ներառյալ, </w:t>
      </w:r>
      <w:r w:rsidRPr="004F513F">
        <w:rPr>
          <w:rFonts w:ascii="Sylfaen" w:hAnsi="Sylfaen"/>
          <w:i/>
          <w:sz w:val="20"/>
          <w:szCs w:val="20"/>
        </w:rPr>
        <w:t>Աշխատանքների կատարման համար կազմում</w:t>
      </w:r>
      <w:r w:rsidRPr="004F513F">
        <w:rPr>
          <w:rFonts w:ascii="Sylfaen" w:hAnsi="Sylfaen"/>
          <w:i/>
          <w:sz w:val="20"/>
          <w:szCs w:val="20"/>
          <w:lang w:val="hy-AM"/>
        </w:rPr>
        <w:t xml:space="preserve"> </w:t>
      </w:r>
      <w:r w:rsidRPr="004F513F">
        <w:rPr>
          <w:rFonts w:ascii="Sylfaen" w:hAnsi="Sylfaen"/>
          <w:i/>
          <w:sz w:val="20"/>
          <w:szCs w:val="20"/>
        </w:rPr>
        <w:t>և Պատվիրատուի</w:t>
      </w:r>
      <w:r w:rsidRPr="004F513F">
        <w:rPr>
          <w:rFonts w:ascii="Sylfaen" w:hAnsi="Sylfaen"/>
          <w:i/>
          <w:sz w:val="20"/>
          <w:szCs w:val="20"/>
          <w:lang w:val="hy-AM"/>
        </w:rPr>
        <w:t>ն</w:t>
      </w:r>
      <w:r w:rsidRPr="004F513F">
        <w:rPr>
          <w:rFonts w:ascii="Sylfaen" w:hAnsi="Sylfaen"/>
          <w:i/>
          <w:sz w:val="20"/>
          <w:szCs w:val="20"/>
        </w:rPr>
        <w:t xml:space="preserve"> է</w:t>
      </w:r>
      <w:r w:rsidRPr="004F513F">
        <w:rPr>
          <w:rFonts w:ascii="Sylfaen" w:hAnsi="Sylfaen"/>
          <w:i/>
          <w:sz w:val="20"/>
          <w:szCs w:val="20"/>
          <w:lang w:val="hy-AM"/>
        </w:rPr>
        <w:t xml:space="preserve"> ներկայացնում </w:t>
      </w:r>
      <w:r w:rsidRPr="004F513F">
        <w:rPr>
          <w:rFonts w:ascii="Sylfaen" w:hAnsi="Sylfaen"/>
          <w:i/>
          <w:sz w:val="20"/>
          <w:szCs w:val="20"/>
        </w:rPr>
        <w:t>Աշխատանքների կատարման</w:t>
      </w:r>
      <w:r w:rsidRPr="004F513F">
        <w:rPr>
          <w:rFonts w:ascii="Sylfaen" w:hAnsi="Sylfaen"/>
          <w:i/>
          <w:sz w:val="20"/>
          <w:szCs w:val="20"/>
          <w:lang w:val="hy-AM"/>
        </w:rPr>
        <w:t xml:space="preserve"> նախագիծ և</w:t>
      </w:r>
      <w:r w:rsidRPr="004F513F">
        <w:rPr>
          <w:rFonts w:ascii="Sylfaen" w:hAnsi="Sylfaen"/>
          <w:i/>
          <w:sz w:val="20"/>
          <w:szCs w:val="20"/>
        </w:rPr>
        <w:t xml:space="preserve"> </w:t>
      </w:r>
      <w:r w:rsidRPr="004F513F">
        <w:rPr>
          <w:rFonts w:ascii="Sylfaen" w:hAnsi="Sylfaen"/>
          <w:i/>
          <w:sz w:val="20"/>
          <w:szCs w:val="20"/>
          <w:lang w:val="hy-AM"/>
        </w:rPr>
        <w:t>գնահաշվարկ (նախագծանախահաշվային փաստաթղթեր), որոնք կհանդիսանան սույն Պայմանագրի և Փաստաթղթերի անբաժան մասը:</w:t>
      </w:r>
    </w:p>
    <w:p w:rsidR="00650C3A" w:rsidRPr="004F513F" w:rsidRDefault="00650C3A" w:rsidP="00650C3A">
      <w:pPr>
        <w:pStyle w:val="a4"/>
        <w:tabs>
          <w:tab w:val="left" w:pos="450"/>
        </w:tabs>
        <w:spacing w:after="0"/>
        <w:ind w:left="270"/>
        <w:jc w:val="both"/>
        <w:rPr>
          <w:rFonts w:ascii="Sylfaen" w:hAnsi="Sylfaen"/>
          <w:i/>
          <w:sz w:val="20"/>
          <w:szCs w:val="20"/>
          <w:lang w:val="hy-AM"/>
        </w:rPr>
      </w:pPr>
      <w:r w:rsidRPr="004F513F">
        <w:rPr>
          <w:rFonts w:ascii="Sylfaen" w:hAnsi="Sylfaen"/>
          <w:i/>
          <w:sz w:val="20"/>
          <w:szCs w:val="20"/>
          <w:lang w:val="hy-AM"/>
        </w:rPr>
        <w:tab/>
        <w:t>Կապալառուն պարտավորվում է Աշխատանքների կատարման բոլոր փուլերում առաջնորդվել էներգետիկայի բնագավառում և էներգասպառման ոլորտում Հայաստանի Հանրապետության գործող օրենսդրությամբ։</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Պայմանագրի իրականացման ընթացքում Կապալառուի աշխատակիցների անվտանգության պատասխանատվությունը կրում է Կապալառուն:</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Պայմանագրի կատարման շրջանակներում Պատվիրատուի կողմից՝ Կապալառուի կողմից կատարվող աշխատանքները վերահսկելու, ինչպես նաև` մատակարարված Սարքավորումների և կատարված Աշխատանքների հանձնման-ընդունման ակտերը ստորագրելու նպատակով Պատվիրատուին ներկայացնելու համար Պատվիրատուն լիազորում է Տնօրենի տեղակալ __________ին:</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Կողմի` Պայմանագրից ծագած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 ՀՀ գործող օրենսդրությանը համապատասխան:</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Պայմանագիրը կարող է լրացվել և/կամ փոփոխվել Կողմերի փոխադարձ համաձայնությամբ՝ Պայմանագրի անբաժանելի մասը հանդիսացող համաձայնագրի կնքման միջոցով: </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Կողմերը ստանձնում են Պայմանագրի հետ կապված մի Կողմից մյուս Կողմին ուղղակի կամ միջնորդավորված կերպով տրամադրված ցանկացած տեղեկատվության և փաստաթղթերի չհրապարակման պարտավորություն` անկախ նրանից, թե երբ է այդպիսի տեղեկատվությունը տրամադրվել` մինչև Պայմանագրի գործողության ժամկետի լրանալը, թե լրանալուց հետո: Տեղեկատվության չհրապարակման պարտավորությունը չի տարածվում հանրամատչելի տեղեկատվության, ինչպես նաև այն տեղեկատվության վրա, որը հայտնի կդառնա Պայմանադիր Կողմի մեղքի բացակայության պայմաններում:</w:t>
      </w:r>
    </w:p>
    <w:p w:rsidR="00650C3A" w:rsidRPr="004F513F" w:rsidRDefault="00650C3A" w:rsidP="00650C3A">
      <w:pPr>
        <w:pStyle w:val="a4"/>
        <w:numPr>
          <w:ilvl w:val="1"/>
          <w:numId w:val="14"/>
        </w:numPr>
        <w:tabs>
          <w:tab w:val="left" w:pos="450"/>
        </w:tabs>
        <w:spacing w:after="0" w:line="240" w:lineRule="auto"/>
        <w:ind w:left="270" w:hanging="270"/>
        <w:jc w:val="both"/>
        <w:rPr>
          <w:rFonts w:ascii="Sylfaen" w:hAnsi="Sylfaen"/>
          <w:i/>
          <w:sz w:val="20"/>
          <w:szCs w:val="20"/>
          <w:lang w:val="hy-AM"/>
        </w:rPr>
      </w:pPr>
      <w:r w:rsidRPr="004F513F">
        <w:rPr>
          <w:rFonts w:ascii="Sylfaen" w:hAnsi="Sylfaen"/>
          <w:i/>
          <w:sz w:val="20"/>
          <w:szCs w:val="20"/>
          <w:lang w:val="hy-AM"/>
        </w:rPr>
        <w:t xml:space="preserve"> Սույն Պայմանագիրը կազմված է հայերեն լեզվով, հավասար իրավաբանական ուժ ունեցող երկու օրինակներից՝ մեկական օրինակ Կողմերի համար:</w:t>
      </w:r>
    </w:p>
    <w:p w:rsidR="00650C3A" w:rsidRPr="004F513F" w:rsidRDefault="00650C3A" w:rsidP="00650C3A">
      <w:pPr>
        <w:pStyle w:val="a6"/>
        <w:rPr>
          <w:rFonts w:ascii="Sylfaen" w:hAnsi="Sylfaen"/>
          <w:i/>
          <w:lang w:val="hy-AM"/>
        </w:rPr>
      </w:pPr>
    </w:p>
    <w:p w:rsidR="00650C3A" w:rsidRPr="004F513F" w:rsidRDefault="00650C3A" w:rsidP="00650C3A">
      <w:pPr>
        <w:pStyle w:val="a4"/>
        <w:numPr>
          <w:ilvl w:val="0"/>
          <w:numId w:val="14"/>
        </w:numPr>
        <w:spacing w:after="0" w:line="240" w:lineRule="auto"/>
        <w:ind w:left="0"/>
        <w:jc w:val="center"/>
        <w:rPr>
          <w:rFonts w:ascii="Sylfaen" w:eastAsia="Times New Roman" w:hAnsi="Sylfaen" w:cs="Sylfaen"/>
          <w:b/>
          <w:i/>
          <w:sz w:val="20"/>
          <w:szCs w:val="20"/>
          <w:lang w:val="hy-AM"/>
        </w:rPr>
      </w:pPr>
      <w:r w:rsidRPr="004F513F">
        <w:rPr>
          <w:rFonts w:ascii="Sylfaen" w:hAnsi="Sylfaen" w:cs="Sylfaen"/>
          <w:b/>
          <w:i/>
          <w:sz w:val="20"/>
          <w:szCs w:val="20"/>
          <w:lang w:val="hy-AM"/>
        </w:rPr>
        <w:t>ԿՈՂՄԵՐԻ ՀԱՍՑԵՆԵՐԸ, ԲԱՆԿԱՅԻՆ ՎԱՎԵՐԱՊԱՅՄԱՆՆԵՐԸ ԵՎ ՍՏՈՐԱԳՐՈՒԹՅՈՒՆՆԵՐԸ</w:t>
      </w:r>
    </w:p>
    <w:tbl>
      <w:tblPr>
        <w:tblW w:w="10260" w:type="dxa"/>
        <w:jc w:val="center"/>
        <w:tblLayout w:type="fixed"/>
        <w:tblLook w:val="0000" w:firstRow="0" w:lastRow="0" w:firstColumn="0" w:lastColumn="0" w:noHBand="0" w:noVBand="0"/>
      </w:tblPr>
      <w:tblGrid>
        <w:gridCol w:w="2520"/>
        <w:gridCol w:w="2520"/>
        <w:gridCol w:w="256"/>
        <w:gridCol w:w="2171"/>
        <w:gridCol w:w="2793"/>
      </w:tblGrid>
      <w:tr w:rsidR="00650C3A" w:rsidRPr="004F513F" w:rsidTr="00C42162">
        <w:trPr>
          <w:jc w:val="center"/>
        </w:trPr>
        <w:tc>
          <w:tcPr>
            <w:tcW w:w="5040" w:type="dxa"/>
            <w:gridSpan w:val="2"/>
          </w:tcPr>
          <w:p w:rsidR="00650C3A" w:rsidRPr="004F513F" w:rsidRDefault="00650C3A" w:rsidP="00C42162">
            <w:pPr>
              <w:pStyle w:val="a5"/>
              <w:jc w:val="center"/>
              <w:rPr>
                <w:rFonts w:ascii="Sylfaen" w:hAnsi="Sylfaen" w:cs="Sylfaen"/>
                <w:b/>
                <w:i/>
                <w:sz w:val="20"/>
                <w:szCs w:val="20"/>
                <w:lang w:val="hy-AM"/>
              </w:rPr>
            </w:pPr>
            <w:r w:rsidRPr="004F513F">
              <w:rPr>
                <w:rFonts w:ascii="Sylfaen" w:hAnsi="Sylfaen" w:cs="Arial"/>
                <w:b/>
                <w:i/>
                <w:sz w:val="20"/>
                <w:szCs w:val="20"/>
                <w:lang w:val="hy-AM"/>
              </w:rPr>
              <w:t>Պատվիրատու</w:t>
            </w:r>
          </w:p>
          <w:p w:rsidR="00650C3A" w:rsidRPr="004F513F" w:rsidRDefault="00650C3A" w:rsidP="00C42162">
            <w:pPr>
              <w:pStyle w:val="a5"/>
              <w:jc w:val="center"/>
              <w:rPr>
                <w:rFonts w:ascii="Sylfaen" w:hAnsi="Sylfaen" w:cs="Sylfaen"/>
                <w:i/>
                <w:sz w:val="20"/>
                <w:szCs w:val="20"/>
                <w:lang w:val="hy-AM"/>
              </w:rPr>
            </w:pPr>
            <w:r w:rsidRPr="004F513F">
              <w:rPr>
                <w:rFonts w:ascii="Sylfaen" w:hAnsi="Sylfaen" w:cs="Sylfaen"/>
                <w:i/>
                <w:sz w:val="20"/>
                <w:szCs w:val="20"/>
                <w:lang w:val="hy-AM"/>
              </w:rPr>
              <w:t>«</w:t>
            </w:r>
            <w:r w:rsidRPr="004F513F">
              <w:rPr>
                <w:rFonts w:ascii="Sylfaen" w:hAnsi="Sylfaen" w:cs="Arial"/>
                <w:i/>
                <w:sz w:val="20"/>
                <w:szCs w:val="20"/>
                <w:lang w:val="hy-AM"/>
              </w:rPr>
              <w:t>Միջազգային</w:t>
            </w:r>
            <w:r w:rsidRPr="004F513F">
              <w:rPr>
                <w:rFonts w:ascii="Sylfaen" w:hAnsi="Sylfaen" w:cs="Sylfaen"/>
                <w:i/>
                <w:sz w:val="20"/>
                <w:szCs w:val="20"/>
                <w:lang w:val="hy-AM"/>
              </w:rPr>
              <w:t xml:space="preserve"> </w:t>
            </w:r>
            <w:r w:rsidRPr="004F513F">
              <w:rPr>
                <w:rFonts w:ascii="Sylfaen" w:hAnsi="Sylfaen" w:cs="Arial"/>
                <w:i/>
                <w:sz w:val="20"/>
                <w:szCs w:val="20"/>
                <w:lang w:val="hy-AM"/>
              </w:rPr>
              <w:t>էներգետիկ</w:t>
            </w:r>
            <w:r w:rsidRPr="004F513F">
              <w:rPr>
                <w:rFonts w:ascii="Sylfaen" w:hAnsi="Sylfaen" w:cs="Sylfaen"/>
                <w:i/>
                <w:sz w:val="20"/>
                <w:szCs w:val="20"/>
                <w:lang w:val="hy-AM"/>
              </w:rPr>
              <w:t xml:space="preserve"> </w:t>
            </w:r>
            <w:r w:rsidRPr="004F513F">
              <w:rPr>
                <w:rFonts w:ascii="Sylfaen" w:hAnsi="Sylfaen" w:cs="Arial"/>
                <w:i/>
                <w:sz w:val="20"/>
                <w:szCs w:val="20"/>
                <w:lang w:val="hy-AM"/>
              </w:rPr>
              <w:t>կորպորացիա</w:t>
            </w:r>
            <w:r w:rsidRPr="004F513F">
              <w:rPr>
                <w:rFonts w:ascii="Sylfaen" w:hAnsi="Sylfaen" w:cs="Sylfaen"/>
                <w:i/>
                <w:sz w:val="20"/>
                <w:szCs w:val="20"/>
                <w:lang w:val="hy-AM"/>
              </w:rPr>
              <w:t>» ՓԲ</w:t>
            </w:r>
            <w:r w:rsidRPr="004F513F">
              <w:rPr>
                <w:rFonts w:ascii="Sylfaen" w:hAnsi="Sylfaen" w:cs="Arial"/>
                <w:i/>
                <w:sz w:val="20"/>
                <w:szCs w:val="20"/>
                <w:lang w:val="hy-AM"/>
              </w:rPr>
              <w:t>Ը</w:t>
            </w:r>
          </w:p>
          <w:p w:rsidR="00650C3A" w:rsidRPr="004F513F" w:rsidRDefault="00650C3A" w:rsidP="00C42162">
            <w:pPr>
              <w:pStyle w:val="a5"/>
              <w:jc w:val="center"/>
              <w:rPr>
                <w:rFonts w:ascii="Sylfaen" w:hAnsi="Sylfaen" w:cs="Sylfaen"/>
                <w:i/>
                <w:sz w:val="20"/>
                <w:szCs w:val="20"/>
                <w:lang w:val="hy-AM"/>
              </w:rPr>
            </w:pPr>
            <w:r w:rsidRPr="004F513F">
              <w:rPr>
                <w:rFonts w:ascii="Sylfaen" w:hAnsi="Sylfaen" w:cs="Arial"/>
                <w:i/>
                <w:sz w:val="20"/>
                <w:szCs w:val="20"/>
                <w:lang w:val="hy-AM"/>
              </w:rPr>
              <w:t>Հասցե՝</w:t>
            </w:r>
            <w:r w:rsidRPr="004F513F">
              <w:rPr>
                <w:rFonts w:ascii="Sylfaen" w:hAnsi="Sylfaen" w:cs="Sylfaen"/>
                <w:i/>
                <w:sz w:val="20"/>
                <w:szCs w:val="20"/>
                <w:lang w:val="hy-AM"/>
              </w:rPr>
              <w:t xml:space="preserve"> </w:t>
            </w:r>
            <w:r w:rsidRPr="004F513F">
              <w:rPr>
                <w:rFonts w:ascii="Sylfaen" w:hAnsi="Sylfaen" w:cs="Arial"/>
                <w:i/>
                <w:sz w:val="20"/>
                <w:szCs w:val="20"/>
                <w:lang w:val="hy-AM"/>
              </w:rPr>
              <w:t>ՀՀ</w:t>
            </w:r>
            <w:r w:rsidRPr="004F513F">
              <w:rPr>
                <w:rFonts w:ascii="Sylfaen" w:hAnsi="Sylfaen" w:cs="Sylfaen"/>
                <w:i/>
                <w:sz w:val="20"/>
                <w:szCs w:val="20"/>
                <w:lang w:val="hy-AM"/>
              </w:rPr>
              <w:t xml:space="preserve">, </w:t>
            </w:r>
            <w:r w:rsidRPr="004F513F">
              <w:rPr>
                <w:rFonts w:ascii="Sylfaen" w:hAnsi="Sylfaen" w:cs="Arial"/>
                <w:i/>
                <w:sz w:val="20"/>
                <w:szCs w:val="20"/>
                <w:lang w:val="hy-AM"/>
              </w:rPr>
              <w:t>ք</w:t>
            </w:r>
            <w:r w:rsidRPr="004F513F">
              <w:rPr>
                <w:rFonts w:ascii="Sylfaen" w:hAnsi="Sylfaen" w:cs="Sylfaen"/>
                <w:i/>
                <w:sz w:val="20"/>
                <w:szCs w:val="20"/>
                <w:lang w:val="hy-AM"/>
              </w:rPr>
              <w:t xml:space="preserve">. </w:t>
            </w:r>
            <w:r w:rsidRPr="004F513F">
              <w:rPr>
                <w:rFonts w:ascii="Sylfaen" w:hAnsi="Sylfaen" w:cs="Arial"/>
                <w:i/>
                <w:sz w:val="20"/>
                <w:szCs w:val="20"/>
                <w:lang w:val="hy-AM"/>
              </w:rPr>
              <w:t>Երևան</w:t>
            </w:r>
            <w:r w:rsidRPr="004F513F">
              <w:rPr>
                <w:rFonts w:ascii="Sylfaen" w:hAnsi="Sylfaen" w:cs="Sylfaen"/>
                <w:i/>
                <w:sz w:val="20"/>
                <w:szCs w:val="20"/>
                <w:lang w:val="hy-AM"/>
              </w:rPr>
              <w:t xml:space="preserve">, </w:t>
            </w:r>
            <w:r w:rsidRPr="004F513F">
              <w:rPr>
                <w:rFonts w:ascii="Sylfaen" w:hAnsi="Sylfaen" w:cs="Arial"/>
                <w:i/>
                <w:sz w:val="20"/>
                <w:szCs w:val="20"/>
                <w:lang w:val="hy-AM"/>
              </w:rPr>
              <w:t>Ղափանցյան 2/12</w:t>
            </w:r>
          </w:p>
          <w:p w:rsidR="00650C3A" w:rsidRPr="004F513F" w:rsidRDefault="00650C3A" w:rsidP="00C42162">
            <w:pPr>
              <w:pStyle w:val="a5"/>
              <w:jc w:val="center"/>
              <w:rPr>
                <w:rFonts w:ascii="Sylfaen" w:hAnsi="Sylfaen" w:cs="Arial"/>
                <w:i/>
                <w:sz w:val="20"/>
                <w:szCs w:val="20"/>
                <w:lang w:val="hy-AM"/>
              </w:rPr>
            </w:pPr>
          </w:p>
        </w:tc>
        <w:tc>
          <w:tcPr>
            <w:tcW w:w="256" w:type="dxa"/>
          </w:tcPr>
          <w:p w:rsidR="00650C3A" w:rsidRPr="004F513F" w:rsidRDefault="00650C3A" w:rsidP="00C42162">
            <w:pPr>
              <w:spacing w:line="240" w:lineRule="auto"/>
              <w:jc w:val="center"/>
              <w:rPr>
                <w:rFonts w:ascii="Sylfaen" w:hAnsi="Sylfaen"/>
                <w:i/>
                <w:sz w:val="20"/>
                <w:szCs w:val="20"/>
                <w:lang w:val="hy-AM"/>
              </w:rPr>
            </w:pPr>
          </w:p>
        </w:tc>
        <w:tc>
          <w:tcPr>
            <w:tcW w:w="4964" w:type="dxa"/>
            <w:gridSpan w:val="2"/>
          </w:tcPr>
          <w:p w:rsidR="00650C3A" w:rsidRPr="004F513F" w:rsidRDefault="00650C3A" w:rsidP="00C42162">
            <w:pPr>
              <w:pStyle w:val="a5"/>
              <w:jc w:val="center"/>
              <w:rPr>
                <w:rFonts w:ascii="Sylfaen" w:hAnsi="Sylfaen" w:cs="Arial"/>
                <w:b/>
                <w:i/>
                <w:sz w:val="20"/>
                <w:szCs w:val="20"/>
                <w:lang w:val="hy-AM"/>
              </w:rPr>
            </w:pPr>
            <w:r w:rsidRPr="004F513F">
              <w:rPr>
                <w:rFonts w:ascii="Sylfaen" w:hAnsi="Sylfaen" w:cs="Arial"/>
                <w:b/>
                <w:i/>
                <w:sz w:val="20"/>
                <w:szCs w:val="20"/>
                <w:lang w:val="hy-AM"/>
              </w:rPr>
              <w:t>Կապալառու</w:t>
            </w:r>
          </w:p>
          <w:p w:rsidR="00650C3A" w:rsidRPr="004F513F" w:rsidRDefault="00650C3A" w:rsidP="00C42162">
            <w:pPr>
              <w:pStyle w:val="a5"/>
              <w:jc w:val="center"/>
              <w:rPr>
                <w:rFonts w:ascii="Sylfaen" w:hAnsi="Sylfaen" w:cs="Arial"/>
                <w:i/>
                <w:sz w:val="20"/>
                <w:szCs w:val="20"/>
                <w:lang w:val="hy-AM"/>
              </w:rPr>
            </w:pPr>
          </w:p>
          <w:p w:rsidR="00650C3A" w:rsidRPr="004F513F" w:rsidRDefault="00650C3A" w:rsidP="00C42162">
            <w:pPr>
              <w:pStyle w:val="a5"/>
              <w:jc w:val="center"/>
              <w:rPr>
                <w:rFonts w:ascii="Sylfaen" w:hAnsi="Sylfaen" w:cs="Arial"/>
                <w:i/>
                <w:sz w:val="20"/>
                <w:szCs w:val="20"/>
                <w:lang w:val="hy-AM"/>
              </w:rPr>
            </w:pPr>
          </w:p>
        </w:tc>
      </w:tr>
      <w:tr w:rsidR="00650C3A" w:rsidRPr="004F513F" w:rsidTr="00C42162">
        <w:trPr>
          <w:jc w:val="center"/>
        </w:trPr>
        <w:tc>
          <w:tcPr>
            <w:tcW w:w="5040" w:type="dxa"/>
            <w:gridSpan w:val="2"/>
          </w:tcPr>
          <w:p w:rsidR="00650C3A" w:rsidRPr="004F513F" w:rsidRDefault="00650C3A" w:rsidP="00C42162">
            <w:pPr>
              <w:pStyle w:val="a5"/>
              <w:jc w:val="center"/>
              <w:rPr>
                <w:rFonts w:ascii="Sylfaen" w:hAnsi="Sylfaen" w:cs="Sylfaen"/>
                <w:i/>
                <w:sz w:val="20"/>
                <w:szCs w:val="20"/>
                <w:lang w:val="hy-AM"/>
              </w:rPr>
            </w:pPr>
            <w:r w:rsidRPr="004F513F">
              <w:rPr>
                <w:rFonts w:ascii="Sylfaen" w:hAnsi="Sylfaen" w:cs="Arial"/>
                <w:i/>
                <w:sz w:val="20"/>
                <w:szCs w:val="20"/>
                <w:lang w:val="hy-AM"/>
              </w:rPr>
              <w:t>ՀՎՀՀ՝</w:t>
            </w:r>
            <w:r w:rsidRPr="004F513F">
              <w:rPr>
                <w:rFonts w:ascii="Sylfaen" w:hAnsi="Sylfaen" w:cs="Sylfaen"/>
                <w:i/>
                <w:sz w:val="20"/>
                <w:szCs w:val="20"/>
                <w:lang w:val="hy-AM"/>
              </w:rPr>
              <w:t xml:space="preserve"> 00078569</w:t>
            </w:r>
          </w:p>
          <w:p w:rsidR="00650C3A" w:rsidRPr="004F513F" w:rsidRDefault="00650C3A" w:rsidP="00C42162">
            <w:pPr>
              <w:pStyle w:val="a5"/>
              <w:jc w:val="center"/>
              <w:rPr>
                <w:rFonts w:ascii="Sylfaen" w:hAnsi="Sylfaen" w:cs="Arial"/>
                <w:i/>
                <w:sz w:val="20"/>
                <w:szCs w:val="20"/>
                <w:lang w:val="hy-AM"/>
              </w:rPr>
            </w:pPr>
            <w:r w:rsidRPr="004F513F">
              <w:rPr>
                <w:rFonts w:ascii="Sylfaen" w:hAnsi="Sylfaen" w:cs="Arial"/>
                <w:i/>
                <w:sz w:val="20"/>
                <w:szCs w:val="20"/>
                <w:lang w:val="hy-AM"/>
              </w:rPr>
              <w:lastRenderedPageBreak/>
              <w:t>«Էյչ-Էս-Բի-Սի բանկ Հայաստան» ՓԲԸ</w:t>
            </w:r>
          </w:p>
          <w:p w:rsidR="00650C3A" w:rsidRPr="004F513F" w:rsidRDefault="00650C3A" w:rsidP="00C42162">
            <w:pPr>
              <w:pStyle w:val="a5"/>
              <w:jc w:val="center"/>
              <w:rPr>
                <w:rFonts w:ascii="Sylfaen" w:hAnsi="Sylfaen"/>
                <w:i/>
                <w:sz w:val="20"/>
                <w:szCs w:val="20"/>
                <w:lang w:val="hy-AM" w:eastAsia="zh-CN"/>
              </w:rPr>
            </w:pPr>
            <w:r w:rsidRPr="004F513F">
              <w:rPr>
                <w:rFonts w:ascii="Sylfaen" w:hAnsi="Sylfaen" w:cs="Arial"/>
                <w:i/>
                <w:sz w:val="20"/>
                <w:szCs w:val="20"/>
                <w:lang w:val="hy-AM"/>
              </w:rPr>
              <w:t>Հ/Հ` 217003206224001</w:t>
            </w:r>
          </w:p>
        </w:tc>
        <w:tc>
          <w:tcPr>
            <w:tcW w:w="256" w:type="dxa"/>
          </w:tcPr>
          <w:p w:rsidR="00650C3A" w:rsidRPr="004F513F" w:rsidRDefault="00650C3A" w:rsidP="00C42162">
            <w:pPr>
              <w:spacing w:line="240" w:lineRule="auto"/>
              <w:jc w:val="center"/>
              <w:rPr>
                <w:rFonts w:ascii="Sylfaen" w:hAnsi="Sylfaen"/>
                <w:i/>
                <w:sz w:val="20"/>
                <w:szCs w:val="20"/>
                <w:lang w:val="hy-AM"/>
              </w:rPr>
            </w:pPr>
          </w:p>
        </w:tc>
        <w:tc>
          <w:tcPr>
            <w:tcW w:w="4964" w:type="dxa"/>
            <w:gridSpan w:val="2"/>
          </w:tcPr>
          <w:p w:rsidR="00650C3A" w:rsidRPr="004F513F" w:rsidRDefault="00650C3A" w:rsidP="00C42162">
            <w:pPr>
              <w:pStyle w:val="a5"/>
              <w:jc w:val="center"/>
              <w:rPr>
                <w:rFonts w:ascii="Sylfaen" w:hAnsi="Sylfaen" w:cs="Arial"/>
                <w:b/>
                <w:i/>
                <w:sz w:val="20"/>
                <w:szCs w:val="20"/>
                <w:lang w:val="hy-AM"/>
              </w:rPr>
            </w:pPr>
          </w:p>
        </w:tc>
      </w:tr>
      <w:tr w:rsidR="00650C3A" w:rsidRPr="004F513F" w:rsidTr="00C42162">
        <w:trPr>
          <w:trHeight w:val="158"/>
          <w:jc w:val="center"/>
        </w:trPr>
        <w:tc>
          <w:tcPr>
            <w:tcW w:w="5040" w:type="dxa"/>
            <w:gridSpan w:val="2"/>
          </w:tcPr>
          <w:p w:rsidR="00650C3A" w:rsidRPr="004F513F" w:rsidRDefault="00650C3A" w:rsidP="00C42162">
            <w:pPr>
              <w:pStyle w:val="a5"/>
              <w:spacing w:after="600"/>
              <w:jc w:val="center"/>
              <w:rPr>
                <w:rFonts w:ascii="Sylfaen" w:hAnsi="Sylfaen" w:cs="Arial"/>
                <w:b/>
                <w:i/>
                <w:sz w:val="20"/>
                <w:szCs w:val="20"/>
                <w:lang w:val="hy-AM"/>
              </w:rPr>
            </w:pPr>
            <w:r w:rsidRPr="004F513F">
              <w:rPr>
                <w:rFonts w:ascii="Sylfaen" w:hAnsi="Sylfaen" w:cs="Arial"/>
                <w:b/>
                <w:i/>
                <w:sz w:val="20"/>
                <w:szCs w:val="20"/>
                <w:lang w:val="hy-AM"/>
              </w:rPr>
              <w:lastRenderedPageBreak/>
              <w:t>Գլխավոր տնօրեն</w:t>
            </w:r>
          </w:p>
        </w:tc>
        <w:tc>
          <w:tcPr>
            <w:tcW w:w="256" w:type="dxa"/>
          </w:tcPr>
          <w:p w:rsidR="00650C3A" w:rsidRPr="004F513F" w:rsidRDefault="00650C3A" w:rsidP="00C42162">
            <w:pPr>
              <w:spacing w:after="600" w:line="240" w:lineRule="auto"/>
              <w:jc w:val="center"/>
              <w:rPr>
                <w:rFonts w:ascii="Sylfaen" w:hAnsi="Sylfaen"/>
                <w:i/>
                <w:sz w:val="20"/>
                <w:szCs w:val="20"/>
                <w:lang w:val="hy-AM"/>
              </w:rPr>
            </w:pPr>
          </w:p>
        </w:tc>
        <w:tc>
          <w:tcPr>
            <w:tcW w:w="4964" w:type="dxa"/>
            <w:gridSpan w:val="2"/>
          </w:tcPr>
          <w:p w:rsidR="00650C3A" w:rsidRPr="004F513F" w:rsidRDefault="00650C3A" w:rsidP="00C42162">
            <w:pPr>
              <w:pStyle w:val="a5"/>
              <w:spacing w:after="600"/>
              <w:jc w:val="center"/>
              <w:rPr>
                <w:rFonts w:ascii="Sylfaen" w:hAnsi="Sylfaen" w:cs="Arial"/>
                <w:b/>
                <w:i/>
                <w:sz w:val="20"/>
                <w:szCs w:val="20"/>
                <w:lang w:val="hy-AM"/>
              </w:rPr>
            </w:pPr>
          </w:p>
        </w:tc>
      </w:tr>
      <w:tr w:rsidR="00650C3A" w:rsidRPr="00CF7EAB" w:rsidTr="00C42162">
        <w:trPr>
          <w:trHeight w:val="162"/>
          <w:jc w:val="center"/>
        </w:trPr>
        <w:tc>
          <w:tcPr>
            <w:tcW w:w="2520" w:type="dxa"/>
            <w:tcBorders>
              <w:bottom w:val="single" w:sz="4" w:space="0" w:color="auto"/>
            </w:tcBorders>
            <w:vAlign w:val="bottom"/>
          </w:tcPr>
          <w:p w:rsidR="00650C3A" w:rsidRPr="004F513F" w:rsidRDefault="00650C3A" w:rsidP="00C42162">
            <w:pPr>
              <w:pStyle w:val="a5"/>
              <w:jc w:val="center"/>
              <w:rPr>
                <w:rFonts w:ascii="Sylfaen" w:hAnsi="Sylfaen" w:cs="Arial"/>
                <w:b/>
                <w:i/>
                <w:sz w:val="20"/>
                <w:szCs w:val="20"/>
                <w:lang w:val="hy-AM"/>
              </w:rPr>
            </w:pPr>
          </w:p>
        </w:tc>
        <w:tc>
          <w:tcPr>
            <w:tcW w:w="2520" w:type="dxa"/>
            <w:vAlign w:val="bottom"/>
          </w:tcPr>
          <w:p w:rsidR="00650C3A" w:rsidRPr="00CF7EAB" w:rsidRDefault="00650C3A" w:rsidP="00C42162">
            <w:pPr>
              <w:pStyle w:val="a5"/>
              <w:jc w:val="center"/>
              <w:rPr>
                <w:rFonts w:ascii="Sylfaen" w:hAnsi="Sylfaen" w:cs="Arial"/>
                <w:b/>
                <w:i/>
                <w:sz w:val="20"/>
                <w:szCs w:val="20"/>
                <w:lang w:val="hy-AM"/>
              </w:rPr>
            </w:pPr>
            <w:r w:rsidRPr="004F513F">
              <w:rPr>
                <w:rFonts w:ascii="Sylfaen" w:hAnsi="Sylfaen" w:cs="Arial"/>
                <w:i/>
                <w:sz w:val="20"/>
                <w:szCs w:val="20"/>
                <w:lang w:val="hy-AM"/>
              </w:rPr>
              <w:t>Ա</w:t>
            </w:r>
            <w:r w:rsidRPr="004F513F">
              <w:rPr>
                <w:rFonts w:ascii="Sylfaen" w:hAnsi="Sylfaen" w:cs="Sylfaen"/>
                <w:i/>
                <w:sz w:val="20"/>
                <w:szCs w:val="20"/>
                <w:lang w:val="hy-AM"/>
              </w:rPr>
              <w:t xml:space="preserve">. </w:t>
            </w:r>
            <w:r w:rsidRPr="004F513F">
              <w:rPr>
                <w:rFonts w:ascii="Sylfaen" w:hAnsi="Sylfaen" w:cs="Arial"/>
                <w:i/>
                <w:sz w:val="20"/>
                <w:szCs w:val="20"/>
                <w:lang w:val="hy-AM"/>
              </w:rPr>
              <w:t>Կիրակոսյան</w:t>
            </w:r>
            <w:bookmarkStart w:id="1" w:name="_GoBack"/>
            <w:bookmarkEnd w:id="1"/>
          </w:p>
        </w:tc>
        <w:tc>
          <w:tcPr>
            <w:tcW w:w="256" w:type="dxa"/>
            <w:vAlign w:val="bottom"/>
          </w:tcPr>
          <w:p w:rsidR="00650C3A" w:rsidRPr="00CF7EAB" w:rsidRDefault="00650C3A" w:rsidP="00C42162">
            <w:pPr>
              <w:spacing w:after="0" w:line="240" w:lineRule="auto"/>
              <w:jc w:val="center"/>
              <w:rPr>
                <w:rFonts w:ascii="Sylfaen" w:hAnsi="Sylfaen"/>
                <w:i/>
                <w:sz w:val="20"/>
                <w:szCs w:val="20"/>
                <w:lang w:val="hy-AM"/>
              </w:rPr>
            </w:pPr>
          </w:p>
        </w:tc>
        <w:tc>
          <w:tcPr>
            <w:tcW w:w="2171" w:type="dxa"/>
            <w:tcBorders>
              <w:bottom w:val="single" w:sz="4" w:space="0" w:color="auto"/>
            </w:tcBorders>
            <w:vAlign w:val="bottom"/>
          </w:tcPr>
          <w:p w:rsidR="00650C3A" w:rsidRPr="00CF7EAB" w:rsidRDefault="00650C3A" w:rsidP="00C42162">
            <w:pPr>
              <w:pStyle w:val="a5"/>
              <w:jc w:val="center"/>
              <w:rPr>
                <w:rFonts w:ascii="Sylfaen" w:hAnsi="Sylfaen" w:cs="Arial"/>
                <w:b/>
                <w:i/>
                <w:sz w:val="20"/>
                <w:szCs w:val="20"/>
                <w:lang w:val="hy-AM"/>
              </w:rPr>
            </w:pPr>
          </w:p>
        </w:tc>
        <w:tc>
          <w:tcPr>
            <w:tcW w:w="2793" w:type="dxa"/>
            <w:vAlign w:val="bottom"/>
          </w:tcPr>
          <w:p w:rsidR="00650C3A" w:rsidRPr="00CF7EAB" w:rsidRDefault="00650C3A" w:rsidP="00C42162">
            <w:pPr>
              <w:pStyle w:val="a5"/>
              <w:jc w:val="center"/>
              <w:rPr>
                <w:rFonts w:ascii="Sylfaen" w:hAnsi="Sylfaen" w:cs="Arial"/>
                <w:b/>
                <w:i/>
                <w:sz w:val="20"/>
                <w:szCs w:val="20"/>
                <w:lang w:val="hy-AM"/>
              </w:rPr>
            </w:pPr>
          </w:p>
        </w:tc>
      </w:tr>
    </w:tbl>
    <w:p w:rsidR="00650C3A" w:rsidRPr="00CF7EAB" w:rsidRDefault="00650C3A" w:rsidP="00650C3A">
      <w:pPr>
        <w:spacing w:after="0"/>
        <w:rPr>
          <w:rFonts w:ascii="Sylfaen" w:hAnsi="Sylfaen"/>
          <w:i/>
          <w:sz w:val="20"/>
          <w:szCs w:val="20"/>
        </w:rPr>
      </w:pPr>
    </w:p>
    <w:p w:rsidR="00650C3A" w:rsidRPr="00CF7EAB" w:rsidRDefault="00650C3A" w:rsidP="00650C3A">
      <w:pPr>
        <w:jc w:val="center"/>
        <w:rPr>
          <w:rFonts w:ascii="GHEA Grapalat" w:hAnsi="GHEA Grapalat"/>
          <w:b/>
          <w:i/>
        </w:rPr>
      </w:pPr>
    </w:p>
    <w:p w:rsidR="00650C3A" w:rsidRPr="00CF7EAB" w:rsidRDefault="00650C3A" w:rsidP="00730651">
      <w:pPr>
        <w:jc w:val="center"/>
        <w:rPr>
          <w:rFonts w:ascii="GHEA Grapalat" w:hAnsi="GHEA Grapalat"/>
          <w:b/>
          <w:i/>
        </w:rPr>
      </w:pPr>
    </w:p>
    <w:sectPr w:rsidR="00650C3A" w:rsidRPr="00CF7EAB" w:rsidSect="0048787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8E2" w:rsidRDefault="00E958E2" w:rsidP="005D6E61">
      <w:pPr>
        <w:spacing w:after="0" w:line="240" w:lineRule="auto"/>
      </w:pPr>
      <w:r>
        <w:separator/>
      </w:r>
    </w:p>
  </w:endnote>
  <w:endnote w:type="continuationSeparator" w:id="0">
    <w:p w:rsidR="00E958E2" w:rsidRDefault="00E958E2" w:rsidP="005D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8E2" w:rsidRDefault="00E958E2" w:rsidP="005D6E61">
      <w:pPr>
        <w:spacing w:after="0" w:line="240" w:lineRule="auto"/>
      </w:pPr>
      <w:r>
        <w:separator/>
      </w:r>
    </w:p>
  </w:footnote>
  <w:footnote w:type="continuationSeparator" w:id="0">
    <w:p w:rsidR="00E958E2" w:rsidRDefault="00E958E2" w:rsidP="005D6E61">
      <w:pPr>
        <w:spacing w:after="0" w:line="240" w:lineRule="auto"/>
      </w:pPr>
      <w:r>
        <w:continuationSeparator/>
      </w:r>
    </w:p>
  </w:footnote>
  <w:footnote w:id="1">
    <w:p w:rsidR="005D6E61" w:rsidRPr="00C346B2" w:rsidRDefault="005D6E61" w:rsidP="005D6E61">
      <w:pPr>
        <w:jc w:val="both"/>
        <w:rPr>
          <w:rFonts w:ascii="Sylfaen" w:hAnsi="Sylfaen"/>
          <w:sz w:val="18"/>
          <w:szCs w:val="18"/>
          <w:lang w:val="hy-AM"/>
        </w:rPr>
      </w:pPr>
      <w:r>
        <w:rPr>
          <w:rStyle w:val="ac"/>
        </w:rPr>
        <w:footnoteRef/>
      </w:r>
      <w:r w:rsidRPr="00C346B2">
        <w:rPr>
          <w:lang w:val="hy-AM"/>
        </w:rPr>
        <w:t xml:space="preserve"> </w:t>
      </w:r>
      <w:r w:rsidRPr="00C346B2">
        <w:rPr>
          <w:rFonts w:ascii="Sylfaen" w:hAnsi="Sylfaen"/>
          <w:sz w:val="18"/>
          <w:szCs w:val="18"/>
          <w:lang w:val="hy-AM"/>
        </w:rPr>
        <w:t>Սույն տեխնիկական առաջադրանքի կատարման նպատակով ԱԲՀ մասնակցի կողմից ներկայացվող  տեխնիկական առաջարկում ներառված տեխնիկական չափորոշիչների թույլատրելի շեղումը սույն տեխնիկական առաջադրանքում ներկայացված տեխնիկական չափորոշիչներից կարող է կազմել ոչ ավել  քան 1.5 տոկոս։</w:t>
      </w:r>
    </w:p>
    <w:p w:rsidR="005D6E61" w:rsidRDefault="005D6E61" w:rsidP="005D6E61">
      <w:pPr>
        <w:pStyle w:val="aa"/>
        <w:rPr>
          <w:rFonts w:ascii="Sylfaen" w:hAnsi="Sylfaen"/>
          <w:lang w:val="hy-AM"/>
        </w:rPr>
      </w:pPr>
    </w:p>
    <w:p w:rsidR="005D6E61" w:rsidRDefault="005D6E61" w:rsidP="005D6E61">
      <w:pPr>
        <w:pStyle w:val="aa"/>
        <w:rPr>
          <w:rFonts w:ascii="Sylfaen" w:hAnsi="Sylfaen"/>
          <w:lang w:val="hy-AM"/>
        </w:rPr>
      </w:pPr>
    </w:p>
    <w:p w:rsidR="005D6E61" w:rsidRPr="005D6E61" w:rsidRDefault="005D6E61" w:rsidP="005D6E61">
      <w:pPr>
        <w:pStyle w:val="aa"/>
        <w:rPr>
          <w:rFonts w:ascii="Sylfaen" w:hAnsi="Sylfaen"/>
          <w:lang w:val="hy-AM"/>
        </w:rPr>
      </w:pPr>
    </w:p>
  </w:footnote>
  <w:footnote w:id="2">
    <w:p w:rsidR="005D6E61" w:rsidRPr="00C346B2" w:rsidRDefault="005D6E61" w:rsidP="005D6E61">
      <w:pPr>
        <w:jc w:val="both"/>
        <w:rPr>
          <w:rFonts w:ascii="Sylfaen" w:hAnsi="Sylfaen"/>
          <w:sz w:val="18"/>
          <w:szCs w:val="18"/>
          <w:lang w:val="hy-AM"/>
        </w:rPr>
      </w:pPr>
      <w:r>
        <w:rPr>
          <w:rStyle w:val="ac"/>
        </w:rPr>
        <w:footnoteRef/>
      </w:r>
      <w:r w:rsidRPr="00C346B2">
        <w:rPr>
          <w:lang w:val="hy-AM"/>
        </w:rPr>
        <w:t xml:space="preserve"> </w:t>
      </w:r>
      <w:r w:rsidRPr="00C346B2">
        <w:rPr>
          <w:rFonts w:ascii="Sylfaen" w:hAnsi="Sylfaen"/>
          <w:sz w:val="18"/>
          <w:szCs w:val="18"/>
          <w:lang w:val="hy-AM"/>
        </w:rPr>
        <w:t>Սույն տեխնիկական առաջադրանքի կատարման նպատակով ԱԲՀ մասնակցի կողմից ներկայացվող  տեխնիկական առաջարկում ներառված տեխնիկական չափորոշիչների թույլատրելի շեղումը սույն տեխնիկական առաջադրանքում ներկայացված տեխնիկական չափորոշիչներից կարող է կազմել ոչ ավել  քան 1.5 տոկոս։</w:t>
      </w:r>
    </w:p>
    <w:p w:rsidR="005D6E61" w:rsidRPr="00C346B2" w:rsidRDefault="005D6E61" w:rsidP="005D6E61">
      <w:pPr>
        <w:pStyle w:val="aa"/>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42F"/>
    <w:multiLevelType w:val="multilevel"/>
    <w:tmpl w:val="E9DC270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C82816"/>
    <w:multiLevelType w:val="multilevel"/>
    <w:tmpl w:val="E3EEB30C"/>
    <w:styleLink w:val="ArticleSection41"/>
    <w:lvl w:ilvl="0">
      <w:start w:val="1"/>
      <w:numFmt w:val="decimal"/>
      <w:pStyle w:val="1"/>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pStyle w:val="3"/>
      <w:lvlText w:val="%3."/>
      <w:lvlJc w:val="right"/>
      <w:pPr>
        <w:tabs>
          <w:tab w:val="num" w:pos="2160"/>
        </w:tabs>
        <w:ind w:left="2160" w:hanging="180"/>
      </w:pPr>
    </w:lvl>
    <w:lvl w:ilvl="3">
      <w:start w:val="1"/>
      <w:numFmt w:val="decimal"/>
      <w:pStyle w:val="4"/>
      <w:lvlText w:val="%4."/>
      <w:lvlJc w:val="left"/>
      <w:pPr>
        <w:tabs>
          <w:tab w:val="num" w:pos="2880"/>
        </w:tabs>
        <w:ind w:left="2880" w:hanging="360"/>
      </w:pPr>
    </w:lvl>
    <w:lvl w:ilvl="4">
      <w:start w:val="1"/>
      <w:numFmt w:val="lowerLetter"/>
      <w:pStyle w:val="5"/>
      <w:lvlText w:val="%5."/>
      <w:lvlJc w:val="left"/>
      <w:pPr>
        <w:tabs>
          <w:tab w:val="num" w:pos="3600"/>
        </w:tabs>
        <w:ind w:left="3600" w:hanging="360"/>
      </w:pPr>
    </w:lvl>
    <w:lvl w:ilvl="5">
      <w:start w:val="1"/>
      <w:numFmt w:val="lowerRoman"/>
      <w:pStyle w:val="6"/>
      <w:lvlText w:val="%6."/>
      <w:lvlJc w:val="right"/>
      <w:pPr>
        <w:tabs>
          <w:tab w:val="num" w:pos="4320"/>
        </w:tabs>
        <w:ind w:left="4320" w:hanging="180"/>
      </w:pPr>
    </w:lvl>
    <w:lvl w:ilvl="6">
      <w:start w:val="1"/>
      <w:numFmt w:val="decimal"/>
      <w:pStyle w:val="7"/>
      <w:lvlText w:val="%7."/>
      <w:lvlJc w:val="left"/>
      <w:pPr>
        <w:tabs>
          <w:tab w:val="num" w:pos="5040"/>
        </w:tabs>
        <w:ind w:left="5040" w:hanging="360"/>
      </w:pPr>
    </w:lvl>
    <w:lvl w:ilvl="7">
      <w:start w:val="1"/>
      <w:numFmt w:val="lowerLetter"/>
      <w:pStyle w:val="8"/>
      <w:lvlText w:val="%8."/>
      <w:lvlJc w:val="left"/>
      <w:pPr>
        <w:tabs>
          <w:tab w:val="num" w:pos="5760"/>
        </w:tabs>
        <w:ind w:left="5760" w:hanging="360"/>
      </w:pPr>
    </w:lvl>
    <w:lvl w:ilvl="8">
      <w:start w:val="1"/>
      <w:numFmt w:val="lowerRoman"/>
      <w:pStyle w:val="9"/>
      <w:lvlText w:val="%9."/>
      <w:lvlJc w:val="right"/>
      <w:pPr>
        <w:tabs>
          <w:tab w:val="num" w:pos="6480"/>
        </w:tabs>
        <w:ind w:left="6480" w:hanging="180"/>
      </w:pPr>
    </w:lvl>
  </w:abstractNum>
  <w:abstractNum w:abstractNumId="4" w15:restartNumberingAfterBreak="0">
    <w:nsid w:val="0E2847E1"/>
    <w:multiLevelType w:val="hybridMultilevel"/>
    <w:tmpl w:val="860C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403E9"/>
    <w:multiLevelType w:val="hybridMultilevel"/>
    <w:tmpl w:val="98B02CF2"/>
    <w:lvl w:ilvl="0" w:tplc="AD868C36">
      <w:numFmt w:val="bullet"/>
      <w:lvlText w:val="-"/>
      <w:lvlJc w:val="left"/>
      <w:pPr>
        <w:ind w:left="432" w:hanging="360"/>
      </w:pPr>
      <w:rPr>
        <w:rFonts w:ascii="GHEA Grapalat" w:eastAsia="Times New Roman" w:hAnsi="GHEA Grapalat" w:cs="Times New Roman" w:hint="default"/>
        <w:sz w:val="22"/>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13747414"/>
    <w:multiLevelType w:val="hybridMultilevel"/>
    <w:tmpl w:val="BDC4B5BE"/>
    <w:lvl w:ilvl="0" w:tplc="D1880D84">
      <w:numFmt w:val="bullet"/>
      <w:lvlText w:val="-"/>
      <w:lvlJc w:val="left"/>
      <w:pPr>
        <w:ind w:left="432" w:hanging="360"/>
      </w:pPr>
      <w:rPr>
        <w:rFonts w:ascii="Sylfaen" w:eastAsia="Times New Roman" w:hAnsi="Sylfae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1EA14AE3"/>
    <w:multiLevelType w:val="hybridMultilevel"/>
    <w:tmpl w:val="6FE2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62B96"/>
    <w:multiLevelType w:val="multilevel"/>
    <w:tmpl w:val="E3EEB30C"/>
    <w:styleLink w:val="1ai4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D42BF3"/>
    <w:multiLevelType w:val="hybridMultilevel"/>
    <w:tmpl w:val="79D8B80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3D94FBF"/>
    <w:multiLevelType w:val="multilevel"/>
    <w:tmpl w:val="B2087C34"/>
    <w:styleLink w:val="11111141"/>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BA30E6"/>
    <w:multiLevelType w:val="hybridMultilevel"/>
    <w:tmpl w:val="8CAAC1B4"/>
    <w:lvl w:ilvl="0" w:tplc="1156903A">
      <w:start w:val="428"/>
      <w:numFmt w:val="bullet"/>
      <w:lvlText w:val="-"/>
      <w:lvlJc w:val="left"/>
      <w:pPr>
        <w:ind w:left="432" w:hanging="360"/>
      </w:pPr>
      <w:rPr>
        <w:rFonts w:ascii="Sylfaen" w:eastAsia="Times New Roman" w:hAnsi="Sylfae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3BD63AA7"/>
    <w:multiLevelType w:val="hybridMultilevel"/>
    <w:tmpl w:val="063C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E5FA5"/>
    <w:multiLevelType w:val="hybridMultilevel"/>
    <w:tmpl w:val="04DAA01E"/>
    <w:lvl w:ilvl="0" w:tplc="26E6AE8A">
      <w:numFmt w:val="bullet"/>
      <w:lvlText w:val=""/>
      <w:lvlJc w:val="left"/>
      <w:pPr>
        <w:ind w:left="1118" w:hanging="360"/>
      </w:pPr>
      <w:rPr>
        <w:rFonts w:ascii="Symbol" w:eastAsia="Symbol" w:hAnsi="Symbol" w:cs="Symbol" w:hint="default"/>
        <w:w w:val="99"/>
        <w:sz w:val="24"/>
        <w:szCs w:val="24"/>
        <w:lang w:val="bg-BG" w:eastAsia="en-US" w:bidi="ar-SA"/>
      </w:rPr>
    </w:lvl>
    <w:lvl w:ilvl="1" w:tplc="7FD0D4D8">
      <w:numFmt w:val="bullet"/>
      <w:lvlText w:val="•"/>
      <w:lvlJc w:val="left"/>
      <w:pPr>
        <w:ind w:left="2066" w:hanging="360"/>
      </w:pPr>
      <w:rPr>
        <w:lang w:val="bg-BG" w:eastAsia="en-US" w:bidi="ar-SA"/>
      </w:rPr>
    </w:lvl>
    <w:lvl w:ilvl="2" w:tplc="188886B0">
      <w:numFmt w:val="bullet"/>
      <w:lvlText w:val="•"/>
      <w:lvlJc w:val="left"/>
      <w:pPr>
        <w:ind w:left="3012" w:hanging="360"/>
      </w:pPr>
      <w:rPr>
        <w:lang w:val="bg-BG" w:eastAsia="en-US" w:bidi="ar-SA"/>
      </w:rPr>
    </w:lvl>
    <w:lvl w:ilvl="3" w:tplc="A7528E94">
      <w:numFmt w:val="bullet"/>
      <w:lvlText w:val="•"/>
      <w:lvlJc w:val="left"/>
      <w:pPr>
        <w:ind w:left="3958" w:hanging="360"/>
      </w:pPr>
      <w:rPr>
        <w:lang w:val="bg-BG" w:eastAsia="en-US" w:bidi="ar-SA"/>
      </w:rPr>
    </w:lvl>
    <w:lvl w:ilvl="4" w:tplc="53C2D0A6">
      <w:numFmt w:val="bullet"/>
      <w:lvlText w:val="•"/>
      <w:lvlJc w:val="left"/>
      <w:pPr>
        <w:ind w:left="4904" w:hanging="360"/>
      </w:pPr>
      <w:rPr>
        <w:lang w:val="bg-BG" w:eastAsia="en-US" w:bidi="ar-SA"/>
      </w:rPr>
    </w:lvl>
    <w:lvl w:ilvl="5" w:tplc="233ABFC8">
      <w:numFmt w:val="bullet"/>
      <w:lvlText w:val="•"/>
      <w:lvlJc w:val="left"/>
      <w:pPr>
        <w:ind w:left="5850" w:hanging="360"/>
      </w:pPr>
      <w:rPr>
        <w:lang w:val="bg-BG" w:eastAsia="en-US" w:bidi="ar-SA"/>
      </w:rPr>
    </w:lvl>
    <w:lvl w:ilvl="6" w:tplc="D53ACD84">
      <w:numFmt w:val="bullet"/>
      <w:lvlText w:val="•"/>
      <w:lvlJc w:val="left"/>
      <w:pPr>
        <w:ind w:left="6796" w:hanging="360"/>
      </w:pPr>
      <w:rPr>
        <w:lang w:val="bg-BG" w:eastAsia="en-US" w:bidi="ar-SA"/>
      </w:rPr>
    </w:lvl>
    <w:lvl w:ilvl="7" w:tplc="BD725D54">
      <w:numFmt w:val="bullet"/>
      <w:lvlText w:val="•"/>
      <w:lvlJc w:val="left"/>
      <w:pPr>
        <w:ind w:left="7742" w:hanging="360"/>
      </w:pPr>
      <w:rPr>
        <w:lang w:val="bg-BG" w:eastAsia="en-US" w:bidi="ar-SA"/>
      </w:rPr>
    </w:lvl>
    <w:lvl w:ilvl="8" w:tplc="D20000B2">
      <w:numFmt w:val="bullet"/>
      <w:lvlText w:val="•"/>
      <w:lvlJc w:val="left"/>
      <w:pPr>
        <w:ind w:left="8688" w:hanging="360"/>
      </w:pPr>
      <w:rPr>
        <w:lang w:val="bg-BG" w:eastAsia="en-US" w:bidi="ar-SA"/>
      </w:rPr>
    </w:lvl>
  </w:abstractNum>
  <w:abstractNum w:abstractNumId="14" w15:restartNumberingAfterBreak="0">
    <w:nsid w:val="45452B39"/>
    <w:multiLevelType w:val="multilevel"/>
    <w:tmpl w:val="E5C8ABF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491E4C34"/>
    <w:multiLevelType w:val="multilevel"/>
    <w:tmpl w:val="40C64F1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B373843"/>
    <w:multiLevelType w:val="multilevel"/>
    <w:tmpl w:val="D3863540"/>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D4E3EA2"/>
    <w:multiLevelType w:val="multilevel"/>
    <w:tmpl w:val="3AD66EB2"/>
    <w:lvl w:ilvl="0">
      <w:start w:val="1"/>
      <w:numFmt w:val="decimal"/>
      <w:lvlText w:val="%1."/>
      <w:lvlJc w:val="left"/>
      <w:pPr>
        <w:ind w:left="720" w:hanging="360"/>
      </w:pPr>
      <w:rPr>
        <w:rFonts w:hint="default"/>
        <w:b/>
        <w:i w:val="0"/>
        <w:u w:val="none"/>
      </w:rPr>
    </w:lvl>
    <w:lvl w:ilvl="1">
      <w:start w:val="1"/>
      <w:numFmt w:val="decimal"/>
      <w:isLgl/>
      <w:lvlText w:val="%1.%2."/>
      <w:lvlJc w:val="left"/>
      <w:pPr>
        <w:ind w:left="1080" w:hanging="36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60420519"/>
    <w:multiLevelType w:val="multilevel"/>
    <w:tmpl w:val="E10C285A"/>
    <w:lvl w:ilvl="0">
      <w:start w:val="1"/>
      <w:numFmt w:val="decimal"/>
      <w:lvlText w:val="%1."/>
      <w:lvlJc w:val="left"/>
      <w:pPr>
        <w:ind w:left="360" w:hanging="360"/>
      </w:pPr>
      <w:rPr>
        <w:b/>
      </w:rPr>
    </w:lvl>
    <w:lvl w:ilvl="1">
      <w:start w:val="1"/>
      <w:numFmt w:val="decimal"/>
      <w:isLgl/>
      <w:lvlText w:val="%1.%2."/>
      <w:lvlJc w:val="left"/>
      <w:pPr>
        <w:ind w:left="1080" w:hanging="360"/>
      </w:pPr>
      <w:rPr>
        <w:rFonts w:hint="default"/>
        <w:b w:val="0"/>
        <w:lang w:val="hy-AM"/>
      </w:rPr>
    </w:lvl>
    <w:lvl w:ilvl="2">
      <w:start w:val="1"/>
      <w:numFmt w:val="decimal"/>
      <w:isLgl/>
      <w:lvlText w:val="%1.%2.%3."/>
      <w:lvlJc w:val="left"/>
      <w:pPr>
        <w:ind w:left="1800" w:hanging="720"/>
      </w:pPr>
      <w:rPr>
        <w:rFonts w:hint="default"/>
        <w:b w:val="0"/>
        <w:lang w:val="hy-AM"/>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CB140F"/>
    <w:multiLevelType w:val="singleLevel"/>
    <w:tmpl w:val="73725C06"/>
    <w:lvl w:ilvl="0">
      <w:start w:val="1"/>
      <w:numFmt w:val="decimal"/>
      <w:lvlText w:val="%1."/>
      <w:lvlJc w:val="left"/>
      <w:pPr>
        <w:tabs>
          <w:tab w:val="num" w:pos="360"/>
        </w:tabs>
        <w:ind w:left="360" w:hanging="360"/>
      </w:pPr>
      <w:rPr>
        <w:sz w:val="20"/>
        <w:szCs w:val="20"/>
      </w:rPr>
    </w:lvl>
  </w:abstractNum>
  <w:abstractNum w:abstractNumId="21" w15:restartNumberingAfterBreak="0">
    <w:nsid w:val="68F41F4E"/>
    <w:multiLevelType w:val="multilevel"/>
    <w:tmpl w:val="68D091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rFonts w:ascii="Times Armenian" w:hAnsi="Times Armeni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3"/>
  </w:num>
  <w:num w:numId="7">
    <w:abstractNumId w:val="2"/>
  </w:num>
  <w:num w:numId="8">
    <w:abstractNumId w:val="19"/>
  </w:num>
  <w:num w:numId="9">
    <w:abstractNumId w:val="1"/>
  </w:num>
  <w:num w:numId="10">
    <w:abstractNumId w:val="9"/>
  </w:num>
  <w:num w:numId="11">
    <w:abstractNumId w:val="7"/>
  </w:num>
  <w:num w:numId="12">
    <w:abstractNumId w:val="15"/>
  </w:num>
  <w:num w:numId="13">
    <w:abstractNumId w:val="14"/>
  </w:num>
  <w:num w:numId="14">
    <w:abstractNumId w:val="18"/>
  </w:num>
  <w:num w:numId="15">
    <w:abstractNumId w:val="0"/>
  </w:num>
  <w:num w:numId="16">
    <w:abstractNumId w:val="17"/>
  </w:num>
  <w:num w:numId="17">
    <w:abstractNumId w:val="12"/>
  </w:num>
  <w:num w:numId="18">
    <w:abstractNumId w:val="4"/>
  </w:num>
  <w:num w:numId="19">
    <w:abstractNumId w:val="5"/>
  </w:num>
  <w:num w:numId="20">
    <w:abstractNumId w:val="16"/>
  </w:num>
  <w:num w:numId="21">
    <w:abstractNumId w:val="13"/>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A9"/>
    <w:rsid w:val="001215A9"/>
    <w:rsid w:val="0018621D"/>
    <w:rsid w:val="00320F04"/>
    <w:rsid w:val="00350E33"/>
    <w:rsid w:val="00365D75"/>
    <w:rsid w:val="00425A18"/>
    <w:rsid w:val="00430DD8"/>
    <w:rsid w:val="00487870"/>
    <w:rsid w:val="004A0BB5"/>
    <w:rsid w:val="004F513F"/>
    <w:rsid w:val="005D6E61"/>
    <w:rsid w:val="005D6E76"/>
    <w:rsid w:val="00650C3A"/>
    <w:rsid w:val="0067571C"/>
    <w:rsid w:val="006C1517"/>
    <w:rsid w:val="00730651"/>
    <w:rsid w:val="008B0753"/>
    <w:rsid w:val="00A6630C"/>
    <w:rsid w:val="00BA7D5A"/>
    <w:rsid w:val="00C42162"/>
    <w:rsid w:val="00C847D6"/>
    <w:rsid w:val="00CB6C74"/>
    <w:rsid w:val="00CF7EAB"/>
    <w:rsid w:val="00D70B53"/>
    <w:rsid w:val="00E17B5F"/>
    <w:rsid w:val="00E743AC"/>
    <w:rsid w:val="00E9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6ACEC-F541-4EEE-A10D-E5234307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6E76"/>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D6E76"/>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D6E76"/>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D6E76"/>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D6E76"/>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D6E76"/>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D6E76"/>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D6E7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D6E7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M10CharChar">
    <w:name w:val="AM_10 Char Char"/>
    <w:basedOn w:val="a"/>
    <w:link w:val="AM10CharCharChar"/>
    <w:rsid w:val="004A0BB5"/>
    <w:pPr>
      <w:spacing w:after="0" w:line="240" w:lineRule="auto"/>
      <w:ind w:left="284"/>
      <w:jc w:val="both"/>
    </w:pPr>
    <w:rPr>
      <w:rFonts w:ascii="Times Armenian" w:eastAsia="Calibri" w:hAnsi="Times Armenian" w:cs="Times New Roman"/>
      <w:sz w:val="20"/>
      <w:szCs w:val="24"/>
      <w:lang w:val="ru-RU"/>
    </w:rPr>
  </w:style>
  <w:style w:type="paragraph" w:customStyle="1" w:styleId="RU6Char">
    <w:name w:val="RU_6 Char"/>
    <w:basedOn w:val="a"/>
    <w:link w:val="RU6CharChar"/>
    <w:rsid w:val="004A0BB5"/>
    <w:pPr>
      <w:keepNext/>
      <w:suppressAutoHyphens/>
      <w:spacing w:beforeLines="60" w:before="144" w:after="0" w:line="240" w:lineRule="auto"/>
      <w:jc w:val="both"/>
    </w:pPr>
    <w:rPr>
      <w:rFonts w:ascii="Times New Roman" w:eastAsia="Calibri" w:hAnsi="Times New Roman" w:cs="Times New Roman"/>
      <w:b/>
      <w:i/>
      <w:snapToGrid w:val="0"/>
      <w:sz w:val="20"/>
      <w:lang w:val="ru-RU" w:eastAsia="ru-RU"/>
    </w:rPr>
  </w:style>
  <w:style w:type="character" w:customStyle="1" w:styleId="RU6CharChar">
    <w:name w:val="RU_6 Char Char"/>
    <w:link w:val="RU6Char"/>
    <w:rsid w:val="004A0BB5"/>
    <w:rPr>
      <w:rFonts w:ascii="Times New Roman" w:eastAsia="Calibri" w:hAnsi="Times New Roman" w:cs="Times New Roman"/>
      <w:b/>
      <w:i/>
      <w:snapToGrid w:val="0"/>
      <w:sz w:val="20"/>
      <w:lang w:val="ru-RU" w:eastAsia="ru-RU"/>
    </w:rPr>
  </w:style>
  <w:style w:type="character" w:customStyle="1" w:styleId="AM10CharCharChar">
    <w:name w:val="AM_10 Char Char Char"/>
    <w:link w:val="AM10CharChar"/>
    <w:rsid w:val="004A0BB5"/>
    <w:rPr>
      <w:rFonts w:ascii="Times Armenian" w:eastAsia="Calibri" w:hAnsi="Times Armenian" w:cs="Times New Roman"/>
      <w:sz w:val="20"/>
      <w:szCs w:val="24"/>
      <w:lang w:val="ru-RU"/>
    </w:rPr>
  </w:style>
  <w:style w:type="paragraph" w:customStyle="1" w:styleId="RU7CharCharChar">
    <w:name w:val="RU_7 Char Char Char"/>
    <w:basedOn w:val="a"/>
    <w:link w:val="RU7CharCharCharChar"/>
    <w:rsid w:val="004A0BB5"/>
    <w:pPr>
      <w:spacing w:after="200" w:line="276" w:lineRule="auto"/>
    </w:pPr>
    <w:rPr>
      <w:rFonts w:ascii="Calibri" w:eastAsia="Times New Roman" w:hAnsi="Calibri" w:cs="Times New Roman"/>
      <w:lang w:val="ru-RU" w:eastAsia="ru-RU"/>
    </w:rPr>
  </w:style>
  <w:style w:type="character" w:customStyle="1" w:styleId="RU7CharCharCharChar">
    <w:name w:val="RU_7 Char Char Char Char"/>
    <w:link w:val="RU7CharCharChar"/>
    <w:rsid w:val="004A0BB5"/>
    <w:rPr>
      <w:rFonts w:ascii="Calibri" w:eastAsia="Times New Roman" w:hAnsi="Calibri" w:cs="Times New Roman"/>
      <w:lang w:val="ru-RU" w:eastAsia="ru-RU"/>
    </w:rPr>
  </w:style>
  <w:style w:type="paragraph" w:customStyle="1" w:styleId="CharCharCharCharCharCharCharCharCharCharCharCharChar">
    <w:name w:val="Таблица шапка Char Char Char Char Char Char Char Char Char Char Char Char Char"/>
    <w:basedOn w:val="a"/>
    <w:link w:val="CharCharCharCharCharCharCharCharCharCharCharCharCharChar"/>
    <w:rsid w:val="004A0BB5"/>
    <w:pPr>
      <w:keepNext/>
      <w:spacing w:before="40" w:after="40" w:line="240" w:lineRule="auto"/>
      <w:ind w:left="57" w:right="57"/>
    </w:pPr>
    <w:rPr>
      <w:rFonts w:ascii="Times New Roman" w:eastAsia="Times New Roman" w:hAnsi="Times New Roman" w:cs="Times New Roman"/>
      <w:snapToGrid w:val="0"/>
      <w:szCs w:val="20"/>
      <w:lang w:val="x-none" w:eastAsia="x-none"/>
    </w:rPr>
  </w:style>
  <w:style w:type="character" w:customStyle="1" w:styleId="CharCharCharCharCharCharCharCharCharCharCharCharCharChar">
    <w:name w:val="Таблица шапка Char Char Char Char Char Char Char Char Char Char Char Char Char Char"/>
    <w:link w:val="CharCharCharCharCharCharCharCharCharCharCharCharChar"/>
    <w:rsid w:val="004A0BB5"/>
    <w:rPr>
      <w:rFonts w:ascii="Times New Roman" w:eastAsia="Times New Roman" w:hAnsi="Times New Roman" w:cs="Times New Roman"/>
      <w:snapToGrid w:val="0"/>
      <w:szCs w:val="20"/>
      <w:lang w:val="x-none" w:eastAsia="x-none"/>
    </w:rPr>
  </w:style>
  <w:style w:type="paragraph" w:customStyle="1" w:styleId="RU7CharCharCharCharCharCharCharCharCharCharCharCharChar">
    <w:name w:val="RU_7 Char Char Char Char Char Char Char Char Char Char Char Char Char"/>
    <w:basedOn w:val="CharCharCharCharCharCharCharCharCharCharCharCharChar"/>
    <w:link w:val="RU7CharCharCharCharCharCharCharCharCharCharCharCharCharChar"/>
    <w:rsid w:val="004A0BB5"/>
    <w:pPr>
      <w:spacing w:beforeLines="60" w:before="144" w:after="0"/>
    </w:pPr>
    <w:rPr>
      <w:b/>
      <w:i/>
      <w:sz w:val="16"/>
      <w:szCs w:val="16"/>
    </w:rPr>
  </w:style>
  <w:style w:type="character" w:customStyle="1" w:styleId="RU7CharCharCharCharCharCharCharCharCharCharCharCharCharChar">
    <w:name w:val="RU_7 Char Char Char Char Char Char Char Char Char Char Char Char Char Char"/>
    <w:link w:val="RU7CharCharCharCharCharCharCharCharCharCharCharCharChar"/>
    <w:rsid w:val="004A0BB5"/>
    <w:rPr>
      <w:rFonts w:ascii="Times New Roman" w:eastAsia="Times New Roman" w:hAnsi="Times New Roman" w:cs="Times New Roman"/>
      <w:b/>
      <w:i/>
      <w:snapToGrid w:val="0"/>
      <w:sz w:val="16"/>
      <w:szCs w:val="16"/>
      <w:lang w:val="x-none" w:eastAsia="x-none"/>
    </w:rPr>
  </w:style>
  <w:style w:type="paragraph" w:customStyle="1" w:styleId="RU10CharChar">
    <w:name w:val="RU_10 Char Char"/>
    <w:basedOn w:val="a"/>
    <w:link w:val="RU10CharCharChar"/>
    <w:rsid w:val="004A0BB5"/>
    <w:pPr>
      <w:spacing w:after="0" w:line="240" w:lineRule="auto"/>
      <w:ind w:left="284"/>
      <w:jc w:val="both"/>
    </w:pPr>
    <w:rPr>
      <w:rFonts w:ascii="Times New Roman" w:eastAsia="Calibri" w:hAnsi="Times New Roman" w:cs="Times New Roman"/>
      <w:sz w:val="20"/>
      <w:lang w:val="ru-RU"/>
    </w:rPr>
  </w:style>
  <w:style w:type="paragraph" w:customStyle="1" w:styleId="AM6Char">
    <w:name w:val="AM_6 Char"/>
    <w:basedOn w:val="AM10CharChar"/>
    <w:link w:val="AM6CharChar"/>
    <w:rsid w:val="004A0BB5"/>
    <w:pPr>
      <w:jc w:val="left"/>
    </w:pPr>
    <w:rPr>
      <w:b/>
      <w:i/>
    </w:rPr>
  </w:style>
  <w:style w:type="character" w:customStyle="1" w:styleId="RU10CharCharChar">
    <w:name w:val="RU_10 Char Char Char"/>
    <w:link w:val="RU10CharChar"/>
    <w:rsid w:val="004A0BB5"/>
    <w:rPr>
      <w:rFonts w:ascii="Times New Roman" w:eastAsia="Calibri" w:hAnsi="Times New Roman" w:cs="Times New Roman"/>
      <w:sz w:val="20"/>
      <w:lang w:val="ru-RU"/>
    </w:rPr>
  </w:style>
  <w:style w:type="character" w:customStyle="1" w:styleId="AM6CharChar">
    <w:name w:val="AM_6 Char Char"/>
    <w:link w:val="AM6Char"/>
    <w:rsid w:val="004A0BB5"/>
    <w:rPr>
      <w:rFonts w:ascii="Times Armenian" w:eastAsia="Calibri" w:hAnsi="Times Armenian" w:cs="Times New Roman"/>
      <w:b/>
      <w:i/>
      <w:sz w:val="20"/>
      <w:szCs w:val="24"/>
      <w:lang w:val="ru-RU"/>
    </w:rPr>
  </w:style>
  <w:style w:type="paragraph" w:customStyle="1" w:styleId="CharCharChar">
    <w:name w:val="Таблица шапка Char Char Char"/>
    <w:basedOn w:val="a"/>
    <w:link w:val="CharCharCharChar"/>
    <w:rsid w:val="004A0BB5"/>
    <w:pPr>
      <w:keepNext/>
      <w:spacing w:before="40" w:after="40" w:line="240" w:lineRule="auto"/>
      <w:ind w:left="57" w:right="57"/>
    </w:pPr>
    <w:rPr>
      <w:rFonts w:ascii="Times New Roman" w:eastAsia="Calibri" w:hAnsi="Times New Roman" w:cs="Times New Roman"/>
      <w:snapToGrid w:val="0"/>
      <w:szCs w:val="20"/>
      <w:lang w:val="ru-RU" w:eastAsia="ru-RU"/>
    </w:rPr>
  </w:style>
  <w:style w:type="character" w:customStyle="1" w:styleId="CharCharCharChar">
    <w:name w:val="Таблица шапка Char Char Char Char"/>
    <w:link w:val="CharCharChar"/>
    <w:rsid w:val="004A0BB5"/>
    <w:rPr>
      <w:rFonts w:ascii="Times New Roman" w:eastAsia="Calibri" w:hAnsi="Times New Roman" w:cs="Times New Roman"/>
      <w:snapToGrid w:val="0"/>
      <w:szCs w:val="20"/>
      <w:lang w:val="ru-RU" w:eastAsia="ru-RU"/>
    </w:rPr>
  </w:style>
  <w:style w:type="paragraph" w:customStyle="1" w:styleId="AM7CharCharChar">
    <w:name w:val="AM_7 Char Char Char"/>
    <w:basedOn w:val="CharCharChar"/>
    <w:link w:val="AM7CharCharCharChar"/>
    <w:rsid w:val="004A0BB5"/>
    <w:pPr>
      <w:keepNext w:val="0"/>
      <w:spacing w:before="0" w:after="200" w:line="276" w:lineRule="auto"/>
      <w:ind w:left="0" w:right="0"/>
    </w:pPr>
    <w:rPr>
      <w:rFonts w:ascii="Calibri" w:eastAsia="Times New Roman" w:hAnsi="Calibri"/>
      <w:snapToGrid/>
      <w:szCs w:val="22"/>
    </w:rPr>
  </w:style>
  <w:style w:type="character" w:customStyle="1" w:styleId="AM7CharCharCharChar">
    <w:name w:val="AM_7 Char Char Char Char"/>
    <w:link w:val="AM7CharCharChar"/>
    <w:rsid w:val="004A0BB5"/>
    <w:rPr>
      <w:rFonts w:ascii="Calibri" w:eastAsia="Times New Roman" w:hAnsi="Calibri" w:cs="Times New Roman"/>
      <w:lang w:val="ru-RU" w:eastAsia="ru-RU"/>
    </w:rPr>
  </w:style>
  <w:style w:type="numbering" w:customStyle="1" w:styleId="11111141">
    <w:name w:val="1 / 1.1 / 1.1.141"/>
    <w:basedOn w:val="a2"/>
    <w:next w:val="111111"/>
    <w:semiHidden/>
    <w:rsid w:val="004A0BB5"/>
    <w:pPr>
      <w:numPr>
        <w:numId w:val="4"/>
      </w:numPr>
    </w:pPr>
  </w:style>
  <w:style w:type="numbering" w:styleId="111111">
    <w:name w:val="Outline List 2"/>
    <w:basedOn w:val="a2"/>
    <w:uiPriority w:val="99"/>
    <w:semiHidden/>
    <w:unhideWhenUsed/>
    <w:rsid w:val="004A0BB5"/>
  </w:style>
  <w:style w:type="numbering" w:customStyle="1" w:styleId="1ai41">
    <w:name w:val="1 / a / i41"/>
    <w:basedOn w:val="a2"/>
    <w:next w:val="1ai"/>
    <w:semiHidden/>
    <w:rsid w:val="005D6E76"/>
    <w:pPr>
      <w:numPr>
        <w:numId w:val="5"/>
      </w:numPr>
    </w:pPr>
  </w:style>
  <w:style w:type="numbering" w:customStyle="1" w:styleId="ArticleSection41">
    <w:name w:val="Article / Section41"/>
    <w:basedOn w:val="a2"/>
    <w:next w:val="a3"/>
    <w:semiHidden/>
    <w:rsid w:val="005D6E76"/>
    <w:pPr>
      <w:numPr>
        <w:numId w:val="6"/>
      </w:numPr>
    </w:pPr>
  </w:style>
  <w:style w:type="numbering" w:styleId="1ai">
    <w:name w:val="Outline List 1"/>
    <w:basedOn w:val="a2"/>
    <w:uiPriority w:val="99"/>
    <w:semiHidden/>
    <w:unhideWhenUsed/>
    <w:rsid w:val="005D6E76"/>
  </w:style>
  <w:style w:type="character" w:customStyle="1" w:styleId="10">
    <w:name w:val="Заголовок 1 Знак"/>
    <w:basedOn w:val="a0"/>
    <w:link w:val="1"/>
    <w:uiPriority w:val="9"/>
    <w:rsid w:val="005D6E7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D6E7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D6E7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D6E7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D6E7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D6E7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5D6E7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5D6E7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D6E76"/>
    <w:rPr>
      <w:rFonts w:asciiTheme="majorHAnsi" w:eastAsiaTheme="majorEastAsia" w:hAnsiTheme="majorHAnsi" w:cstheme="majorBidi"/>
      <w:i/>
      <w:iCs/>
      <w:color w:val="272727" w:themeColor="text1" w:themeTint="D8"/>
      <w:sz w:val="21"/>
      <w:szCs w:val="21"/>
    </w:rPr>
  </w:style>
  <w:style w:type="numbering" w:styleId="a3">
    <w:name w:val="Outline List 3"/>
    <w:basedOn w:val="a2"/>
    <w:uiPriority w:val="99"/>
    <w:semiHidden/>
    <w:unhideWhenUsed/>
    <w:rsid w:val="005D6E76"/>
  </w:style>
  <w:style w:type="paragraph" w:styleId="a4">
    <w:name w:val="List Paragraph"/>
    <w:basedOn w:val="a"/>
    <w:uiPriority w:val="1"/>
    <w:qFormat/>
    <w:rsid w:val="0018621D"/>
    <w:pPr>
      <w:ind w:left="720"/>
      <w:contextualSpacing/>
    </w:pPr>
  </w:style>
  <w:style w:type="paragraph" w:styleId="a5">
    <w:name w:val="No Spacing"/>
    <w:basedOn w:val="a"/>
    <w:uiPriority w:val="1"/>
    <w:qFormat/>
    <w:rsid w:val="00650C3A"/>
    <w:pPr>
      <w:spacing w:after="0" w:line="240" w:lineRule="auto"/>
    </w:pPr>
  </w:style>
  <w:style w:type="paragraph" w:styleId="a6">
    <w:name w:val="endnote text"/>
    <w:basedOn w:val="a"/>
    <w:link w:val="a7"/>
    <w:uiPriority w:val="99"/>
    <w:unhideWhenUsed/>
    <w:rsid w:val="00650C3A"/>
    <w:pPr>
      <w:spacing w:after="0" w:line="240" w:lineRule="auto"/>
    </w:pPr>
    <w:rPr>
      <w:rFonts w:ascii="Calibri" w:eastAsia="Times New Roman" w:hAnsi="Calibri" w:cs="Times New Roman"/>
      <w:sz w:val="20"/>
      <w:szCs w:val="20"/>
    </w:rPr>
  </w:style>
  <w:style w:type="character" w:customStyle="1" w:styleId="a7">
    <w:name w:val="Текст концевой сноски Знак"/>
    <w:basedOn w:val="a0"/>
    <w:link w:val="a6"/>
    <w:uiPriority w:val="99"/>
    <w:rsid w:val="00650C3A"/>
    <w:rPr>
      <w:rFonts w:ascii="Calibri" w:eastAsia="Times New Roman" w:hAnsi="Calibri" w:cs="Times New Roman"/>
      <w:sz w:val="20"/>
      <w:szCs w:val="20"/>
    </w:rPr>
  </w:style>
  <w:style w:type="paragraph" w:customStyle="1" w:styleId="TableParagraph">
    <w:name w:val="Table Paragraph"/>
    <w:basedOn w:val="a"/>
    <w:uiPriority w:val="1"/>
    <w:qFormat/>
    <w:rsid w:val="005D6E61"/>
    <w:pPr>
      <w:widowControl w:val="0"/>
      <w:autoSpaceDE w:val="0"/>
      <w:autoSpaceDN w:val="0"/>
      <w:spacing w:after="0" w:line="240" w:lineRule="auto"/>
    </w:pPr>
    <w:rPr>
      <w:rFonts w:ascii="Times New Roman" w:eastAsia="Times New Roman" w:hAnsi="Times New Roman" w:cs="Times New Roman"/>
      <w:lang w:val="bg-BG"/>
    </w:rPr>
  </w:style>
  <w:style w:type="table" w:customStyle="1" w:styleId="TableNormal1">
    <w:name w:val="Table Normal1"/>
    <w:uiPriority w:val="2"/>
    <w:semiHidden/>
    <w:qFormat/>
    <w:rsid w:val="005D6E61"/>
    <w:pPr>
      <w:widowControl w:val="0"/>
      <w:autoSpaceDE w:val="0"/>
      <w:autoSpaceDN w:val="0"/>
      <w:spacing w:after="0" w:line="240" w:lineRule="auto"/>
    </w:pPr>
    <w:tblPr>
      <w:tblCellMar>
        <w:top w:w="0" w:type="dxa"/>
        <w:left w:w="0" w:type="dxa"/>
        <w:bottom w:w="0" w:type="dxa"/>
        <w:right w:w="0" w:type="dxa"/>
      </w:tblCellMar>
    </w:tblPr>
  </w:style>
  <w:style w:type="paragraph" w:styleId="a8">
    <w:name w:val="Body Text"/>
    <w:basedOn w:val="a"/>
    <w:link w:val="a9"/>
    <w:uiPriority w:val="1"/>
    <w:unhideWhenUsed/>
    <w:qFormat/>
    <w:rsid w:val="005D6E61"/>
    <w:pPr>
      <w:widowControl w:val="0"/>
      <w:autoSpaceDE w:val="0"/>
      <w:autoSpaceDN w:val="0"/>
      <w:spacing w:after="0" w:line="240" w:lineRule="auto"/>
    </w:pPr>
    <w:rPr>
      <w:rFonts w:ascii="Times New Roman" w:eastAsia="Times New Roman" w:hAnsi="Times New Roman" w:cs="Times New Roman"/>
      <w:sz w:val="24"/>
      <w:szCs w:val="24"/>
      <w:lang w:val="bg-BG"/>
    </w:rPr>
  </w:style>
  <w:style w:type="character" w:customStyle="1" w:styleId="a9">
    <w:name w:val="Основной текст Знак"/>
    <w:basedOn w:val="a0"/>
    <w:link w:val="a8"/>
    <w:uiPriority w:val="1"/>
    <w:rsid w:val="005D6E61"/>
    <w:rPr>
      <w:rFonts w:ascii="Times New Roman" w:eastAsia="Times New Roman" w:hAnsi="Times New Roman" w:cs="Times New Roman"/>
      <w:sz w:val="24"/>
      <w:szCs w:val="24"/>
      <w:lang w:val="bg-BG"/>
    </w:rPr>
  </w:style>
  <w:style w:type="paragraph" w:styleId="aa">
    <w:name w:val="footnote text"/>
    <w:basedOn w:val="a"/>
    <w:link w:val="ab"/>
    <w:uiPriority w:val="99"/>
    <w:semiHidden/>
    <w:unhideWhenUsed/>
    <w:rsid w:val="005D6E61"/>
    <w:pPr>
      <w:spacing w:after="0" w:line="240" w:lineRule="auto"/>
    </w:pPr>
    <w:rPr>
      <w:sz w:val="20"/>
      <w:szCs w:val="20"/>
    </w:rPr>
  </w:style>
  <w:style w:type="character" w:customStyle="1" w:styleId="ab">
    <w:name w:val="Текст сноски Знак"/>
    <w:basedOn w:val="a0"/>
    <w:link w:val="aa"/>
    <w:uiPriority w:val="99"/>
    <w:semiHidden/>
    <w:rsid w:val="005D6E61"/>
    <w:rPr>
      <w:sz w:val="20"/>
      <w:szCs w:val="20"/>
    </w:rPr>
  </w:style>
  <w:style w:type="character" w:styleId="ac">
    <w:name w:val="footnote reference"/>
    <w:basedOn w:val="a0"/>
    <w:uiPriority w:val="99"/>
    <w:semiHidden/>
    <w:unhideWhenUsed/>
    <w:rsid w:val="005D6E61"/>
    <w:rPr>
      <w:vertAlign w:val="superscript"/>
    </w:rPr>
  </w:style>
  <w:style w:type="table" w:styleId="ad">
    <w:name w:val="Table Grid"/>
    <w:basedOn w:val="a1"/>
    <w:uiPriority w:val="39"/>
    <w:rsid w:val="005D6E61"/>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65</Pages>
  <Words>20168</Words>
  <Characters>114964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Avetisyan</dc:creator>
  <cp:keywords/>
  <dc:description/>
  <cp:lastModifiedBy>Edita Avetisyan</cp:lastModifiedBy>
  <cp:revision>17</cp:revision>
  <dcterms:created xsi:type="dcterms:W3CDTF">2024-05-16T06:56:00Z</dcterms:created>
  <dcterms:modified xsi:type="dcterms:W3CDTF">2024-05-16T13:39:00Z</dcterms:modified>
</cp:coreProperties>
</file>